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B1BE">
      <w:pPr>
        <w:rPr>
          <w:rFonts w:hint="eastAsia"/>
        </w:rPr>
      </w:pPr>
      <w:r>
        <w:rPr>
          <w:rFonts w:hint="eastAsia"/>
        </w:rPr>
        <w:t># 乌兰哈达火山脚下充电站电气设备产品说明书及检测报告</w:t>
      </w:r>
    </w:p>
    <w:p w14:paraId="7591A6F1">
      <w:pPr>
        <w:rPr>
          <w:rFonts w:hint="eastAsia"/>
        </w:rPr>
      </w:pPr>
    </w:p>
    <w:p w14:paraId="08B1732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AF1102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AF643BD">
      <w:pPr>
        <w:rPr>
          <w:rFonts w:hint="eastAsia"/>
        </w:rPr>
      </w:pPr>
      <w:r>
        <w:rPr>
          <w:rFonts w:hint="eastAsia"/>
        </w:rPr>
        <w:t>**编制单位：** [厂家名称/检测机构名称]</w:t>
      </w:r>
    </w:p>
    <w:p w14:paraId="2C3C11AF">
      <w:pPr>
        <w:rPr>
          <w:rFonts w:hint="eastAsia"/>
        </w:rPr>
      </w:pPr>
    </w:p>
    <w:p w14:paraId="11ADA33D">
      <w:pPr>
        <w:rPr>
          <w:rFonts w:hint="eastAsia"/>
        </w:rPr>
      </w:pPr>
      <w:r>
        <w:rPr>
          <w:rFonts w:hint="eastAsia"/>
        </w:rPr>
        <w:t>---</w:t>
      </w:r>
    </w:p>
    <w:p w14:paraId="7BCC04CD">
      <w:pPr>
        <w:rPr>
          <w:rFonts w:hint="eastAsia"/>
        </w:rPr>
      </w:pPr>
    </w:p>
    <w:p w14:paraId="4245A335">
      <w:pPr>
        <w:rPr>
          <w:rFonts w:hint="eastAsia"/>
        </w:rPr>
      </w:pPr>
      <w:r>
        <w:rPr>
          <w:rFonts w:hint="eastAsia"/>
        </w:rPr>
        <w:t>## 第一章 产品说明书</w:t>
      </w:r>
    </w:p>
    <w:p w14:paraId="274B0E18">
      <w:pPr>
        <w:rPr>
          <w:rFonts w:hint="eastAsia"/>
        </w:rPr>
      </w:pPr>
    </w:p>
    <w:p w14:paraId="0BB199E8">
      <w:pPr>
        <w:rPr>
          <w:rFonts w:hint="eastAsia"/>
        </w:rPr>
      </w:pPr>
      <w:r>
        <w:rPr>
          <w:rFonts w:hint="eastAsia"/>
        </w:rPr>
        <w:t>### 1.1 干式变压器</w:t>
      </w:r>
    </w:p>
    <w:p w14:paraId="00EA43E5">
      <w:pPr>
        <w:rPr>
          <w:rFonts w:hint="eastAsia"/>
        </w:rPr>
      </w:pPr>
    </w:p>
    <w:p w14:paraId="172F29F1">
      <w:pPr>
        <w:rPr>
          <w:rFonts w:hint="eastAsia"/>
        </w:rPr>
      </w:pPr>
      <w:r>
        <w:rPr>
          <w:rFonts w:hint="eastAsia"/>
        </w:rPr>
        <w:t>| 项目 | 参数 |</w:t>
      </w:r>
    </w:p>
    <w:p w14:paraId="6D9FD685">
      <w:pPr>
        <w:rPr>
          <w:rFonts w:hint="eastAsia"/>
        </w:rPr>
      </w:pPr>
      <w:r>
        <w:rPr>
          <w:rFonts w:hint="eastAsia"/>
        </w:rPr>
        <w:t>|------|------|</w:t>
      </w:r>
    </w:p>
    <w:p w14:paraId="537B76D2">
      <w:pPr>
        <w:rPr>
          <w:rFonts w:hint="eastAsia"/>
        </w:rPr>
      </w:pPr>
      <w:r>
        <w:rPr>
          <w:rFonts w:hint="eastAsia"/>
        </w:rPr>
        <w:t>| 型号 | SCB14-1250/10 |</w:t>
      </w:r>
    </w:p>
    <w:p w14:paraId="3D1F24E8">
      <w:pPr>
        <w:rPr>
          <w:rFonts w:hint="eastAsia"/>
        </w:rPr>
      </w:pPr>
      <w:r>
        <w:rPr>
          <w:rFonts w:hint="eastAsia"/>
        </w:rPr>
        <w:t>| 额定容量 | 1250kVA |</w:t>
      </w:r>
    </w:p>
    <w:p w14:paraId="750BF0A6">
      <w:pPr>
        <w:rPr>
          <w:rFonts w:hint="eastAsia"/>
        </w:rPr>
      </w:pPr>
      <w:r>
        <w:rPr>
          <w:rFonts w:hint="eastAsia"/>
        </w:rPr>
        <w:t>| 额定电压 | 10/0.4kV |</w:t>
      </w:r>
    </w:p>
    <w:p w14:paraId="1929067B">
      <w:pPr>
        <w:rPr>
          <w:rFonts w:hint="eastAsia"/>
        </w:rPr>
      </w:pPr>
      <w:r>
        <w:rPr>
          <w:rFonts w:hint="eastAsia"/>
        </w:rPr>
        <w:t>| 联结组别 | Dyn11 |</w:t>
      </w:r>
    </w:p>
    <w:p w14:paraId="302537CD">
      <w:pPr>
        <w:rPr>
          <w:rFonts w:hint="eastAsia"/>
        </w:rPr>
      </w:pPr>
      <w:r>
        <w:rPr>
          <w:rFonts w:hint="eastAsia"/>
        </w:rPr>
        <w:t>| 空载损耗 | 1.35kW |</w:t>
      </w:r>
    </w:p>
    <w:p w14:paraId="376169C1">
      <w:pPr>
        <w:rPr>
          <w:rFonts w:hint="eastAsia"/>
        </w:rPr>
      </w:pPr>
      <w:r>
        <w:rPr>
          <w:rFonts w:hint="eastAsia"/>
        </w:rPr>
        <w:t>| 负载损耗 | 8.5kW |</w:t>
      </w:r>
    </w:p>
    <w:p w14:paraId="37CC7E76">
      <w:pPr>
        <w:rPr>
          <w:rFonts w:hint="eastAsia"/>
        </w:rPr>
      </w:pPr>
      <w:r>
        <w:rPr>
          <w:rFonts w:hint="eastAsia"/>
        </w:rPr>
        <w:t>| 绝缘等级 | F级 |</w:t>
      </w:r>
    </w:p>
    <w:p w14:paraId="2DB0260A">
      <w:pPr>
        <w:rPr>
          <w:rFonts w:hint="eastAsia"/>
        </w:rPr>
      </w:pPr>
      <w:r>
        <w:rPr>
          <w:rFonts w:hint="eastAsia"/>
        </w:rPr>
        <w:t>| 防护等级 | IP20 |</w:t>
      </w:r>
    </w:p>
    <w:p w14:paraId="58FFFFE0">
      <w:pPr>
        <w:rPr>
          <w:rFonts w:hint="eastAsia"/>
        </w:rPr>
      </w:pPr>
      <w:r>
        <w:rPr>
          <w:rFonts w:hint="eastAsia"/>
        </w:rPr>
        <w:t>| 冷却方式 | AN/AF |</w:t>
      </w:r>
    </w:p>
    <w:p w14:paraId="151FCEB0">
      <w:pPr>
        <w:rPr>
          <w:rFonts w:hint="eastAsia"/>
        </w:rPr>
      </w:pPr>
    </w:p>
    <w:p w14:paraId="69C3456B">
      <w:pPr>
        <w:rPr>
          <w:rFonts w:hint="eastAsia"/>
        </w:rPr>
      </w:pPr>
      <w:r>
        <w:rPr>
          <w:rFonts w:hint="eastAsia"/>
        </w:rPr>
        <w:t>### 1.2 低压配电柜</w:t>
      </w:r>
    </w:p>
    <w:p w14:paraId="74FDC055">
      <w:pPr>
        <w:rPr>
          <w:rFonts w:hint="eastAsia"/>
        </w:rPr>
      </w:pPr>
    </w:p>
    <w:p w14:paraId="6637AF03">
      <w:pPr>
        <w:rPr>
          <w:rFonts w:hint="eastAsia"/>
        </w:rPr>
      </w:pPr>
      <w:r>
        <w:rPr>
          <w:rFonts w:hint="eastAsia"/>
        </w:rPr>
        <w:t>| 项目 | 参数 |</w:t>
      </w:r>
    </w:p>
    <w:p w14:paraId="2003A596">
      <w:pPr>
        <w:rPr>
          <w:rFonts w:hint="eastAsia"/>
        </w:rPr>
      </w:pPr>
      <w:r>
        <w:rPr>
          <w:rFonts w:hint="eastAsia"/>
        </w:rPr>
        <w:t>|------|------|</w:t>
      </w:r>
    </w:p>
    <w:p w14:paraId="0DA30DC8">
      <w:pPr>
        <w:rPr>
          <w:rFonts w:hint="eastAsia"/>
        </w:rPr>
      </w:pPr>
      <w:r>
        <w:rPr>
          <w:rFonts w:hint="eastAsia"/>
        </w:rPr>
        <w:t>| 型号 | GGD |</w:t>
      </w:r>
    </w:p>
    <w:p w14:paraId="61B6903E">
      <w:pPr>
        <w:rPr>
          <w:rFonts w:hint="eastAsia"/>
        </w:rPr>
      </w:pPr>
      <w:r>
        <w:rPr>
          <w:rFonts w:hint="eastAsia"/>
        </w:rPr>
        <w:t>| 额定电压 | 380V |</w:t>
      </w:r>
    </w:p>
    <w:p w14:paraId="1BF6F5FA">
      <w:pPr>
        <w:rPr>
          <w:rFonts w:hint="eastAsia"/>
        </w:rPr>
      </w:pPr>
      <w:r>
        <w:rPr>
          <w:rFonts w:hint="eastAsia"/>
        </w:rPr>
        <w:t>| 额定电流 | 2500A |</w:t>
      </w:r>
    </w:p>
    <w:p w14:paraId="164B97A8">
      <w:pPr>
        <w:rPr>
          <w:rFonts w:hint="eastAsia"/>
        </w:rPr>
      </w:pPr>
      <w:r>
        <w:rPr>
          <w:rFonts w:hint="eastAsia"/>
        </w:rPr>
        <w:t>| 防护等级 | IP30 |</w:t>
      </w:r>
    </w:p>
    <w:p w14:paraId="26C62932">
      <w:pPr>
        <w:rPr>
          <w:rFonts w:hint="eastAsia"/>
        </w:rPr>
      </w:pPr>
      <w:r>
        <w:rPr>
          <w:rFonts w:hint="eastAsia"/>
        </w:rPr>
        <w:t>| 柜体材质 | 冷轧钢板 |</w:t>
      </w:r>
    </w:p>
    <w:p w14:paraId="3C7CE4D6">
      <w:pPr>
        <w:rPr>
          <w:rFonts w:hint="eastAsia"/>
        </w:rPr>
      </w:pPr>
      <w:r>
        <w:rPr>
          <w:rFonts w:hint="eastAsia"/>
        </w:rPr>
        <w:t>| 安装方式 | 落地式 |</w:t>
      </w:r>
    </w:p>
    <w:p w14:paraId="3E1776D8">
      <w:pPr>
        <w:rPr>
          <w:rFonts w:hint="eastAsia"/>
        </w:rPr>
      </w:pPr>
    </w:p>
    <w:p w14:paraId="6F3D6E72">
      <w:pPr>
        <w:rPr>
          <w:rFonts w:hint="eastAsia"/>
        </w:rPr>
      </w:pPr>
      <w:r>
        <w:rPr>
          <w:rFonts w:hint="eastAsia"/>
        </w:rPr>
        <w:t>### 1.3 照明配电箱</w:t>
      </w:r>
    </w:p>
    <w:p w14:paraId="428A3C49">
      <w:pPr>
        <w:rPr>
          <w:rFonts w:hint="eastAsia"/>
        </w:rPr>
      </w:pPr>
    </w:p>
    <w:p w14:paraId="07F64A83">
      <w:pPr>
        <w:rPr>
          <w:rFonts w:hint="eastAsia"/>
        </w:rPr>
      </w:pPr>
      <w:r>
        <w:rPr>
          <w:rFonts w:hint="eastAsia"/>
        </w:rPr>
        <w:t>| 项目 | 参数 |</w:t>
      </w:r>
    </w:p>
    <w:p w14:paraId="36EF070B">
      <w:pPr>
        <w:rPr>
          <w:rFonts w:hint="eastAsia"/>
        </w:rPr>
      </w:pPr>
      <w:r>
        <w:rPr>
          <w:rFonts w:hint="eastAsia"/>
        </w:rPr>
        <w:t>|------|------|</w:t>
      </w:r>
    </w:p>
    <w:p w14:paraId="54F5B3A7">
      <w:pPr>
        <w:rPr>
          <w:rFonts w:hint="eastAsia"/>
        </w:rPr>
      </w:pPr>
      <w:r>
        <w:rPr>
          <w:rFonts w:hint="eastAsia"/>
        </w:rPr>
        <w:t>| 型号 | PXTR-3-3×6 |</w:t>
      </w:r>
    </w:p>
    <w:p w14:paraId="222C9CAC">
      <w:pPr>
        <w:rPr>
          <w:rFonts w:hint="eastAsia"/>
        </w:rPr>
      </w:pPr>
      <w:r>
        <w:rPr>
          <w:rFonts w:hint="eastAsia"/>
        </w:rPr>
        <w:t>| 额定电压 | 380V |</w:t>
      </w:r>
    </w:p>
    <w:p w14:paraId="6CC3DD48">
      <w:pPr>
        <w:rPr>
          <w:rFonts w:hint="eastAsia"/>
        </w:rPr>
      </w:pPr>
      <w:r>
        <w:rPr>
          <w:rFonts w:hint="eastAsia"/>
        </w:rPr>
        <w:t>| 额定电流 | 100A |</w:t>
      </w:r>
    </w:p>
    <w:p w14:paraId="359092B4">
      <w:pPr>
        <w:rPr>
          <w:rFonts w:hint="eastAsia"/>
        </w:rPr>
      </w:pPr>
      <w:r>
        <w:rPr>
          <w:rFonts w:hint="eastAsia"/>
        </w:rPr>
        <w:t>| 防护等级 | IP40 |</w:t>
      </w:r>
    </w:p>
    <w:p w14:paraId="1B9CE160">
      <w:pPr>
        <w:rPr>
          <w:rFonts w:hint="eastAsia"/>
        </w:rPr>
      </w:pPr>
      <w:r>
        <w:rPr>
          <w:rFonts w:hint="eastAsia"/>
        </w:rPr>
        <w:t>| 材质 | 不锈钢 |</w:t>
      </w:r>
    </w:p>
    <w:p w14:paraId="23881D66">
      <w:pPr>
        <w:rPr>
          <w:rFonts w:hint="eastAsia"/>
        </w:rPr>
      </w:pPr>
    </w:p>
    <w:p w14:paraId="285B5CD0">
      <w:pPr>
        <w:rPr>
          <w:rFonts w:hint="eastAsia"/>
        </w:rPr>
      </w:pPr>
      <w:r>
        <w:rPr>
          <w:rFonts w:hint="eastAsia"/>
        </w:rPr>
        <w:t>### 1.4 光伏逆变器</w:t>
      </w:r>
    </w:p>
    <w:p w14:paraId="37CD5B93">
      <w:pPr>
        <w:rPr>
          <w:rFonts w:hint="eastAsia"/>
        </w:rPr>
      </w:pPr>
    </w:p>
    <w:p w14:paraId="2ACE4169">
      <w:pPr>
        <w:rPr>
          <w:rFonts w:hint="eastAsia"/>
        </w:rPr>
      </w:pPr>
      <w:r>
        <w:rPr>
          <w:rFonts w:hint="eastAsia"/>
        </w:rPr>
        <w:t>| 项目 | 参数 |</w:t>
      </w:r>
    </w:p>
    <w:p w14:paraId="1330603D">
      <w:pPr>
        <w:rPr>
          <w:rFonts w:hint="eastAsia"/>
        </w:rPr>
      </w:pPr>
      <w:r>
        <w:rPr>
          <w:rFonts w:hint="eastAsia"/>
        </w:rPr>
        <w:t>|------|------|</w:t>
      </w:r>
    </w:p>
    <w:p w14:paraId="3AE566F6">
      <w:pPr>
        <w:rPr>
          <w:rFonts w:hint="eastAsia"/>
        </w:rPr>
      </w:pPr>
      <w:r>
        <w:rPr>
          <w:rFonts w:hint="eastAsia"/>
        </w:rPr>
        <w:t>| 型号 | 100kW组串式 |</w:t>
      </w:r>
    </w:p>
    <w:p w14:paraId="76DE868B">
      <w:pPr>
        <w:rPr>
          <w:rFonts w:hint="eastAsia"/>
        </w:rPr>
      </w:pPr>
      <w:r>
        <w:rPr>
          <w:rFonts w:hint="eastAsia"/>
        </w:rPr>
        <w:t>| 输入电压 | 1000V DC |</w:t>
      </w:r>
    </w:p>
    <w:p w14:paraId="7EAA14E8">
      <w:pPr>
        <w:rPr>
          <w:rFonts w:hint="eastAsia"/>
        </w:rPr>
      </w:pPr>
      <w:r>
        <w:rPr>
          <w:rFonts w:hint="eastAsia"/>
        </w:rPr>
        <w:t>| 输出电压 | 400V AC |</w:t>
      </w:r>
    </w:p>
    <w:p w14:paraId="1660C206">
      <w:pPr>
        <w:rPr>
          <w:rFonts w:hint="eastAsia"/>
        </w:rPr>
      </w:pPr>
      <w:r>
        <w:rPr>
          <w:rFonts w:hint="eastAsia"/>
        </w:rPr>
        <w:t>| 效率 | 98.5% |</w:t>
      </w:r>
    </w:p>
    <w:p w14:paraId="2A8E74A8">
      <w:pPr>
        <w:rPr>
          <w:rFonts w:hint="eastAsia"/>
        </w:rPr>
      </w:pPr>
      <w:r>
        <w:rPr>
          <w:rFonts w:hint="eastAsia"/>
        </w:rPr>
        <w:t>| 防护等级 | IP65 |</w:t>
      </w:r>
    </w:p>
    <w:p w14:paraId="0BFC241B">
      <w:pPr>
        <w:rPr>
          <w:rFonts w:hint="eastAsia"/>
        </w:rPr>
      </w:pPr>
    </w:p>
    <w:p w14:paraId="6BD00DF8">
      <w:pPr>
        <w:rPr>
          <w:rFonts w:hint="eastAsia"/>
        </w:rPr>
      </w:pPr>
      <w:r>
        <w:rPr>
          <w:rFonts w:hint="eastAsia"/>
        </w:rPr>
        <w:t>### 1.5 储能变流器(PCS)</w:t>
      </w:r>
    </w:p>
    <w:p w14:paraId="5CF254F4">
      <w:pPr>
        <w:rPr>
          <w:rFonts w:hint="eastAsia"/>
        </w:rPr>
      </w:pPr>
    </w:p>
    <w:p w14:paraId="184FE05E">
      <w:pPr>
        <w:rPr>
          <w:rFonts w:hint="eastAsia"/>
        </w:rPr>
      </w:pPr>
      <w:r>
        <w:rPr>
          <w:rFonts w:hint="eastAsia"/>
        </w:rPr>
        <w:t>| 项目 | 参数 |</w:t>
      </w:r>
    </w:p>
    <w:p w14:paraId="440F7A3F">
      <w:pPr>
        <w:rPr>
          <w:rFonts w:hint="eastAsia"/>
        </w:rPr>
      </w:pPr>
      <w:r>
        <w:rPr>
          <w:rFonts w:hint="eastAsia"/>
        </w:rPr>
        <w:t>|------|------|</w:t>
      </w:r>
    </w:p>
    <w:p w14:paraId="7A2BB849">
      <w:pPr>
        <w:rPr>
          <w:rFonts w:hint="eastAsia"/>
        </w:rPr>
      </w:pPr>
      <w:r>
        <w:rPr>
          <w:rFonts w:hint="eastAsia"/>
        </w:rPr>
        <w:t>| 型号 | 100kW |</w:t>
      </w:r>
    </w:p>
    <w:p w14:paraId="3ABB6F17">
      <w:pPr>
        <w:rPr>
          <w:rFonts w:hint="eastAsia"/>
        </w:rPr>
      </w:pPr>
      <w:r>
        <w:rPr>
          <w:rFonts w:hint="eastAsia"/>
        </w:rPr>
        <w:t>| 直流电压 | 600-850V |</w:t>
      </w:r>
    </w:p>
    <w:p w14:paraId="037E7EF7">
      <w:pPr>
        <w:rPr>
          <w:rFonts w:hint="eastAsia"/>
        </w:rPr>
      </w:pPr>
      <w:r>
        <w:rPr>
          <w:rFonts w:hint="eastAsia"/>
        </w:rPr>
        <w:t>| 交流电压 | 400V |</w:t>
      </w:r>
    </w:p>
    <w:p w14:paraId="5C83AAB1">
      <w:pPr>
        <w:rPr>
          <w:rFonts w:hint="eastAsia"/>
        </w:rPr>
      </w:pPr>
      <w:r>
        <w:rPr>
          <w:rFonts w:hint="eastAsia"/>
        </w:rPr>
        <w:t>| 效率 | 97% |</w:t>
      </w:r>
    </w:p>
    <w:p w14:paraId="47ED8CA6">
      <w:pPr>
        <w:rPr>
          <w:rFonts w:hint="eastAsia"/>
        </w:rPr>
      </w:pPr>
      <w:r>
        <w:rPr>
          <w:rFonts w:hint="eastAsia"/>
        </w:rPr>
        <w:t>| 防护等级 | IP54 |</w:t>
      </w:r>
    </w:p>
    <w:p w14:paraId="1E2F7344">
      <w:pPr>
        <w:rPr>
          <w:rFonts w:hint="eastAsia"/>
        </w:rPr>
      </w:pPr>
    </w:p>
    <w:p w14:paraId="67C69BA9">
      <w:pPr>
        <w:rPr>
          <w:rFonts w:hint="eastAsia"/>
        </w:rPr>
      </w:pPr>
      <w:r>
        <w:rPr>
          <w:rFonts w:hint="eastAsia"/>
        </w:rPr>
        <w:t>---</w:t>
      </w:r>
    </w:p>
    <w:p w14:paraId="59ED5C74">
      <w:pPr>
        <w:rPr>
          <w:rFonts w:hint="eastAsia"/>
        </w:rPr>
      </w:pPr>
    </w:p>
    <w:p w14:paraId="1EA47957">
      <w:pPr>
        <w:rPr>
          <w:rFonts w:hint="eastAsia"/>
        </w:rPr>
      </w:pPr>
      <w:r>
        <w:rPr>
          <w:rFonts w:hint="eastAsia"/>
        </w:rPr>
        <w:t>## 第二章 检测报告</w:t>
      </w:r>
    </w:p>
    <w:p w14:paraId="27F8A469">
      <w:pPr>
        <w:rPr>
          <w:rFonts w:hint="eastAsia"/>
        </w:rPr>
      </w:pPr>
    </w:p>
    <w:p w14:paraId="7110B8D1">
      <w:pPr>
        <w:rPr>
          <w:rFonts w:hint="eastAsia"/>
        </w:rPr>
      </w:pPr>
      <w:r>
        <w:rPr>
          <w:rFonts w:hint="eastAsia"/>
        </w:rPr>
        <w:t>### 2.1 干式变压器检测</w:t>
      </w:r>
    </w:p>
    <w:p w14:paraId="10C52521">
      <w:pPr>
        <w:rPr>
          <w:rFonts w:hint="eastAsia"/>
        </w:rPr>
      </w:pPr>
    </w:p>
    <w:p w14:paraId="5B9CB867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AFF90FF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6F8F91E">
      <w:pPr>
        <w:rPr>
          <w:rFonts w:hint="eastAsia"/>
        </w:rPr>
      </w:pPr>
      <w:r>
        <w:rPr>
          <w:rFonts w:hint="eastAsia"/>
        </w:rPr>
        <w:t>| 空载损耗 | ≤1.35kW | 1.32kW | 合格 |</w:t>
      </w:r>
    </w:p>
    <w:p w14:paraId="555F246B">
      <w:pPr>
        <w:rPr>
          <w:rFonts w:hint="eastAsia"/>
        </w:rPr>
      </w:pPr>
      <w:r>
        <w:rPr>
          <w:rFonts w:hint="eastAsia"/>
        </w:rPr>
        <w:t>| 负载损耗 | ≤8.5kW | 8.3kW | 合格 |</w:t>
      </w:r>
    </w:p>
    <w:p w14:paraId="21750B13">
      <w:pPr>
        <w:rPr>
          <w:rFonts w:hint="eastAsia"/>
        </w:rPr>
      </w:pPr>
      <w:r>
        <w:rPr>
          <w:rFonts w:hint="eastAsia"/>
        </w:rPr>
        <w:t>| 绝缘电阻 | ≥1000MΩ | 2500MΩ | 合格 |</w:t>
      </w:r>
    </w:p>
    <w:p w14:paraId="02F8D15C">
      <w:pPr>
        <w:rPr>
          <w:rFonts w:hint="eastAsia"/>
        </w:rPr>
      </w:pPr>
      <w:r>
        <w:rPr>
          <w:rFonts w:hint="eastAsia"/>
        </w:rPr>
        <w:t>| 工频耐压 | 35kV/1min | 无击穿 | 合格 |</w:t>
      </w:r>
    </w:p>
    <w:p w14:paraId="18AFC8F1">
      <w:pPr>
        <w:rPr>
          <w:rFonts w:hint="eastAsia"/>
        </w:rPr>
      </w:pPr>
      <w:r>
        <w:rPr>
          <w:rFonts w:hint="eastAsia"/>
        </w:rPr>
        <w:t>| 温升 | ≤100K | 85K | 合格 |</w:t>
      </w:r>
    </w:p>
    <w:p w14:paraId="728C294D">
      <w:pPr>
        <w:rPr>
          <w:rFonts w:hint="eastAsia"/>
        </w:rPr>
      </w:pPr>
    </w:p>
    <w:p w14:paraId="3E0BF661">
      <w:pPr>
        <w:rPr>
          <w:rFonts w:hint="eastAsia"/>
        </w:rPr>
      </w:pPr>
      <w:r>
        <w:rPr>
          <w:rFonts w:hint="eastAsia"/>
        </w:rPr>
        <w:t>### 2.2 低压配电柜检测</w:t>
      </w:r>
    </w:p>
    <w:p w14:paraId="7BC4E225">
      <w:pPr>
        <w:rPr>
          <w:rFonts w:hint="eastAsia"/>
        </w:rPr>
      </w:pPr>
    </w:p>
    <w:p w14:paraId="12143020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D583503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11C02FA7">
      <w:pPr>
        <w:rPr>
          <w:rFonts w:hint="eastAsia"/>
        </w:rPr>
      </w:pPr>
      <w:r>
        <w:rPr>
          <w:rFonts w:hint="eastAsia"/>
        </w:rPr>
        <w:t>| 绝缘电阻 | ≥10MΩ | 50MΩ | 合格 |</w:t>
      </w:r>
    </w:p>
    <w:p w14:paraId="49E9E1CA">
      <w:pPr>
        <w:rPr>
          <w:rFonts w:hint="eastAsia"/>
        </w:rPr>
      </w:pPr>
      <w:r>
        <w:rPr>
          <w:rFonts w:hint="eastAsia"/>
        </w:rPr>
        <w:t>| 工频耐压 | 2500V/1min | 无击穿 | 合格 |</w:t>
      </w:r>
    </w:p>
    <w:p w14:paraId="66D2D082">
      <w:pPr>
        <w:rPr>
          <w:rFonts w:hint="eastAsia"/>
        </w:rPr>
      </w:pPr>
      <w:r>
        <w:rPr>
          <w:rFonts w:hint="eastAsia"/>
        </w:rPr>
        <w:t>| 接地连续性 | ≤0.1Ω | 0.05Ω | 合格 |</w:t>
      </w:r>
    </w:p>
    <w:p w14:paraId="4A27080D">
      <w:pPr>
        <w:rPr>
          <w:rFonts w:hint="eastAsia"/>
        </w:rPr>
      </w:pPr>
      <w:r>
        <w:rPr>
          <w:rFonts w:hint="eastAsia"/>
        </w:rPr>
        <w:t>| 温升 | ≤70K | 45K | 合格 |</w:t>
      </w:r>
    </w:p>
    <w:p w14:paraId="2DA8281F">
      <w:pPr>
        <w:rPr>
          <w:rFonts w:hint="eastAsia"/>
        </w:rPr>
      </w:pPr>
    </w:p>
    <w:p w14:paraId="48425F7C">
      <w:pPr>
        <w:rPr>
          <w:rFonts w:hint="eastAsia"/>
        </w:rPr>
      </w:pPr>
      <w:r>
        <w:rPr>
          <w:rFonts w:hint="eastAsia"/>
        </w:rPr>
        <w:t>### 2.3 光伏逆变器检测</w:t>
      </w:r>
    </w:p>
    <w:p w14:paraId="777C0E71">
      <w:pPr>
        <w:rPr>
          <w:rFonts w:hint="eastAsia"/>
        </w:rPr>
      </w:pPr>
    </w:p>
    <w:p w14:paraId="5DF92816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86EC68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4BCAD4D1">
      <w:pPr>
        <w:rPr>
          <w:rFonts w:hint="eastAsia"/>
        </w:rPr>
      </w:pPr>
      <w:r>
        <w:rPr>
          <w:rFonts w:hint="eastAsia"/>
        </w:rPr>
        <w:t>| 效率 | ≥98% | 98.5% | 合格 |</w:t>
      </w:r>
    </w:p>
    <w:p w14:paraId="6603AACE">
      <w:pPr>
        <w:rPr>
          <w:rFonts w:hint="eastAsia"/>
        </w:rPr>
      </w:pPr>
      <w:r>
        <w:rPr>
          <w:rFonts w:hint="eastAsia"/>
        </w:rPr>
        <w:t>| 功率因数 | ≥0.99 | 0.99 | 合格 |</w:t>
      </w:r>
    </w:p>
    <w:p w14:paraId="37E9D02B">
      <w:pPr>
        <w:rPr>
          <w:rFonts w:hint="eastAsia"/>
        </w:rPr>
      </w:pPr>
      <w:r>
        <w:rPr>
          <w:rFonts w:hint="eastAsia"/>
        </w:rPr>
        <w:t>| 谐波畸变率 | ≤3% | 1.8% | 合格 |</w:t>
      </w:r>
    </w:p>
    <w:p w14:paraId="6C9DA795">
      <w:pPr>
        <w:rPr>
          <w:rFonts w:hint="eastAsia"/>
        </w:rPr>
      </w:pPr>
      <w:r>
        <w:rPr>
          <w:rFonts w:hint="eastAsia"/>
        </w:rPr>
        <w:t>| 防护等级 | IP65 | 合格 | 合格 |</w:t>
      </w:r>
    </w:p>
    <w:p w14:paraId="7E76CAA0">
      <w:pPr>
        <w:rPr>
          <w:rFonts w:hint="eastAsia"/>
        </w:rPr>
      </w:pPr>
    </w:p>
    <w:p w14:paraId="1F68A5D3">
      <w:pPr>
        <w:rPr>
          <w:rFonts w:hint="eastAsia"/>
        </w:rPr>
      </w:pPr>
      <w:r>
        <w:rPr>
          <w:rFonts w:hint="eastAsia"/>
        </w:rPr>
        <w:t>### 2.4 储能变流器检测</w:t>
      </w:r>
    </w:p>
    <w:p w14:paraId="2EA28300">
      <w:pPr>
        <w:rPr>
          <w:rFonts w:hint="eastAsia"/>
        </w:rPr>
      </w:pPr>
    </w:p>
    <w:p w14:paraId="685EF409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2A8BC4EF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15E011F">
      <w:pPr>
        <w:rPr>
          <w:rFonts w:hint="eastAsia"/>
        </w:rPr>
      </w:pPr>
      <w:r>
        <w:rPr>
          <w:rFonts w:hint="eastAsia"/>
        </w:rPr>
        <w:t>| 效率 | ≥96% | 97% | 合格 |</w:t>
      </w:r>
    </w:p>
    <w:p w14:paraId="7EEF2A53">
      <w:pPr>
        <w:rPr>
          <w:rFonts w:hint="eastAsia"/>
        </w:rPr>
      </w:pPr>
      <w:r>
        <w:rPr>
          <w:rFonts w:hint="eastAsia"/>
        </w:rPr>
        <w:t>| 响应时间 | ≤100ms | 65ms | 合格 |</w:t>
      </w:r>
    </w:p>
    <w:p w14:paraId="51B38E97">
      <w:pPr>
        <w:rPr>
          <w:rFonts w:hint="eastAsia"/>
        </w:rPr>
      </w:pPr>
      <w:r>
        <w:rPr>
          <w:rFonts w:hint="eastAsia"/>
        </w:rPr>
        <w:t>| 并网谐波 | ≤5% | 2.5% | 合格 |</w:t>
      </w:r>
    </w:p>
    <w:p w14:paraId="43A2BDE4">
      <w:pPr>
        <w:rPr>
          <w:rFonts w:hint="eastAsia"/>
        </w:rPr>
      </w:pPr>
      <w:r>
        <w:rPr>
          <w:rFonts w:hint="eastAsia"/>
        </w:rPr>
        <w:t>| 防护等级 | IP54 | 合格 | 合格 |</w:t>
      </w:r>
    </w:p>
    <w:p w14:paraId="44E8EC13">
      <w:pPr>
        <w:rPr>
          <w:rFonts w:hint="eastAsia"/>
        </w:rPr>
      </w:pPr>
    </w:p>
    <w:p w14:paraId="04BC9565">
      <w:pPr>
        <w:rPr>
          <w:rFonts w:hint="eastAsia"/>
        </w:rPr>
      </w:pPr>
      <w:r>
        <w:rPr>
          <w:rFonts w:hint="eastAsia"/>
        </w:rPr>
        <w:t>---</w:t>
      </w:r>
    </w:p>
    <w:p w14:paraId="1AD2520E">
      <w:pPr>
        <w:rPr>
          <w:rFonts w:hint="eastAsia"/>
        </w:rPr>
      </w:pPr>
    </w:p>
    <w:p w14:paraId="7A529593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45E68148">
      <w:pPr>
        <w:rPr>
          <w:rFonts w:hint="eastAsia"/>
        </w:rPr>
      </w:pPr>
    </w:p>
    <w:p w14:paraId="5C975F30">
      <w:pPr>
        <w:rPr>
          <w:rFonts w:hint="eastAsia"/>
        </w:rPr>
      </w:pPr>
      <w:r>
        <w:rPr>
          <w:rFonts w:hint="eastAsia"/>
        </w:rPr>
        <w:t>| 设备 | 检测结论 |</w:t>
      </w:r>
    </w:p>
    <w:p w14:paraId="59C9BAB5">
      <w:pPr>
        <w:rPr>
          <w:rFonts w:hint="eastAsia"/>
        </w:rPr>
      </w:pPr>
      <w:r>
        <w:rPr>
          <w:rFonts w:hint="eastAsia"/>
        </w:rPr>
        <w:t>|------|----------|</w:t>
      </w:r>
    </w:p>
    <w:p w14:paraId="7A85B343">
      <w:pPr>
        <w:rPr>
          <w:rFonts w:hint="eastAsia"/>
        </w:rPr>
      </w:pPr>
      <w:r>
        <w:rPr>
          <w:rFonts w:hint="eastAsia"/>
        </w:rPr>
        <w:t>| 干式变压器 | 合格 |</w:t>
      </w:r>
    </w:p>
    <w:p w14:paraId="0C7A234D">
      <w:pPr>
        <w:rPr>
          <w:rFonts w:hint="eastAsia"/>
        </w:rPr>
      </w:pPr>
      <w:r>
        <w:rPr>
          <w:rFonts w:hint="eastAsia"/>
        </w:rPr>
        <w:t>| 低压配电柜 | 合格 |</w:t>
      </w:r>
    </w:p>
    <w:p w14:paraId="72DBEFF4">
      <w:pPr>
        <w:rPr>
          <w:rFonts w:hint="eastAsia"/>
        </w:rPr>
      </w:pPr>
      <w:r>
        <w:rPr>
          <w:rFonts w:hint="eastAsia"/>
        </w:rPr>
        <w:t>| 照明配电箱 | 合格 |</w:t>
      </w:r>
    </w:p>
    <w:p w14:paraId="481A04BD">
      <w:pPr>
        <w:rPr>
          <w:rFonts w:hint="eastAsia"/>
        </w:rPr>
      </w:pPr>
      <w:r>
        <w:rPr>
          <w:rFonts w:hint="eastAsia"/>
        </w:rPr>
        <w:t>| 光伏逆变器 | 合格 |</w:t>
      </w:r>
    </w:p>
    <w:p w14:paraId="053C6DD8">
      <w:pPr>
        <w:rPr>
          <w:rFonts w:hint="eastAsia"/>
        </w:rPr>
      </w:pPr>
      <w:r>
        <w:rPr>
          <w:rFonts w:hint="eastAsia"/>
        </w:rPr>
        <w:t>| 储能变流器 | 合格 |</w:t>
      </w:r>
    </w:p>
    <w:p w14:paraId="2ACDCD3F">
      <w:pPr>
        <w:rPr>
          <w:rFonts w:hint="eastAsia"/>
        </w:rPr>
      </w:pPr>
    </w:p>
    <w:p w14:paraId="6A359A3B">
      <w:r>
        <w:rPr>
          <w:rFonts w:hint="eastAsia"/>
        </w:rPr>
        <w:t>**综合评定：** 所有电气设备性能指标符合国家标准要求，**合格**。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2026-03-25T15:26:15Z</dcterms:created>
  <dc:creator>DELL</dc:creator>
  <cp:lastModifiedBy>三浦友和</cp:lastModifiedBy>
  <dcterms:modified xsi:type="dcterms:W3CDTF">2026-03-25T15:26:32Z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C1A87DFB1F31478F9AC416EEDE1AC833_12</vt:lpwstr>
  </property>
</Properties>
</file>