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A40F">
      <w:pPr>
        <w:rPr>
          <w:rFonts w:hint="eastAsia"/>
        </w:rPr>
      </w:pPr>
      <w:r>
        <w:rPr>
          <w:rFonts w:hint="eastAsia"/>
        </w:rPr>
        <w:t># 乌兰哈达火山脚下充电站空气质量监测系统使用和维护管理制度、历史检测数据、运行记录</w:t>
      </w:r>
    </w:p>
    <w:p w14:paraId="2F377BD5">
      <w:pPr>
        <w:rPr>
          <w:rFonts w:hint="eastAsia"/>
        </w:rPr>
      </w:pPr>
    </w:p>
    <w:p w14:paraId="673C313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8DEE0B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9B1A139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5EA8B4AD">
      <w:pPr>
        <w:rPr>
          <w:rFonts w:hint="eastAsia"/>
        </w:rPr>
      </w:pPr>
    </w:p>
    <w:p w14:paraId="60C958E1">
      <w:pPr>
        <w:rPr>
          <w:rFonts w:hint="eastAsia"/>
        </w:rPr>
      </w:pPr>
      <w:r>
        <w:rPr>
          <w:rFonts w:hint="eastAsia"/>
        </w:rPr>
        <w:t>---</w:t>
      </w:r>
    </w:p>
    <w:p w14:paraId="2260A298">
      <w:pPr>
        <w:rPr>
          <w:rFonts w:hint="eastAsia"/>
        </w:rPr>
      </w:pPr>
    </w:p>
    <w:p w14:paraId="22CB313B">
      <w:pPr>
        <w:rPr>
          <w:rFonts w:hint="eastAsia"/>
        </w:rPr>
      </w:pPr>
      <w:r>
        <w:rPr>
          <w:rFonts w:hint="eastAsia"/>
        </w:rPr>
        <w:t>## 第一章 使用和维护管理制度</w:t>
      </w:r>
    </w:p>
    <w:p w14:paraId="4C27E995">
      <w:pPr>
        <w:rPr>
          <w:rFonts w:hint="eastAsia"/>
        </w:rPr>
      </w:pPr>
    </w:p>
    <w:p w14:paraId="1D6F450C">
      <w:pPr>
        <w:rPr>
          <w:rFonts w:hint="eastAsia"/>
        </w:rPr>
      </w:pPr>
      <w:r>
        <w:rPr>
          <w:rFonts w:hint="eastAsia"/>
        </w:rPr>
        <w:t>### 1.1 职责分工</w:t>
      </w:r>
    </w:p>
    <w:p w14:paraId="30E86EC6">
      <w:pPr>
        <w:rPr>
          <w:rFonts w:hint="eastAsia"/>
        </w:rPr>
      </w:pPr>
    </w:p>
    <w:p w14:paraId="75CBB96B">
      <w:pPr>
        <w:rPr>
          <w:rFonts w:hint="eastAsia"/>
        </w:rPr>
      </w:pPr>
      <w:r>
        <w:rPr>
          <w:rFonts w:hint="eastAsia"/>
        </w:rPr>
        <w:t>| 岗位 | 职责 |</w:t>
      </w:r>
    </w:p>
    <w:p w14:paraId="5CE61896">
      <w:pPr>
        <w:rPr>
          <w:rFonts w:hint="eastAsia"/>
        </w:rPr>
      </w:pPr>
      <w:r>
        <w:rPr>
          <w:rFonts w:hint="eastAsia"/>
        </w:rPr>
        <w:t>|------|------|</w:t>
      </w:r>
    </w:p>
    <w:p w14:paraId="3D7B6A90">
      <w:pPr>
        <w:rPr>
          <w:rFonts w:hint="eastAsia"/>
        </w:rPr>
      </w:pPr>
      <w:r>
        <w:rPr>
          <w:rFonts w:hint="eastAsia"/>
        </w:rPr>
        <w:t>| 系统管理员 | 系统配置、数据备份、报警阈值设置 |</w:t>
      </w:r>
    </w:p>
    <w:p w14:paraId="2EBDE057">
      <w:pPr>
        <w:rPr>
          <w:rFonts w:hint="eastAsia"/>
        </w:rPr>
      </w:pPr>
      <w:r>
        <w:rPr>
          <w:rFonts w:hint="eastAsia"/>
        </w:rPr>
        <w:t>| 运维人员 | 实时监控、异常处理、报表生成 |</w:t>
      </w:r>
    </w:p>
    <w:p w14:paraId="36C2C2CA">
      <w:pPr>
        <w:rPr>
          <w:rFonts w:hint="eastAsia"/>
        </w:rPr>
      </w:pPr>
      <w:r>
        <w:rPr>
          <w:rFonts w:hint="eastAsia"/>
        </w:rPr>
        <w:t>| 维修人员 | 传感器校准、设备维护、故障处理 |</w:t>
      </w:r>
    </w:p>
    <w:p w14:paraId="1E3FF124">
      <w:pPr>
        <w:rPr>
          <w:rFonts w:hint="eastAsia"/>
        </w:rPr>
      </w:pPr>
    </w:p>
    <w:p w14:paraId="0A48ADD7">
      <w:pPr>
        <w:rPr>
          <w:rFonts w:hint="eastAsia"/>
        </w:rPr>
      </w:pPr>
      <w:r>
        <w:rPr>
          <w:rFonts w:hint="eastAsia"/>
        </w:rPr>
        <w:t>### 1.2 使用规定</w:t>
      </w:r>
    </w:p>
    <w:p w14:paraId="25EB65C6">
      <w:pPr>
        <w:rPr>
          <w:rFonts w:hint="eastAsia"/>
        </w:rPr>
      </w:pPr>
    </w:p>
    <w:p w14:paraId="06893C87">
      <w:pPr>
        <w:rPr>
          <w:rFonts w:hint="eastAsia"/>
        </w:rPr>
      </w:pPr>
      <w:r>
        <w:rPr>
          <w:rFonts w:hint="eastAsia"/>
        </w:rPr>
        <w:t>| 规定 | 内容 |</w:t>
      </w:r>
    </w:p>
    <w:p w14:paraId="521EFB24">
      <w:pPr>
        <w:rPr>
          <w:rFonts w:hint="eastAsia"/>
        </w:rPr>
      </w:pPr>
      <w:r>
        <w:rPr>
          <w:rFonts w:hint="eastAsia"/>
        </w:rPr>
        <w:t>|------|------|</w:t>
      </w:r>
    </w:p>
    <w:p w14:paraId="35CBB1A8">
      <w:pPr>
        <w:rPr>
          <w:rFonts w:hint="eastAsia"/>
        </w:rPr>
      </w:pPr>
      <w:r>
        <w:rPr>
          <w:rFonts w:hint="eastAsia"/>
        </w:rPr>
        <w:t>| 监控范围 | 休息区、办公区、展览区、充电区 |</w:t>
      </w:r>
    </w:p>
    <w:p w14:paraId="5733A0E5">
      <w:pPr>
        <w:rPr>
          <w:rFonts w:hint="eastAsia"/>
        </w:rPr>
      </w:pPr>
      <w:r>
        <w:rPr>
          <w:rFonts w:hint="eastAsia"/>
        </w:rPr>
        <w:t>| 报警阈值 | PM2.5≥75μg/m³、CO₂≥1000ppm、甲醛≥0.08mg/m³ |</w:t>
      </w:r>
    </w:p>
    <w:p w14:paraId="7413BE4D">
      <w:pPr>
        <w:rPr>
          <w:rFonts w:hint="eastAsia"/>
        </w:rPr>
      </w:pPr>
      <w:r>
        <w:rPr>
          <w:rFonts w:hint="eastAsia"/>
        </w:rPr>
        <w:t>| 数据记录 | 实时存储，保存期限5年 |</w:t>
      </w:r>
    </w:p>
    <w:p w14:paraId="2A9F7494">
      <w:pPr>
        <w:rPr>
          <w:rFonts w:hint="eastAsia"/>
        </w:rPr>
      </w:pPr>
      <w:r>
        <w:rPr>
          <w:rFonts w:hint="eastAsia"/>
        </w:rPr>
        <w:t>| 报表生成 | 每日自动生成，每月汇总 |</w:t>
      </w:r>
    </w:p>
    <w:p w14:paraId="6ACBF495">
      <w:pPr>
        <w:rPr>
          <w:rFonts w:hint="eastAsia"/>
        </w:rPr>
      </w:pPr>
    </w:p>
    <w:p w14:paraId="0EA1B455">
      <w:pPr>
        <w:rPr>
          <w:rFonts w:hint="eastAsia"/>
        </w:rPr>
      </w:pPr>
      <w:r>
        <w:rPr>
          <w:rFonts w:hint="eastAsia"/>
        </w:rPr>
        <w:t>### 1.3 维护规定</w:t>
      </w:r>
    </w:p>
    <w:p w14:paraId="77E03801">
      <w:pPr>
        <w:rPr>
          <w:rFonts w:hint="eastAsia"/>
        </w:rPr>
      </w:pPr>
    </w:p>
    <w:p w14:paraId="5A508A92">
      <w:pPr>
        <w:rPr>
          <w:rFonts w:hint="eastAsia"/>
        </w:rPr>
      </w:pPr>
      <w:r>
        <w:rPr>
          <w:rFonts w:hint="eastAsia"/>
        </w:rPr>
        <w:t>| 周期 | 维护内容 |</w:t>
      </w:r>
    </w:p>
    <w:p w14:paraId="22A29B4E">
      <w:pPr>
        <w:rPr>
          <w:rFonts w:hint="eastAsia"/>
        </w:rPr>
      </w:pPr>
      <w:r>
        <w:rPr>
          <w:rFonts w:hint="eastAsia"/>
        </w:rPr>
        <w:t>|------|----------|</w:t>
      </w:r>
    </w:p>
    <w:p w14:paraId="612B141C">
      <w:pPr>
        <w:rPr>
          <w:rFonts w:hint="eastAsia"/>
        </w:rPr>
      </w:pPr>
      <w:r>
        <w:rPr>
          <w:rFonts w:hint="eastAsia"/>
        </w:rPr>
        <w:t>| 每日 | 检查设备运行状态、通信状态 |</w:t>
      </w:r>
    </w:p>
    <w:p w14:paraId="3C84F13D">
      <w:pPr>
        <w:rPr>
          <w:rFonts w:hint="eastAsia"/>
        </w:rPr>
      </w:pPr>
      <w:r>
        <w:rPr>
          <w:rFonts w:hint="eastAsia"/>
        </w:rPr>
        <w:t>| 每周 | 清洁传感器探头、检查数据完整性 |</w:t>
      </w:r>
    </w:p>
    <w:p w14:paraId="24D3C667">
      <w:pPr>
        <w:rPr>
          <w:rFonts w:hint="eastAsia"/>
        </w:rPr>
      </w:pPr>
      <w:r>
        <w:rPr>
          <w:rFonts w:hint="eastAsia"/>
        </w:rPr>
        <w:t>| 每月 | 传感器零点校准、比对测试 |</w:t>
      </w:r>
    </w:p>
    <w:p w14:paraId="2B71D2A1">
      <w:pPr>
        <w:rPr>
          <w:rFonts w:hint="eastAsia"/>
        </w:rPr>
      </w:pPr>
      <w:r>
        <w:rPr>
          <w:rFonts w:hint="eastAsia"/>
        </w:rPr>
        <w:t>| 每季 | 传感器量程校准、系统性能测试 |</w:t>
      </w:r>
    </w:p>
    <w:p w14:paraId="1CE4BE22">
      <w:pPr>
        <w:rPr>
          <w:rFonts w:hint="eastAsia"/>
        </w:rPr>
      </w:pPr>
      <w:r>
        <w:rPr>
          <w:rFonts w:hint="eastAsia"/>
        </w:rPr>
        <w:t>| 每年 | 传感器更换（电化学）、全面检测 |</w:t>
      </w:r>
    </w:p>
    <w:p w14:paraId="72042839">
      <w:pPr>
        <w:rPr>
          <w:rFonts w:hint="eastAsia"/>
        </w:rPr>
      </w:pPr>
    </w:p>
    <w:p w14:paraId="42304A1C">
      <w:pPr>
        <w:rPr>
          <w:rFonts w:hint="eastAsia"/>
        </w:rPr>
      </w:pPr>
      <w:r>
        <w:rPr>
          <w:rFonts w:hint="eastAsia"/>
        </w:rPr>
        <w:t>---</w:t>
      </w:r>
    </w:p>
    <w:p w14:paraId="167A9B24">
      <w:pPr>
        <w:rPr>
          <w:rFonts w:hint="eastAsia"/>
        </w:rPr>
      </w:pPr>
    </w:p>
    <w:p w14:paraId="21D853F5">
      <w:pPr>
        <w:rPr>
          <w:rFonts w:hint="eastAsia"/>
        </w:rPr>
      </w:pPr>
      <w:r>
        <w:rPr>
          <w:rFonts w:hint="eastAsia"/>
        </w:rPr>
        <w:t>## 第二章 历史检测数据</w:t>
      </w:r>
    </w:p>
    <w:p w14:paraId="6FFEBA08">
      <w:pPr>
        <w:rPr>
          <w:rFonts w:hint="eastAsia"/>
        </w:rPr>
      </w:pPr>
    </w:p>
    <w:p w14:paraId="5D6D35AF">
      <w:pPr>
        <w:rPr>
          <w:rFonts w:hint="eastAsia"/>
        </w:rPr>
      </w:pPr>
      <w:r>
        <w:rPr>
          <w:rFonts w:hint="eastAsia"/>
        </w:rPr>
        <w:t>### 2.1 传感器校准记录（2026年12月）</w:t>
      </w:r>
    </w:p>
    <w:p w14:paraId="354CDD17">
      <w:pPr>
        <w:rPr>
          <w:rFonts w:hint="eastAsia"/>
        </w:rPr>
      </w:pPr>
    </w:p>
    <w:p w14:paraId="7AF1E900">
      <w:pPr>
        <w:rPr>
          <w:rFonts w:hint="eastAsia"/>
        </w:rPr>
      </w:pPr>
      <w:r>
        <w:rPr>
          <w:rFonts w:hint="eastAsia"/>
        </w:rPr>
        <w:t>| 日期 | 点位 | 传感器 | 零点校准 | 量程校准 | 结论 | 校准人 |</w:t>
      </w:r>
    </w:p>
    <w:p w14:paraId="2DCF1156">
      <w:pPr>
        <w:rPr>
          <w:rFonts w:hint="eastAsia"/>
        </w:rPr>
      </w:pPr>
      <w:r>
        <w:rPr>
          <w:rFonts w:hint="eastAsia"/>
        </w:rPr>
        <w:t>|------|------|--------|----------|----------|------|--------|</w:t>
      </w:r>
    </w:p>
    <w:p w14:paraId="19EA41D0">
      <w:pPr>
        <w:rPr>
          <w:rFonts w:hint="eastAsia"/>
        </w:rPr>
      </w:pPr>
      <w:r>
        <w:rPr>
          <w:rFonts w:hint="eastAsia"/>
        </w:rPr>
        <w:t>| 12.05 | 休息区 | PM2.5 | 合格 | 合格 | 正常 | 张三 |</w:t>
      </w:r>
    </w:p>
    <w:p w14:paraId="38FFEA2B">
      <w:pPr>
        <w:rPr>
          <w:rFonts w:hint="eastAsia"/>
        </w:rPr>
      </w:pPr>
      <w:r>
        <w:rPr>
          <w:rFonts w:hint="eastAsia"/>
        </w:rPr>
        <w:t>| 12.05 | 休息区 | CO₂ | 合格 | 合格 | 正常 | 张三 |</w:t>
      </w:r>
    </w:p>
    <w:p w14:paraId="3D6F1F8E">
      <w:pPr>
        <w:rPr>
          <w:rFonts w:hint="eastAsia"/>
        </w:rPr>
      </w:pPr>
      <w:r>
        <w:rPr>
          <w:rFonts w:hint="eastAsia"/>
        </w:rPr>
        <w:t>| 12.12 | 办公区 | PM2.5 | 合格 | 合格 | 正常 | 李四 |</w:t>
      </w:r>
    </w:p>
    <w:p w14:paraId="4CC4D155">
      <w:pPr>
        <w:rPr>
          <w:rFonts w:hint="eastAsia"/>
        </w:rPr>
      </w:pPr>
      <w:r>
        <w:rPr>
          <w:rFonts w:hint="eastAsia"/>
        </w:rPr>
        <w:t>| 12.12 | 办公区 | 甲醛 | 合格 | 合格 | 正常 | 李四 |</w:t>
      </w:r>
    </w:p>
    <w:p w14:paraId="72853E86">
      <w:pPr>
        <w:rPr>
          <w:rFonts w:hint="eastAsia"/>
        </w:rPr>
      </w:pPr>
      <w:r>
        <w:rPr>
          <w:rFonts w:hint="eastAsia"/>
        </w:rPr>
        <w:t>| 12.19 | 展览区 | PM10 | 合格 | 合格 | 正常 | 王五 |</w:t>
      </w:r>
    </w:p>
    <w:p w14:paraId="69B8C34F">
      <w:pPr>
        <w:rPr>
          <w:rFonts w:hint="eastAsia"/>
        </w:rPr>
      </w:pPr>
      <w:r>
        <w:rPr>
          <w:rFonts w:hint="eastAsia"/>
        </w:rPr>
        <w:t>| 12.19 | 展览区 | TVOC | 合格 | 合格 | 正常 | 王五 |</w:t>
      </w:r>
    </w:p>
    <w:p w14:paraId="52167346">
      <w:pPr>
        <w:rPr>
          <w:rFonts w:hint="eastAsia"/>
        </w:rPr>
      </w:pPr>
      <w:r>
        <w:rPr>
          <w:rFonts w:hint="eastAsia"/>
        </w:rPr>
        <w:t>| 12.26 | 充电区 | PM2.5 | 合格 | 合格 | 正常 | 张三 |</w:t>
      </w:r>
    </w:p>
    <w:p w14:paraId="1A544ADD">
      <w:pPr>
        <w:rPr>
          <w:rFonts w:hint="eastAsia"/>
        </w:rPr>
      </w:pPr>
    </w:p>
    <w:p w14:paraId="144FFEF9">
      <w:pPr>
        <w:rPr>
          <w:rFonts w:hint="eastAsia"/>
        </w:rPr>
      </w:pPr>
      <w:r>
        <w:rPr>
          <w:rFonts w:hint="eastAsia"/>
        </w:rPr>
        <w:t>### 2.2 比对测试记录（2026年12月）</w:t>
      </w:r>
    </w:p>
    <w:p w14:paraId="3627E70F">
      <w:pPr>
        <w:rPr>
          <w:rFonts w:hint="eastAsia"/>
        </w:rPr>
      </w:pPr>
    </w:p>
    <w:p w14:paraId="2912F7DF">
      <w:pPr>
        <w:rPr>
          <w:rFonts w:hint="eastAsia"/>
        </w:rPr>
      </w:pPr>
      <w:r>
        <w:rPr>
          <w:rFonts w:hint="eastAsia"/>
        </w:rPr>
        <w:t>| 日期 | 点位 | 参数 | 本设备 | 标准设备 | 偏差 | 结论 |</w:t>
      </w:r>
    </w:p>
    <w:p w14:paraId="191A9776">
      <w:pPr>
        <w:rPr>
          <w:rFonts w:hint="eastAsia"/>
        </w:rPr>
      </w:pPr>
      <w:r>
        <w:rPr>
          <w:rFonts w:hint="eastAsia"/>
        </w:rPr>
        <w:t>|------|------|------|--------|----------|------|------|</w:t>
      </w:r>
    </w:p>
    <w:p w14:paraId="07414831">
      <w:pPr>
        <w:rPr>
          <w:rFonts w:hint="eastAsia"/>
        </w:rPr>
      </w:pPr>
      <w:r>
        <w:rPr>
          <w:rFonts w:hint="eastAsia"/>
        </w:rPr>
        <w:t>| 12.10 | 休息区 | PM2.5 | 48μg/m³ | 46μg/m³ | +4.3% | 合格 |</w:t>
      </w:r>
    </w:p>
    <w:p w14:paraId="6B9D8E08">
      <w:pPr>
        <w:rPr>
          <w:rFonts w:hint="eastAsia"/>
        </w:rPr>
      </w:pPr>
      <w:r>
        <w:rPr>
          <w:rFonts w:hint="eastAsia"/>
        </w:rPr>
        <w:t>| 12.10 | 休息区 | CO₂ | 620ppm | 605ppm | +2.5% | 合格 |</w:t>
      </w:r>
    </w:p>
    <w:p w14:paraId="383F3267">
      <w:pPr>
        <w:rPr>
          <w:rFonts w:hint="eastAsia"/>
        </w:rPr>
      </w:pPr>
      <w:r>
        <w:rPr>
          <w:rFonts w:hint="eastAsia"/>
        </w:rPr>
        <w:t>| 12.20 | 办公区 | 甲醛 | 0.035mg/m³ | 0.033mg/m³ | +6.1% | 合格 |</w:t>
      </w:r>
    </w:p>
    <w:p w14:paraId="02DFEC75">
      <w:pPr>
        <w:rPr>
          <w:rFonts w:hint="eastAsia"/>
        </w:rPr>
      </w:pPr>
      <w:r>
        <w:rPr>
          <w:rFonts w:hint="eastAsia"/>
        </w:rPr>
        <w:t>| 12.20 | 办公区 | TVOC | 0.18mg/m³ | 0.17mg/m³ | +5.9% | 合格 |</w:t>
      </w:r>
    </w:p>
    <w:p w14:paraId="22645FB2">
      <w:pPr>
        <w:rPr>
          <w:rFonts w:hint="eastAsia"/>
        </w:rPr>
      </w:pPr>
    </w:p>
    <w:p w14:paraId="4FFE0535">
      <w:pPr>
        <w:rPr>
          <w:rFonts w:hint="eastAsia"/>
        </w:rPr>
      </w:pPr>
      <w:r>
        <w:rPr>
          <w:rFonts w:hint="eastAsia"/>
        </w:rPr>
        <w:t>---</w:t>
      </w:r>
    </w:p>
    <w:p w14:paraId="5E634341">
      <w:pPr>
        <w:rPr>
          <w:rFonts w:hint="eastAsia"/>
        </w:rPr>
      </w:pPr>
    </w:p>
    <w:p w14:paraId="73F77BCC">
      <w:pPr>
        <w:rPr>
          <w:rFonts w:hint="eastAsia"/>
        </w:rPr>
      </w:pPr>
      <w:r>
        <w:rPr>
          <w:rFonts w:hint="eastAsia"/>
        </w:rPr>
        <w:t>## 第三章 运行记录</w:t>
      </w:r>
    </w:p>
    <w:p w14:paraId="5FB259D7">
      <w:pPr>
        <w:rPr>
          <w:rFonts w:hint="eastAsia"/>
        </w:rPr>
      </w:pPr>
    </w:p>
    <w:p w14:paraId="4CD42FD3">
      <w:pPr>
        <w:rPr>
          <w:rFonts w:hint="eastAsia"/>
        </w:rPr>
      </w:pPr>
      <w:r>
        <w:rPr>
          <w:rFonts w:hint="eastAsia"/>
        </w:rPr>
        <w:t>### 3.1 每日监测数据（2026年12月25日-31日）</w:t>
      </w:r>
    </w:p>
    <w:p w14:paraId="635892A3">
      <w:pPr>
        <w:rPr>
          <w:rFonts w:hint="eastAsia"/>
        </w:rPr>
      </w:pPr>
    </w:p>
    <w:p w14:paraId="70CD184D">
      <w:pPr>
        <w:rPr>
          <w:rFonts w:hint="eastAsia"/>
        </w:rPr>
      </w:pPr>
      <w:r>
        <w:rPr>
          <w:rFonts w:hint="eastAsia"/>
        </w:rPr>
        <w:t>| 日期 | 点位 | PM2.5(μg/m³) | PM10(μg/m³) | CO₂(ppm) | TVOC(mg/m³) | 甲醛(mg/m³) | 状态 |</w:t>
      </w:r>
    </w:p>
    <w:p w14:paraId="4FD642BC">
      <w:pPr>
        <w:rPr>
          <w:rFonts w:hint="eastAsia"/>
        </w:rPr>
      </w:pPr>
      <w:r>
        <w:rPr>
          <w:rFonts w:hint="eastAsia"/>
        </w:rPr>
        <w:t>|------|------|---------------|--------------|----------|-------------|-------------|------|</w:t>
      </w:r>
    </w:p>
    <w:p w14:paraId="4F258C5D">
      <w:pPr>
        <w:rPr>
          <w:rFonts w:hint="eastAsia"/>
        </w:rPr>
      </w:pPr>
      <w:r>
        <w:rPr>
          <w:rFonts w:hint="eastAsia"/>
        </w:rPr>
        <w:t>| 12.25 | 休息区 | 42 | 78 | 585 | 0.12 | 0.028 | 正常 |</w:t>
      </w:r>
    </w:p>
    <w:p w14:paraId="645AE4E2">
      <w:pPr>
        <w:rPr>
          <w:rFonts w:hint="eastAsia"/>
        </w:rPr>
      </w:pPr>
      <w:r>
        <w:rPr>
          <w:rFonts w:hint="eastAsia"/>
        </w:rPr>
        <w:t>| 12.25 | 办公区 | 38 | 65 | 520 | 0.10 | 0.025 | 正常 |</w:t>
      </w:r>
    </w:p>
    <w:p w14:paraId="184757F3">
      <w:pPr>
        <w:rPr>
          <w:rFonts w:hint="eastAsia"/>
        </w:rPr>
      </w:pPr>
      <w:r>
        <w:rPr>
          <w:rFonts w:hint="eastAsia"/>
        </w:rPr>
        <w:t>| 12.25 | 展览区 | 45 | 82 | 610 | 0.14 | 0.030 | 正常 |</w:t>
      </w:r>
    </w:p>
    <w:p w14:paraId="77AF8046">
      <w:pPr>
        <w:rPr>
          <w:rFonts w:hint="eastAsia"/>
        </w:rPr>
      </w:pPr>
      <w:r>
        <w:rPr>
          <w:rFonts w:hint="eastAsia"/>
        </w:rPr>
        <w:t>| 12.26 | 休息区 | 44 | 80 | 590 | 0.12 | 0.027 | 正常 |</w:t>
      </w:r>
    </w:p>
    <w:p w14:paraId="5EAE25C1">
      <w:pPr>
        <w:rPr>
          <w:rFonts w:hint="eastAsia"/>
        </w:rPr>
      </w:pPr>
      <w:r>
        <w:rPr>
          <w:rFonts w:hint="eastAsia"/>
        </w:rPr>
        <w:t>| 12.26 | 办公区 | 39 | 66 | 525 | 0.10 | 0.024 | 正常 |</w:t>
      </w:r>
    </w:p>
    <w:p w14:paraId="5AAD6EFE">
      <w:pPr>
        <w:rPr>
          <w:rFonts w:hint="eastAsia"/>
        </w:rPr>
      </w:pPr>
      <w:r>
        <w:rPr>
          <w:rFonts w:hint="eastAsia"/>
        </w:rPr>
        <w:t>| 12.26 | 展览区 | 46 | 83 | 615 | 0.14 | 0.029 | 正常 |</w:t>
      </w:r>
    </w:p>
    <w:p w14:paraId="0DD423F1">
      <w:pPr>
        <w:rPr>
          <w:rFonts w:hint="eastAsia"/>
        </w:rPr>
      </w:pPr>
      <w:r>
        <w:rPr>
          <w:rFonts w:hint="eastAsia"/>
        </w:rPr>
        <w:t>| 12.27 | 休息区 | 41 | 76 | 580 | 0.11 | 0.026 | 正常 |</w:t>
      </w:r>
    </w:p>
    <w:p w14:paraId="4215E24C">
      <w:pPr>
        <w:rPr>
          <w:rFonts w:hint="eastAsia"/>
        </w:rPr>
      </w:pPr>
      <w:r>
        <w:rPr>
          <w:rFonts w:hint="eastAsia"/>
        </w:rPr>
        <w:t>| 12.27 | 办公区 | 37 | 64 | 515 | 0.09 | 0.023 | 正常 |</w:t>
      </w:r>
    </w:p>
    <w:p w14:paraId="467F00D8">
      <w:pPr>
        <w:rPr>
          <w:rFonts w:hint="eastAsia"/>
        </w:rPr>
      </w:pPr>
      <w:r>
        <w:rPr>
          <w:rFonts w:hint="eastAsia"/>
        </w:rPr>
        <w:t>| 12.27 | 展览区 | 44 | 81 | 605 | 0.13 | 0.028 | 正常 |</w:t>
      </w:r>
    </w:p>
    <w:p w14:paraId="5DD47037">
      <w:pPr>
        <w:rPr>
          <w:rFonts w:hint="eastAsia"/>
        </w:rPr>
      </w:pPr>
      <w:r>
        <w:rPr>
          <w:rFonts w:hint="eastAsia"/>
        </w:rPr>
        <w:t>| 12.28 | 休息区 | 43 | 79 | 595 | 0.12 | 0.027 | 正常 |</w:t>
      </w:r>
    </w:p>
    <w:p w14:paraId="35E2C202">
      <w:pPr>
        <w:rPr>
          <w:rFonts w:hint="eastAsia"/>
        </w:rPr>
      </w:pPr>
      <w:r>
        <w:rPr>
          <w:rFonts w:hint="eastAsia"/>
        </w:rPr>
        <w:t>| 12.28 | 办公区 | 38 | 65 | 530 | 0.10 | 0.024 | 正常 |</w:t>
      </w:r>
    </w:p>
    <w:p w14:paraId="607751DB">
      <w:pPr>
        <w:rPr>
          <w:rFonts w:hint="eastAsia"/>
        </w:rPr>
      </w:pPr>
      <w:r>
        <w:rPr>
          <w:rFonts w:hint="eastAsia"/>
        </w:rPr>
        <w:t>| 12.28 | 展览区 | 45 | 82 | 620 | 0.14 | 0.029 | 正常 |</w:t>
      </w:r>
    </w:p>
    <w:p w14:paraId="075B68D8">
      <w:pPr>
        <w:rPr>
          <w:rFonts w:hint="eastAsia"/>
        </w:rPr>
      </w:pPr>
      <w:r>
        <w:rPr>
          <w:rFonts w:hint="eastAsia"/>
        </w:rPr>
        <w:t>| 12.29 | 休息区 | 40 | 75 | 575 | 0.11 | 0.025 | 正常 |</w:t>
      </w:r>
    </w:p>
    <w:p w14:paraId="4EA41D53">
      <w:pPr>
        <w:rPr>
          <w:rFonts w:hint="eastAsia"/>
        </w:rPr>
      </w:pPr>
      <w:r>
        <w:rPr>
          <w:rFonts w:hint="eastAsia"/>
        </w:rPr>
        <w:t>| 12.29 | 办公区 | 36 | 63 | 510 | 0.09 | 0.022 | 正常 |</w:t>
      </w:r>
    </w:p>
    <w:p w14:paraId="52F601F0">
      <w:pPr>
        <w:rPr>
          <w:rFonts w:hint="eastAsia"/>
        </w:rPr>
      </w:pPr>
      <w:r>
        <w:rPr>
          <w:rFonts w:hint="eastAsia"/>
        </w:rPr>
        <w:t>| 12.29 | 展览区 | 43 | 80 | 600 | 0.13 | 0.027 | 正常 |</w:t>
      </w:r>
    </w:p>
    <w:p w14:paraId="5C40F53F">
      <w:pPr>
        <w:rPr>
          <w:rFonts w:hint="eastAsia"/>
        </w:rPr>
      </w:pPr>
      <w:r>
        <w:rPr>
          <w:rFonts w:hint="eastAsia"/>
        </w:rPr>
        <w:t>| 12.30 | 休息区 | 42 | 77 | 585 | 0.12 | 0.026 | 正常 |</w:t>
      </w:r>
    </w:p>
    <w:p w14:paraId="364159EB">
      <w:pPr>
        <w:rPr>
          <w:rFonts w:hint="eastAsia"/>
        </w:rPr>
      </w:pPr>
      <w:r>
        <w:rPr>
          <w:rFonts w:hint="eastAsia"/>
        </w:rPr>
        <w:t>| 12.30 | 办公区 | 37 | 64 | 520 | 0.10 | 0.023 | 正常 |</w:t>
      </w:r>
    </w:p>
    <w:p w14:paraId="19F57109">
      <w:pPr>
        <w:rPr>
          <w:rFonts w:hint="eastAsia"/>
        </w:rPr>
      </w:pPr>
      <w:r>
        <w:rPr>
          <w:rFonts w:hint="eastAsia"/>
        </w:rPr>
        <w:t>| 12.30 | 展览区 | 44 | 81 | 610 | 0.14 | 0.028 | 正常 |</w:t>
      </w:r>
    </w:p>
    <w:p w14:paraId="3231211A">
      <w:pPr>
        <w:rPr>
          <w:rFonts w:hint="eastAsia"/>
        </w:rPr>
      </w:pPr>
      <w:r>
        <w:rPr>
          <w:rFonts w:hint="eastAsia"/>
        </w:rPr>
        <w:t>| 12.31 | 休息区 | 41 | 76 | 580 | 0.11 | 0.025 | 正常 |</w:t>
      </w:r>
    </w:p>
    <w:p w14:paraId="74EA0E99">
      <w:pPr>
        <w:rPr>
          <w:rFonts w:hint="eastAsia"/>
        </w:rPr>
      </w:pPr>
      <w:r>
        <w:rPr>
          <w:rFonts w:hint="eastAsia"/>
        </w:rPr>
        <w:t>| 12.31 | 办公区 | 36 | 63 | 515 | 0.09 | 0.022 | 正常 |</w:t>
      </w:r>
    </w:p>
    <w:p w14:paraId="4E6779C0">
      <w:pPr>
        <w:rPr>
          <w:rFonts w:hint="eastAsia"/>
        </w:rPr>
      </w:pPr>
      <w:r>
        <w:rPr>
          <w:rFonts w:hint="eastAsia"/>
        </w:rPr>
        <w:t>| 12.31 | 展览区 | 43 | 80 | 605 | 0.13 | 0.027 | 正常 |</w:t>
      </w:r>
    </w:p>
    <w:p w14:paraId="1F79E453">
      <w:pPr>
        <w:rPr>
          <w:rFonts w:hint="eastAsia"/>
        </w:rPr>
      </w:pPr>
    </w:p>
    <w:p w14:paraId="0826F4F1">
      <w:pPr>
        <w:rPr>
          <w:rFonts w:hint="eastAsia"/>
        </w:rPr>
      </w:pPr>
      <w:r>
        <w:rPr>
          <w:rFonts w:hint="eastAsia"/>
        </w:rPr>
        <w:t>### 3.2 报警事件记录（2026年12月）</w:t>
      </w:r>
    </w:p>
    <w:p w14:paraId="4C334164">
      <w:pPr>
        <w:rPr>
          <w:rFonts w:hint="eastAsia"/>
        </w:rPr>
      </w:pPr>
    </w:p>
    <w:p w14:paraId="0C5A8EB1">
      <w:pPr>
        <w:rPr>
          <w:rFonts w:hint="eastAsia"/>
        </w:rPr>
      </w:pPr>
      <w:r>
        <w:rPr>
          <w:rFonts w:hint="eastAsia"/>
        </w:rPr>
        <w:t>| 日期 | 时间 | 点位 | 参数 | 报警值 | 阈值 | 处理措施 | 处理人 |</w:t>
      </w:r>
    </w:p>
    <w:p w14:paraId="1AE00AD7">
      <w:pPr>
        <w:rPr>
          <w:rFonts w:hint="eastAsia"/>
        </w:rPr>
      </w:pPr>
      <w:r>
        <w:rPr>
          <w:rFonts w:hint="eastAsia"/>
        </w:rPr>
        <w:t>|------|------|------|------|--------|------|----------|--------|</w:t>
      </w:r>
    </w:p>
    <w:p w14:paraId="73A9A4C2">
      <w:pPr>
        <w:rPr>
          <w:rFonts w:hint="eastAsia"/>
        </w:rPr>
      </w:pPr>
      <w:r>
        <w:rPr>
          <w:rFonts w:hint="eastAsia"/>
        </w:rPr>
        <w:t>| 12.08 | 14:30 | 充电区 | PM2.5 | 82μg/m³ | 75μg/m³ | 检查扬尘源 | 张三 |</w:t>
      </w:r>
    </w:p>
    <w:p w14:paraId="550CC32C">
      <w:pPr>
        <w:rPr>
          <w:rFonts w:hint="eastAsia"/>
        </w:rPr>
      </w:pPr>
      <w:r>
        <w:rPr>
          <w:rFonts w:hint="eastAsia"/>
        </w:rPr>
        <w:t>| 12.15 | 10:20 | 休息区 | CO₂ | 1050ppm | 1000ppm | 开启新风 | 李四 |</w:t>
      </w:r>
    </w:p>
    <w:p w14:paraId="7F943DE2">
      <w:pPr>
        <w:rPr>
          <w:rFonts w:hint="eastAsia"/>
        </w:rPr>
      </w:pPr>
      <w:r>
        <w:rPr>
          <w:rFonts w:hint="eastAsia"/>
        </w:rPr>
        <w:t>| 12.22 | 09:00 | 展览区 | CO₂ | 1020ppm | 1000ppm | 开启新风 | 王五 |</w:t>
      </w:r>
    </w:p>
    <w:p w14:paraId="2535E017">
      <w:pPr>
        <w:rPr>
          <w:rFonts w:hint="eastAsia"/>
        </w:rPr>
      </w:pPr>
    </w:p>
    <w:p w14:paraId="194312F8">
      <w:pPr>
        <w:rPr>
          <w:rFonts w:hint="eastAsia"/>
        </w:rPr>
      </w:pPr>
      <w:r>
        <w:rPr>
          <w:rFonts w:hint="eastAsia"/>
        </w:rPr>
        <w:t>### 3.3 月度统计（2026年12月）</w:t>
      </w:r>
    </w:p>
    <w:p w14:paraId="2A0C35BA">
      <w:pPr>
        <w:rPr>
          <w:rFonts w:hint="eastAsia"/>
        </w:rPr>
      </w:pPr>
    </w:p>
    <w:p w14:paraId="15B3937E">
      <w:pPr>
        <w:rPr>
          <w:rFonts w:hint="eastAsia"/>
        </w:rPr>
      </w:pPr>
      <w:r>
        <w:rPr>
          <w:rFonts w:hint="eastAsia"/>
        </w:rPr>
        <w:t>| 点位 | PM2.5平均(μg/m³) | CO₂平均(ppm) | 甲醛平均(mg/m³) | 报警次数 | 达标率 |</w:t>
      </w:r>
    </w:p>
    <w:p w14:paraId="09734C98">
      <w:pPr>
        <w:rPr>
          <w:rFonts w:hint="eastAsia"/>
        </w:rPr>
      </w:pPr>
      <w:r>
        <w:rPr>
          <w:rFonts w:hint="eastAsia"/>
        </w:rPr>
        <w:t>|------|-------------------|--------------|-----------------|----------|--------|</w:t>
      </w:r>
    </w:p>
    <w:p w14:paraId="715433A5">
      <w:pPr>
        <w:rPr>
          <w:rFonts w:hint="eastAsia"/>
        </w:rPr>
      </w:pPr>
      <w:r>
        <w:rPr>
          <w:rFonts w:hint="eastAsia"/>
        </w:rPr>
        <w:t>| 休息区 | 42 | 585 | 0.026 | 1 | 99.5% |</w:t>
      </w:r>
    </w:p>
    <w:p w14:paraId="7774FB5B">
      <w:pPr>
        <w:rPr>
          <w:rFonts w:hint="eastAsia"/>
        </w:rPr>
      </w:pPr>
      <w:r>
        <w:rPr>
          <w:rFonts w:hint="eastAsia"/>
        </w:rPr>
        <w:t>| 办公区 | 38 | 520 | 0.024 | 0 | 100% |</w:t>
      </w:r>
    </w:p>
    <w:p w14:paraId="7A78B6DA">
      <w:pPr>
        <w:rPr>
          <w:rFonts w:hint="eastAsia"/>
        </w:rPr>
      </w:pPr>
      <w:r>
        <w:rPr>
          <w:rFonts w:hint="eastAsia"/>
        </w:rPr>
        <w:t>| 展览区 | 44 | 610 | 0.028 | 1 | 99.5% |</w:t>
      </w:r>
    </w:p>
    <w:p w14:paraId="0360C005">
      <w:pPr>
        <w:rPr>
          <w:rFonts w:hint="eastAsia"/>
        </w:rPr>
      </w:pPr>
      <w:r>
        <w:rPr>
          <w:rFonts w:hint="eastAsia"/>
        </w:rPr>
        <w:t>| 充电区 | 65 | 480 | — | 1 | 99.5% |</w:t>
      </w:r>
    </w:p>
    <w:p w14:paraId="19A10223">
      <w:pPr>
        <w:rPr>
          <w:rFonts w:hint="eastAsia"/>
        </w:rPr>
      </w:pPr>
    </w:p>
    <w:p w14:paraId="5AF1ADF1">
      <w:pPr>
        <w:rPr>
          <w:rFonts w:hint="eastAsia"/>
        </w:rPr>
      </w:pPr>
      <w:r>
        <w:rPr>
          <w:rFonts w:hint="eastAsia"/>
        </w:rPr>
        <w:t>---</w:t>
      </w:r>
    </w:p>
    <w:p w14:paraId="7E20E447">
      <w:pPr>
        <w:rPr>
          <w:rFonts w:hint="eastAsia"/>
        </w:rPr>
      </w:pPr>
    </w:p>
    <w:p w14:paraId="35CAFA5D">
      <w:pPr>
        <w:rPr>
          <w:rFonts w:hint="eastAsia"/>
        </w:rPr>
      </w:pPr>
      <w:r>
        <w:rPr>
          <w:rFonts w:hint="eastAsia"/>
        </w:rPr>
        <w:t>## 第四章 运行记录表格</w:t>
      </w:r>
    </w:p>
    <w:p w14:paraId="5A114418">
      <w:pPr>
        <w:rPr>
          <w:rFonts w:hint="eastAsia"/>
        </w:rPr>
      </w:pPr>
    </w:p>
    <w:p w14:paraId="62FC82F3">
      <w:pPr>
        <w:rPr>
          <w:rFonts w:hint="eastAsia"/>
        </w:rPr>
      </w:pPr>
      <w:r>
        <w:rPr>
          <w:rFonts w:hint="eastAsia"/>
        </w:rPr>
        <w:t>### 4.1 日运行记录表（空白模板）</w:t>
      </w:r>
    </w:p>
    <w:p w14:paraId="2E4C8DAE">
      <w:pPr>
        <w:rPr>
          <w:rFonts w:hint="eastAsia"/>
        </w:rPr>
      </w:pPr>
    </w:p>
    <w:p w14:paraId="402C5FEF">
      <w:pPr>
        <w:rPr>
          <w:rFonts w:hint="eastAsia"/>
        </w:rPr>
      </w:pPr>
      <w:r>
        <w:rPr>
          <w:rFonts w:hint="eastAsia"/>
        </w:rPr>
        <w:t>| 日期 | 点位 | PM2.5 | PM10 | CO₂ | TVOC | 甲醛 | 报警 | 值班人 |</w:t>
      </w:r>
    </w:p>
    <w:p w14:paraId="6F51DBAD">
      <w:pPr>
        <w:rPr>
          <w:rFonts w:hint="eastAsia"/>
        </w:rPr>
      </w:pPr>
      <w:r>
        <w:rPr>
          <w:rFonts w:hint="eastAsia"/>
        </w:rPr>
        <w:t>|------|------|-------|------|-----|------|------|------|--------|</w:t>
      </w:r>
    </w:p>
    <w:p w14:paraId="6B4ADAB7">
      <w:pPr>
        <w:rPr>
          <w:rFonts w:hint="eastAsia"/>
        </w:rPr>
      </w:pPr>
      <w:r>
        <w:rPr>
          <w:rFonts w:hint="eastAsia"/>
        </w:rPr>
        <w:t>| — | — | — | — | — | — | — | — | — |</w:t>
      </w:r>
    </w:p>
    <w:p w14:paraId="460DEBA0">
      <w:pPr>
        <w:rPr>
          <w:rFonts w:hint="eastAsia"/>
        </w:rPr>
      </w:pPr>
    </w:p>
    <w:p w14:paraId="7CA1BAF0">
      <w:pPr>
        <w:rPr>
          <w:rFonts w:hint="eastAsia"/>
        </w:rPr>
      </w:pPr>
      <w:r>
        <w:rPr>
          <w:rFonts w:hint="eastAsia"/>
        </w:rPr>
        <w:t>### 4.2 报警事件记录表（空白模板）</w:t>
      </w:r>
    </w:p>
    <w:p w14:paraId="54C916C6">
      <w:pPr>
        <w:rPr>
          <w:rFonts w:hint="eastAsia"/>
        </w:rPr>
      </w:pPr>
    </w:p>
    <w:p w14:paraId="03D40DEC">
      <w:pPr>
        <w:rPr>
          <w:rFonts w:hint="eastAsia"/>
        </w:rPr>
      </w:pPr>
      <w:r>
        <w:rPr>
          <w:rFonts w:hint="eastAsia"/>
        </w:rPr>
        <w:t>| 日期 | 时间 | 点位 | 参数 | 报警值 | 阈值 | 处理措施 | 处理人 |</w:t>
      </w:r>
    </w:p>
    <w:p w14:paraId="21734ED6">
      <w:pPr>
        <w:rPr>
          <w:rFonts w:hint="eastAsia"/>
        </w:rPr>
      </w:pPr>
      <w:r>
        <w:rPr>
          <w:rFonts w:hint="eastAsia"/>
        </w:rPr>
        <w:t>|------|------|------|------|--------|------|----------|--------|</w:t>
      </w:r>
    </w:p>
    <w:p w14:paraId="195DEA88">
      <w:pPr>
        <w:rPr>
          <w:rFonts w:hint="eastAsia"/>
        </w:rPr>
      </w:pPr>
      <w:r>
        <w:rPr>
          <w:rFonts w:hint="eastAsia"/>
        </w:rPr>
        <w:t>| — | — | — | — | — | — | — | — |</w:t>
      </w:r>
    </w:p>
    <w:p w14:paraId="6DD5759F">
      <w:pPr>
        <w:rPr>
          <w:rFonts w:hint="eastAsia"/>
        </w:rPr>
      </w:pPr>
    </w:p>
    <w:p w14:paraId="58D35CC2">
      <w:pPr>
        <w:rPr>
          <w:rFonts w:hint="eastAsia"/>
        </w:rPr>
      </w:pPr>
      <w:r>
        <w:rPr>
          <w:rFonts w:hint="eastAsia"/>
        </w:rPr>
        <w:t>### 4.3 传感器校准记录表（空白模板）</w:t>
      </w:r>
    </w:p>
    <w:p w14:paraId="787E3ABF">
      <w:pPr>
        <w:rPr>
          <w:rFonts w:hint="eastAsia"/>
        </w:rPr>
      </w:pPr>
    </w:p>
    <w:p w14:paraId="6C577C9E">
      <w:pPr>
        <w:rPr>
          <w:rFonts w:hint="eastAsia"/>
        </w:rPr>
      </w:pPr>
      <w:r>
        <w:rPr>
          <w:rFonts w:hint="eastAsia"/>
        </w:rPr>
        <w:t>| 日期 | 点位 | 传感器 | 零点校准 | 量程校准 | 结论 | 校准人 |</w:t>
      </w:r>
    </w:p>
    <w:p w14:paraId="08F49C40">
      <w:pPr>
        <w:rPr>
          <w:rFonts w:hint="eastAsia"/>
        </w:rPr>
      </w:pPr>
      <w:r>
        <w:rPr>
          <w:rFonts w:hint="eastAsia"/>
        </w:rPr>
        <w:t>|------|------|--------|----------|----------|------|--------|</w:t>
      </w:r>
    </w:p>
    <w:p w14:paraId="1171244E">
      <w:pPr>
        <w:rPr>
          <w:rFonts w:hint="eastAsia"/>
        </w:rPr>
      </w:pPr>
      <w:r>
        <w:rPr>
          <w:rFonts w:hint="eastAsia"/>
        </w:rPr>
        <w:t>| — | — | — | — | — | — | — |</w:t>
      </w:r>
    </w:p>
    <w:p w14:paraId="0B56CCA9">
      <w:pPr>
        <w:rPr>
          <w:rFonts w:hint="eastAsia"/>
        </w:rPr>
      </w:pPr>
    </w:p>
    <w:p w14:paraId="7F749958">
      <w:pPr>
        <w:rPr>
          <w:rFonts w:hint="eastAsia"/>
        </w:rPr>
      </w:pPr>
      <w:r>
        <w:rPr>
          <w:rFonts w:hint="eastAsia"/>
        </w:rPr>
        <w:t>---</w:t>
      </w:r>
    </w:p>
    <w:p w14:paraId="183B322A">
      <w:pPr>
        <w:rPr>
          <w:rFonts w:hint="eastAsia"/>
        </w:rPr>
      </w:pPr>
    </w:p>
    <w:p w14:paraId="2C814DEB">
      <w:pPr>
        <w:rPr>
          <w:rFonts w:hint="eastAsia"/>
        </w:rPr>
      </w:pPr>
      <w:r>
        <w:rPr>
          <w:rFonts w:hint="eastAsia"/>
        </w:rPr>
        <w:t>## 第五章 附则</w:t>
      </w:r>
    </w:p>
    <w:p w14:paraId="6FD8CCCE">
      <w:pPr>
        <w:rPr>
          <w:rFonts w:hint="eastAsia"/>
        </w:rPr>
      </w:pPr>
    </w:p>
    <w:p w14:paraId="023FAC17">
      <w:pPr>
        <w:rPr>
          <w:rFonts w:hint="eastAsia"/>
        </w:rPr>
      </w:pPr>
      <w:r>
        <w:rPr>
          <w:rFonts w:hint="eastAsia"/>
        </w:rPr>
        <w:t>| 项目 | 内容 |</w:t>
      </w:r>
    </w:p>
    <w:p w14:paraId="0AF905E1">
      <w:pPr>
        <w:rPr>
          <w:rFonts w:hint="eastAsia"/>
        </w:rPr>
      </w:pPr>
      <w:r>
        <w:rPr>
          <w:rFonts w:hint="eastAsia"/>
        </w:rPr>
        <w:t>|------|------|</w:t>
      </w:r>
    </w:p>
    <w:p w14:paraId="3240111F">
      <w:pPr>
        <w:rPr>
          <w:rFonts w:hint="eastAsia"/>
        </w:rPr>
      </w:pPr>
      <w:r>
        <w:rPr>
          <w:rFonts w:hint="eastAsia"/>
        </w:rPr>
        <w:t>| 记录保存期限 | 5年 |</w:t>
      </w:r>
    </w:p>
    <w:p w14:paraId="11EC9FC6">
      <w:pPr>
        <w:rPr>
          <w:rFonts w:hint="eastAsia"/>
        </w:rPr>
      </w:pPr>
      <w:r>
        <w:rPr>
          <w:rFonts w:hint="eastAsia"/>
        </w:rPr>
        <w:t>| 传感器更换周期 | 电化学传感器2年，激光传感器5年 |</w:t>
      </w:r>
    </w:p>
    <w:p w14:paraId="0B5DB4C7">
      <w:r>
        <w:rPr>
          <w:rFonts w:hint="eastAsia"/>
        </w:rPr>
        <w:t>| 制度修订 | 每年1次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2026-03-25T14:00:34Z</dcterms:created>
  <dc:creator>DELL</dc:creator>
  <cp:lastModifiedBy>三浦友和</cp:lastModifiedBy>
  <dcterms:modified xsi:type="dcterms:W3CDTF">2026-03-25T14:00:48Z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87245E0E8392458AA054A7568F9D7EF2_12</vt:lpwstr>
  </property>
</Properties>
</file>