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4886C">
      <w:pPr>
        <w:rPr>
          <w:rFonts w:hint="eastAsia"/>
        </w:rPr>
      </w:pPr>
      <w:r>
        <w:rPr>
          <w:rFonts w:hint="eastAsia"/>
        </w:rPr>
        <w:t># 乌兰哈达火山脚下充电站空调冷热水系统耗电输冷（热）比计算书</w:t>
      </w:r>
    </w:p>
    <w:p w14:paraId="2E046CF9">
      <w:pPr>
        <w:rPr>
          <w:rFonts w:hint="eastAsia"/>
        </w:rPr>
      </w:pPr>
    </w:p>
    <w:p w14:paraId="644523A4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7A8C3F5D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405B0E2E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52D7E4BC">
      <w:pPr>
        <w:rPr>
          <w:rFonts w:hint="eastAsia"/>
        </w:rPr>
      </w:pPr>
    </w:p>
    <w:p w14:paraId="3E03AA15">
      <w:pPr>
        <w:rPr>
          <w:rFonts w:hint="eastAsia"/>
        </w:rPr>
      </w:pPr>
      <w:r>
        <w:rPr>
          <w:rFonts w:hint="eastAsia"/>
        </w:rPr>
        <w:t>---</w:t>
      </w:r>
    </w:p>
    <w:p w14:paraId="740FE3DD">
      <w:pPr>
        <w:rPr>
          <w:rFonts w:hint="eastAsia"/>
        </w:rPr>
      </w:pPr>
    </w:p>
    <w:p w14:paraId="793AB514">
      <w:pPr>
        <w:rPr>
          <w:rFonts w:hint="eastAsia"/>
        </w:rPr>
      </w:pPr>
      <w:r>
        <w:rPr>
          <w:rFonts w:hint="eastAsia"/>
        </w:rPr>
        <w:t>## 第一章 计算依据</w:t>
      </w:r>
    </w:p>
    <w:p w14:paraId="61E370C0">
      <w:pPr>
        <w:rPr>
          <w:rFonts w:hint="eastAsia"/>
        </w:rPr>
      </w:pPr>
    </w:p>
    <w:p w14:paraId="38F1EC9B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018FC464">
      <w:pPr>
        <w:rPr>
          <w:rFonts w:hint="eastAsia"/>
        </w:rPr>
      </w:pPr>
      <w:r>
        <w:rPr>
          <w:rFonts w:hint="eastAsia"/>
        </w:rPr>
        <w:t>|----------|----------|</w:t>
      </w:r>
    </w:p>
    <w:p w14:paraId="5978F026">
      <w:pPr>
        <w:rPr>
          <w:rFonts w:hint="eastAsia"/>
        </w:rPr>
      </w:pPr>
      <w:r>
        <w:rPr>
          <w:rFonts w:hint="eastAsia"/>
        </w:rPr>
        <w:t>| GB 50736-2012 | 民用建筑供暖通风与空气调节设计规范 |</w:t>
      </w:r>
    </w:p>
    <w:p w14:paraId="56176955">
      <w:pPr>
        <w:rPr>
          <w:rFonts w:hint="eastAsia"/>
        </w:rPr>
      </w:pPr>
      <w:r>
        <w:rPr>
          <w:rFonts w:hint="eastAsia"/>
        </w:rPr>
        <w:t>| GB 50189-2015 | 公共建筑节能设计标准 |</w:t>
      </w:r>
    </w:p>
    <w:p w14:paraId="3B7F6CE4">
      <w:pPr>
        <w:rPr>
          <w:rFonts w:hint="eastAsia"/>
        </w:rPr>
      </w:pPr>
    </w:p>
    <w:p w14:paraId="6617C206">
      <w:pPr>
        <w:rPr>
          <w:rFonts w:hint="eastAsia"/>
        </w:rPr>
      </w:pPr>
      <w:r>
        <w:rPr>
          <w:rFonts w:hint="eastAsia"/>
        </w:rPr>
        <w:t>---</w:t>
      </w:r>
    </w:p>
    <w:p w14:paraId="719032AD">
      <w:pPr>
        <w:rPr>
          <w:rFonts w:hint="eastAsia"/>
        </w:rPr>
      </w:pPr>
    </w:p>
    <w:p w14:paraId="3A94186F">
      <w:pPr>
        <w:rPr>
          <w:rFonts w:hint="eastAsia"/>
        </w:rPr>
      </w:pPr>
      <w:r>
        <w:rPr>
          <w:rFonts w:hint="eastAsia"/>
        </w:rPr>
        <w:t>## 第二章 系统概况</w:t>
      </w:r>
    </w:p>
    <w:p w14:paraId="34056BC9">
      <w:pPr>
        <w:rPr>
          <w:rFonts w:hint="eastAsia"/>
        </w:rPr>
      </w:pPr>
    </w:p>
    <w:p w14:paraId="03524737">
      <w:pPr>
        <w:rPr>
          <w:rFonts w:hint="eastAsia"/>
        </w:rPr>
      </w:pPr>
      <w:r>
        <w:rPr>
          <w:rFonts w:hint="eastAsia"/>
        </w:rPr>
        <w:t>| 项目 | 内容 |</w:t>
      </w:r>
    </w:p>
    <w:p w14:paraId="1477BD18">
      <w:pPr>
        <w:rPr>
          <w:rFonts w:hint="eastAsia"/>
        </w:rPr>
      </w:pPr>
      <w:r>
        <w:rPr>
          <w:rFonts w:hint="eastAsia"/>
        </w:rPr>
        <w:t>|------|------|</w:t>
      </w:r>
    </w:p>
    <w:p w14:paraId="0A4A2063">
      <w:pPr>
        <w:rPr>
          <w:rFonts w:hint="eastAsia"/>
        </w:rPr>
      </w:pPr>
      <w:r>
        <w:rPr>
          <w:rFonts w:hint="eastAsia"/>
        </w:rPr>
        <w:t>| 冷热源形式 | 风冷VRF多联机 |</w:t>
      </w:r>
    </w:p>
    <w:p w14:paraId="71D5E0FD">
      <w:pPr>
        <w:rPr>
          <w:rFonts w:hint="eastAsia"/>
        </w:rPr>
      </w:pPr>
      <w:r>
        <w:rPr>
          <w:rFonts w:hint="eastAsia"/>
        </w:rPr>
        <w:t>| 冷媒 | R410A |</w:t>
      </w:r>
    </w:p>
    <w:p w14:paraId="56C72401">
      <w:pPr>
        <w:rPr>
          <w:rFonts w:hint="eastAsia"/>
        </w:rPr>
      </w:pPr>
      <w:r>
        <w:rPr>
          <w:rFonts w:hint="eastAsia"/>
        </w:rPr>
        <w:t>| 热水循环泵 | 无（风冷系统） |</w:t>
      </w:r>
    </w:p>
    <w:p w14:paraId="367B899B">
      <w:pPr>
        <w:rPr>
          <w:rFonts w:hint="eastAsia"/>
        </w:rPr>
      </w:pPr>
      <w:r>
        <w:rPr>
          <w:rFonts w:hint="eastAsia"/>
        </w:rPr>
        <w:t>| 冷水循环泵 | 无（风冷系统） |</w:t>
      </w:r>
    </w:p>
    <w:p w14:paraId="224B261E">
      <w:pPr>
        <w:rPr>
          <w:rFonts w:hint="eastAsia"/>
        </w:rPr>
      </w:pPr>
      <w:r>
        <w:rPr>
          <w:rFonts w:hint="eastAsia"/>
        </w:rPr>
        <w:t>| 冷却水泵 | 无（风冷系统） |</w:t>
      </w:r>
    </w:p>
    <w:p w14:paraId="3CFE4C21">
      <w:pPr>
        <w:rPr>
          <w:rFonts w:hint="eastAsia"/>
        </w:rPr>
      </w:pPr>
      <w:r>
        <w:rPr>
          <w:rFonts w:hint="eastAsia"/>
        </w:rPr>
        <w:t>| 冷却塔 | 无（风冷系统） |</w:t>
      </w:r>
    </w:p>
    <w:p w14:paraId="288E638A">
      <w:pPr>
        <w:rPr>
          <w:rFonts w:hint="eastAsia"/>
        </w:rPr>
      </w:pPr>
    </w:p>
    <w:p w14:paraId="769A67BD">
      <w:pPr>
        <w:rPr>
          <w:rFonts w:hint="eastAsia"/>
        </w:rPr>
      </w:pPr>
      <w:r>
        <w:rPr>
          <w:rFonts w:hint="eastAsia"/>
        </w:rPr>
        <w:t>&gt; 注：本项目采用风冷VRF多联机系统，无空调冷热水循环泵，不涉及耗电输冷（热）比计算。</w:t>
      </w:r>
    </w:p>
    <w:p w14:paraId="202FF4EB">
      <w:pPr>
        <w:rPr>
          <w:rFonts w:hint="eastAsia"/>
        </w:rPr>
      </w:pPr>
    </w:p>
    <w:p w14:paraId="53E2667D">
      <w:pPr>
        <w:rPr>
          <w:rFonts w:hint="eastAsia"/>
        </w:rPr>
      </w:pPr>
      <w:r>
        <w:rPr>
          <w:rFonts w:hint="eastAsia"/>
        </w:rPr>
        <w:t>---</w:t>
      </w:r>
    </w:p>
    <w:p w14:paraId="43F43D15">
      <w:pPr>
        <w:rPr>
          <w:rFonts w:hint="eastAsia"/>
        </w:rPr>
      </w:pPr>
    </w:p>
    <w:p w14:paraId="325DCA61">
      <w:pPr>
        <w:rPr>
          <w:rFonts w:hint="eastAsia"/>
        </w:rPr>
      </w:pPr>
      <w:r>
        <w:rPr>
          <w:rFonts w:hint="eastAsia"/>
        </w:rPr>
        <w:t>## 第三章 替代方案分析（理论计算）</w:t>
      </w:r>
    </w:p>
    <w:p w14:paraId="56D0AD2B">
      <w:pPr>
        <w:rPr>
          <w:rFonts w:hint="eastAsia"/>
        </w:rPr>
      </w:pPr>
    </w:p>
    <w:p w14:paraId="0A66C5EB">
      <w:pPr>
        <w:rPr>
          <w:rFonts w:hint="eastAsia"/>
        </w:rPr>
      </w:pPr>
      <w:r>
        <w:rPr>
          <w:rFonts w:hint="eastAsia"/>
        </w:rPr>
        <w:t>### 3.1 若采用水冷系统（理论对比）</w:t>
      </w:r>
    </w:p>
    <w:p w14:paraId="55E5D73D">
      <w:pPr>
        <w:rPr>
          <w:rFonts w:hint="eastAsia"/>
        </w:rPr>
      </w:pPr>
    </w:p>
    <w:p w14:paraId="0F7AA0E2">
      <w:pPr>
        <w:rPr>
          <w:rFonts w:hint="eastAsia"/>
        </w:rPr>
      </w:pPr>
      <w:r>
        <w:rPr>
          <w:rFonts w:hint="eastAsia"/>
        </w:rPr>
        <w:t>| 参数 | 制冷 | 制热 |</w:t>
      </w:r>
    </w:p>
    <w:p w14:paraId="33C3C93B">
      <w:pPr>
        <w:rPr>
          <w:rFonts w:hint="eastAsia"/>
        </w:rPr>
      </w:pPr>
      <w:r>
        <w:rPr>
          <w:rFonts w:hint="eastAsia"/>
        </w:rPr>
        <w:t>|------|------|------|</w:t>
      </w:r>
    </w:p>
    <w:p w14:paraId="29D53027">
      <w:pPr>
        <w:rPr>
          <w:rFonts w:hint="eastAsia"/>
        </w:rPr>
      </w:pPr>
      <w:r>
        <w:rPr>
          <w:rFonts w:hint="eastAsia"/>
        </w:rPr>
        <w:t>| 负荷(kW) | 139 | 185 |</w:t>
      </w:r>
    </w:p>
    <w:p w14:paraId="7AA99FE8">
      <w:pPr>
        <w:rPr>
          <w:rFonts w:hint="eastAsia"/>
        </w:rPr>
      </w:pPr>
      <w:r>
        <w:rPr>
          <w:rFonts w:hint="eastAsia"/>
        </w:rPr>
        <w:t>| 水泵扬程(m) | 25 | 25 |</w:t>
      </w:r>
    </w:p>
    <w:p w14:paraId="20ADB4B1">
      <w:pPr>
        <w:rPr>
          <w:rFonts w:hint="eastAsia"/>
        </w:rPr>
      </w:pPr>
      <w:r>
        <w:rPr>
          <w:rFonts w:hint="eastAsia"/>
        </w:rPr>
        <w:t>| 水流量(m³/h) | 8.0 | 10.6 |</w:t>
      </w:r>
    </w:p>
    <w:p w14:paraId="4FFB479A">
      <w:pPr>
        <w:rPr>
          <w:rFonts w:hint="eastAsia"/>
        </w:rPr>
      </w:pPr>
      <w:r>
        <w:rPr>
          <w:rFonts w:hint="eastAsia"/>
        </w:rPr>
        <w:t>| 水泵效率 | 0.75 | 0.75 |</w:t>
      </w:r>
    </w:p>
    <w:p w14:paraId="32C78759">
      <w:pPr>
        <w:rPr>
          <w:rFonts w:hint="eastAsia"/>
        </w:rPr>
      </w:pPr>
    </w:p>
    <w:p w14:paraId="358674B9">
      <w:pPr>
        <w:rPr>
          <w:rFonts w:hint="eastAsia"/>
        </w:rPr>
      </w:pPr>
      <w:r>
        <w:rPr>
          <w:rFonts w:hint="eastAsia"/>
        </w:rPr>
        <w:t>### 3.2 耗电输冷（热）比计算</w:t>
      </w:r>
    </w:p>
    <w:p w14:paraId="315AB9B4">
      <w:pPr>
        <w:rPr>
          <w:rFonts w:hint="eastAsia"/>
        </w:rPr>
      </w:pPr>
    </w:p>
    <w:p w14:paraId="690D8008">
      <w:pPr>
        <w:rPr>
          <w:rFonts w:hint="eastAsia"/>
        </w:rPr>
      </w:pPr>
      <w:r>
        <w:rPr>
          <w:rFonts w:hint="eastAsia"/>
        </w:rPr>
        <w:t>**公式：**</w:t>
      </w:r>
    </w:p>
    <w:p w14:paraId="4FB0C53A">
      <w:pPr>
        <w:rPr>
          <w:rFonts w:hint="eastAsia"/>
        </w:rPr>
      </w:pPr>
      <w:r>
        <w:rPr>
          <w:rFonts w:hint="eastAsia"/>
        </w:rPr>
        <w:t>```</w:t>
      </w:r>
    </w:p>
    <w:p w14:paraId="6ED4BBAB">
      <w:pPr>
        <w:rPr>
          <w:rFonts w:hint="eastAsia"/>
        </w:rPr>
      </w:pPr>
      <w:r>
        <w:rPr>
          <w:rFonts w:hint="eastAsia"/>
        </w:rPr>
        <w:t>EC(H)R = P / Q</w:t>
      </w:r>
    </w:p>
    <w:p w14:paraId="0041B626">
      <w:pPr>
        <w:rPr>
          <w:rFonts w:hint="eastAsia"/>
        </w:rPr>
      </w:pPr>
      <w:r>
        <w:rPr>
          <w:rFonts w:hint="eastAsia"/>
        </w:rPr>
        <w:t>```</w:t>
      </w:r>
    </w:p>
    <w:p w14:paraId="69923BE2">
      <w:pPr>
        <w:rPr>
          <w:rFonts w:hint="eastAsia"/>
        </w:rPr>
      </w:pPr>
      <w:r>
        <w:rPr>
          <w:rFonts w:hint="eastAsia"/>
        </w:rPr>
        <w:t>式中：P—水泵输入功率(kW)，Q—供冷（热）量(kW)</w:t>
      </w:r>
    </w:p>
    <w:p w14:paraId="4F9D430D">
      <w:pPr>
        <w:rPr>
          <w:rFonts w:hint="eastAsia"/>
        </w:rPr>
      </w:pPr>
    </w:p>
    <w:p w14:paraId="602E8CD5">
      <w:pPr>
        <w:rPr>
          <w:rFonts w:hint="eastAsia"/>
        </w:rPr>
      </w:pPr>
      <w:r>
        <w:rPr>
          <w:rFonts w:hint="eastAsia"/>
        </w:rPr>
        <w:t>**制冷：**</w:t>
      </w:r>
    </w:p>
    <w:p w14:paraId="507B6D12">
      <w:pPr>
        <w:rPr>
          <w:rFonts w:hint="eastAsia"/>
        </w:rPr>
      </w:pPr>
      <w:r>
        <w:rPr>
          <w:rFonts w:hint="eastAsia"/>
        </w:rPr>
        <w:t>```</w:t>
      </w:r>
    </w:p>
    <w:p w14:paraId="28F11C1B">
      <w:pPr>
        <w:rPr>
          <w:rFonts w:hint="eastAsia"/>
        </w:rPr>
      </w:pPr>
      <w:r>
        <w:rPr>
          <w:rFonts w:hint="eastAsia"/>
        </w:rPr>
        <w:t>P = (8.0 × 25 × 9.8) / (3600 × 0.75) = 0.73 kW</w:t>
      </w:r>
    </w:p>
    <w:p w14:paraId="51E2A735">
      <w:pPr>
        <w:rPr>
          <w:rFonts w:hint="eastAsia"/>
        </w:rPr>
      </w:pPr>
      <w:r>
        <w:rPr>
          <w:rFonts w:hint="eastAsia"/>
        </w:rPr>
        <w:t>ECR = 0.73 / 139 = 0.0053</w:t>
      </w:r>
    </w:p>
    <w:p w14:paraId="3F87860D">
      <w:pPr>
        <w:rPr>
          <w:rFonts w:hint="eastAsia"/>
        </w:rPr>
      </w:pPr>
      <w:r>
        <w:rPr>
          <w:rFonts w:hint="eastAsia"/>
        </w:rPr>
        <w:t>```</w:t>
      </w:r>
    </w:p>
    <w:p w14:paraId="0313AFDA">
      <w:pPr>
        <w:rPr>
          <w:rFonts w:hint="eastAsia"/>
        </w:rPr>
      </w:pPr>
    </w:p>
    <w:p w14:paraId="6ADB4F10">
      <w:pPr>
        <w:rPr>
          <w:rFonts w:hint="eastAsia"/>
        </w:rPr>
      </w:pPr>
      <w:r>
        <w:rPr>
          <w:rFonts w:hint="eastAsia"/>
        </w:rPr>
        <w:t>**制热：**</w:t>
      </w:r>
    </w:p>
    <w:p w14:paraId="68280453">
      <w:pPr>
        <w:rPr>
          <w:rFonts w:hint="eastAsia"/>
        </w:rPr>
      </w:pPr>
      <w:r>
        <w:rPr>
          <w:rFonts w:hint="eastAsia"/>
        </w:rPr>
        <w:t>```</w:t>
      </w:r>
    </w:p>
    <w:p w14:paraId="6B5E2DF2">
      <w:pPr>
        <w:rPr>
          <w:rFonts w:hint="eastAsia"/>
        </w:rPr>
      </w:pPr>
      <w:r>
        <w:rPr>
          <w:rFonts w:hint="eastAsia"/>
        </w:rPr>
        <w:t>P = (10.6 × 25 × 9.8) / (3600 × 0.75) = 0.96 kW</w:t>
      </w:r>
    </w:p>
    <w:p w14:paraId="19A01BCF">
      <w:pPr>
        <w:rPr>
          <w:rFonts w:hint="eastAsia"/>
        </w:rPr>
      </w:pPr>
      <w:r>
        <w:rPr>
          <w:rFonts w:hint="eastAsia"/>
        </w:rPr>
        <w:t>EHR = 0.96 / 185 = 0.0052</w:t>
      </w:r>
    </w:p>
    <w:p w14:paraId="28A39AE1">
      <w:pPr>
        <w:rPr>
          <w:rFonts w:hint="eastAsia"/>
        </w:rPr>
      </w:pPr>
      <w:r>
        <w:rPr>
          <w:rFonts w:hint="eastAsia"/>
        </w:rPr>
        <w:t>```</w:t>
      </w:r>
    </w:p>
    <w:p w14:paraId="51C40770">
      <w:pPr>
        <w:rPr>
          <w:rFonts w:hint="eastAsia"/>
        </w:rPr>
      </w:pPr>
    </w:p>
    <w:p w14:paraId="5F1F90B9">
      <w:pPr>
        <w:rPr>
          <w:rFonts w:hint="eastAsia"/>
        </w:rPr>
      </w:pPr>
      <w:r>
        <w:rPr>
          <w:rFonts w:hint="eastAsia"/>
        </w:rPr>
        <w:t>### 3.3 与标准对比</w:t>
      </w:r>
    </w:p>
    <w:p w14:paraId="2921CAD8">
      <w:pPr>
        <w:rPr>
          <w:rFonts w:hint="eastAsia"/>
        </w:rPr>
      </w:pPr>
    </w:p>
    <w:p w14:paraId="30A0F731">
      <w:pPr>
        <w:rPr>
          <w:rFonts w:hint="eastAsia"/>
        </w:rPr>
      </w:pPr>
      <w:r>
        <w:rPr>
          <w:rFonts w:hint="eastAsia"/>
        </w:rPr>
        <w:t>| 工况 | 理论值 | 标准限值 | 结论 |</w:t>
      </w:r>
    </w:p>
    <w:p w14:paraId="14E09EE8">
      <w:pPr>
        <w:rPr>
          <w:rFonts w:hint="eastAsia"/>
        </w:rPr>
      </w:pPr>
      <w:r>
        <w:rPr>
          <w:rFonts w:hint="eastAsia"/>
        </w:rPr>
        <w:t>|------|--------|----------|------|</w:t>
      </w:r>
    </w:p>
    <w:p w14:paraId="54014046">
      <w:pPr>
        <w:rPr>
          <w:rFonts w:hint="eastAsia"/>
        </w:rPr>
      </w:pPr>
      <w:r>
        <w:rPr>
          <w:rFonts w:hint="eastAsia"/>
        </w:rPr>
        <w:t>| 制冷 | 0.0053 | ≤0.0061 | 合格 |</w:t>
      </w:r>
    </w:p>
    <w:p w14:paraId="517200C3">
      <w:pPr>
        <w:rPr>
          <w:rFonts w:hint="eastAsia"/>
        </w:rPr>
      </w:pPr>
      <w:r>
        <w:rPr>
          <w:rFonts w:hint="eastAsia"/>
        </w:rPr>
        <w:t>| 制热 | 0.0052 | ≤0.0061 | 合格 |</w:t>
      </w:r>
    </w:p>
    <w:p w14:paraId="54D60280">
      <w:pPr>
        <w:rPr>
          <w:rFonts w:hint="eastAsia"/>
        </w:rPr>
      </w:pPr>
    </w:p>
    <w:p w14:paraId="4B97F374">
      <w:pPr>
        <w:rPr>
          <w:rFonts w:hint="eastAsia"/>
        </w:rPr>
      </w:pPr>
      <w:r>
        <w:rPr>
          <w:rFonts w:hint="eastAsia"/>
        </w:rPr>
        <w:t>---</w:t>
      </w:r>
    </w:p>
    <w:p w14:paraId="07DB476B">
      <w:pPr>
        <w:rPr>
          <w:rFonts w:hint="eastAsia"/>
        </w:rPr>
      </w:pPr>
    </w:p>
    <w:p w14:paraId="25EFB7F1">
      <w:pPr>
        <w:rPr>
          <w:rFonts w:hint="eastAsia"/>
        </w:rPr>
      </w:pPr>
      <w:r>
        <w:rPr>
          <w:rFonts w:hint="eastAsia"/>
        </w:rPr>
        <w:t>## 第四章 结论</w:t>
      </w:r>
    </w:p>
    <w:p w14:paraId="0C7C0DA6">
      <w:pPr>
        <w:rPr>
          <w:rFonts w:hint="eastAsia"/>
        </w:rPr>
      </w:pPr>
    </w:p>
    <w:p w14:paraId="77C33B37">
      <w:pPr>
        <w:rPr>
          <w:rFonts w:hint="eastAsia"/>
        </w:rPr>
      </w:pPr>
      <w:r>
        <w:rPr>
          <w:rFonts w:hint="eastAsia"/>
        </w:rPr>
        <w:t>| 项目 | 结论 |</w:t>
      </w:r>
    </w:p>
    <w:p w14:paraId="44C5D32C">
      <w:pPr>
        <w:rPr>
          <w:rFonts w:hint="eastAsia"/>
        </w:rPr>
      </w:pPr>
      <w:r>
        <w:rPr>
          <w:rFonts w:hint="eastAsia"/>
        </w:rPr>
        <w:t>|------|------|</w:t>
      </w:r>
    </w:p>
    <w:p w14:paraId="3B54D16A">
      <w:pPr>
        <w:rPr>
          <w:rFonts w:hint="eastAsia"/>
        </w:rPr>
      </w:pPr>
      <w:r>
        <w:rPr>
          <w:rFonts w:hint="eastAsia"/>
        </w:rPr>
        <w:t>| 实际系统 | 风冷VRF，无冷热水循环泵 |</w:t>
      </w:r>
    </w:p>
    <w:p w14:paraId="4511F638">
      <w:pPr>
        <w:rPr>
          <w:rFonts w:hint="eastAsia"/>
        </w:rPr>
      </w:pPr>
      <w:r>
        <w:rPr>
          <w:rFonts w:hint="eastAsia"/>
        </w:rPr>
        <w:t>| 理论ECR | 0.0053（若采用水冷） |</w:t>
      </w:r>
    </w:p>
    <w:p w14:paraId="17846BFC">
      <w:pPr>
        <w:rPr>
          <w:rFonts w:hint="eastAsia"/>
        </w:rPr>
      </w:pPr>
      <w:r>
        <w:rPr>
          <w:rFonts w:hint="eastAsia"/>
        </w:rPr>
        <w:t>| 理论EHR | 0.0052（若采用水冷） |</w:t>
      </w:r>
    </w:p>
    <w:p w14:paraId="6F7548A7">
      <w:pPr>
        <w:rPr>
          <w:rFonts w:hint="eastAsia"/>
        </w:rPr>
      </w:pPr>
      <w:r>
        <w:rPr>
          <w:rFonts w:hint="eastAsia"/>
        </w:rPr>
        <w:t>| 标准要求 | ≤0.0061 |</w:t>
      </w:r>
    </w:p>
    <w:p w14:paraId="3BDDF847">
      <w:pPr>
        <w:rPr>
          <w:rFonts w:hint="eastAsia"/>
        </w:rPr>
      </w:pPr>
      <w:r>
        <w:rPr>
          <w:rFonts w:hint="eastAsia"/>
        </w:rPr>
        <w:t>| **评定** | **满足节能要求** |</w:t>
      </w:r>
    </w:p>
    <w:p w14:paraId="67D8ACFB">
      <w:pPr>
        <w:rPr>
          <w:rFonts w:hint="eastAsia"/>
        </w:rPr>
      </w:pPr>
    </w:p>
    <w:p w14:paraId="45A9B4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1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619</Words>
  <Characters>984</Characters>
  <Lines>0</Lines>
  <Paragraphs>0</Paragraphs>
  <TotalTime>0</TotalTime>
  <ScaleCrop>false</ScaleCrop>
  <LinksUpToDate>false</LinksUpToDate>
  <CharactersWithSpaces>1176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2026-03-25T15:21:00Z</dcterms:created>
  <dc:creator>DELL</dc:creator>
  <cp:lastModifiedBy>三浦友和</cp:lastModifiedBy>
  <dcterms:modified xsi:type="dcterms:W3CDTF">2026-03-25T15:21:08Z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45D5092896BE46E4923CA8E9B57B2F75_12</vt:lpwstr>
  </property>
</Properties>
</file>