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0E375">
      <w:pPr>
        <w:rPr>
          <w:rFonts w:hint="eastAsia"/>
        </w:rPr>
      </w:pPr>
      <w:r>
        <w:rPr>
          <w:rFonts w:hint="eastAsia"/>
        </w:rPr>
        <w:t># 乌兰哈达火山脚下充电站绿色建材应用比例计算分析报告</w:t>
      </w:r>
    </w:p>
    <w:p w14:paraId="2EA7D7DA">
      <w:pPr>
        <w:rPr>
          <w:rFonts w:hint="eastAsia"/>
        </w:rPr>
      </w:pPr>
    </w:p>
    <w:p w14:paraId="464880AB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4F74B23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9A393EA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7DEDF6D4">
      <w:pPr>
        <w:rPr>
          <w:rFonts w:hint="eastAsia"/>
        </w:rPr>
      </w:pPr>
    </w:p>
    <w:p w14:paraId="1C6DDD4C">
      <w:pPr>
        <w:rPr>
          <w:rFonts w:hint="eastAsia"/>
        </w:rPr>
      </w:pPr>
      <w:r>
        <w:rPr>
          <w:rFonts w:hint="eastAsia"/>
        </w:rPr>
        <w:t>---</w:t>
      </w:r>
    </w:p>
    <w:p w14:paraId="7BD2B3FF">
      <w:pPr>
        <w:rPr>
          <w:rFonts w:hint="eastAsia"/>
        </w:rPr>
      </w:pPr>
    </w:p>
    <w:p w14:paraId="240C5595">
      <w:pPr>
        <w:rPr>
          <w:rFonts w:hint="eastAsia"/>
        </w:rPr>
      </w:pPr>
      <w:r>
        <w:rPr>
          <w:rFonts w:hint="eastAsia"/>
        </w:rPr>
        <w:t>## 第一章 计算依据</w:t>
      </w:r>
    </w:p>
    <w:p w14:paraId="2DDE0502">
      <w:pPr>
        <w:rPr>
          <w:rFonts w:hint="eastAsia"/>
        </w:rPr>
      </w:pPr>
    </w:p>
    <w:p w14:paraId="0055E4D3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CB4FDE7">
      <w:pPr>
        <w:rPr>
          <w:rFonts w:hint="eastAsia"/>
        </w:rPr>
      </w:pPr>
      <w:r>
        <w:rPr>
          <w:rFonts w:hint="eastAsia"/>
        </w:rPr>
        <w:t>|----------|----------|</w:t>
      </w:r>
    </w:p>
    <w:p w14:paraId="4B0E30F5">
      <w:pPr>
        <w:rPr>
          <w:rFonts w:hint="eastAsia"/>
        </w:rPr>
      </w:pPr>
      <w:r>
        <w:rPr>
          <w:rFonts w:hint="eastAsia"/>
        </w:rPr>
        <w:t>| GB/T 50378-2019 | 绿色建筑评价标准 |</w:t>
      </w:r>
    </w:p>
    <w:p w14:paraId="5EC1FF5F">
      <w:pPr>
        <w:rPr>
          <w:rFonts w:hint="eastAsia"/>
        </w:rPr>
      </w:pPr>
      <w:r>
        <w:rPr>
          <w:rFonts w:hint="eastAsia"/>
        </w:rPr>
        <w:t>| 建办科〔2021〕17号 | 绿色建筑评价标准技术细则 |</w:t>
      </w:r>
    </w:p>
    <w:p w14:paraId="34A5EE94">
      <w:pPr>
        <w:rPr>
          <w:rFonts w:hint="eastAsia"/>
        </w:rPr>
      </w:pPr>
      <w:r>
        <w:rPr>
          <w:rFonts w:hint="eastAsia"/>
        </w:rPr>
        <w:t>| 绿色建材评价标识管理办法 | 住建部、工信部 |</w:t>
      </w:r>
    </w:p>
    <w:p w14:paraId="1EF365C1">
      <w:pPr>
        <w:rPr>
          <w:rFonts w:hint="eastAsia"/>
        </w:rPr>
      </w:pPr>
    </w:p>
    <w:p w14:paraId="51241F4A">
      <w:pPr>
        <w:rPr>
          <w:rFonts w:hint="eastAsia"/>
        </w:rPr>
      </w:pPr>
      <w:r>
        <w:rPr>
          <w:rFonts w:hint="eastAsia"/>
        </w:rPr>
        <w:t>---</w:t>
      </w:r>
    </w:p>
    <w:p w14:paraId="33FA33FF">
      <w:pPr>
        <w:rPr>
          <w:rFonts w:hint="eastAsia"/>
        </w:rPr>
      </w:pPr>
    </w:p>
    <w:p w14:paraId="0F6ED2CD">
      <w:pPr>
        <w:rPr>
          <w:rFonts w:hint="eastAsia"/>
        </w:rPr>
      </w:pPr>
      <w:r>
        <w:rPr>
          <w:rFonts w:hint="eastAsia"/>
        </w:rPr>
        <w:t>## 第二章 绿色建材统计</w:t>
      </w:r>
    </w:p>
    <w:p w14:paraId="46F64AE6">
      <w:pPr>
        <w:rPr>
          <w:rFonts w:hint="eastAsia"/>
        </w:rPr>
      </w:pPr>
    </w:p>
    <w:p w14:paraId="30CA2387">
      <w:pPr>
        <w:rPr>
          <w:rFonts w:hint="eastAsia"/>
        </w:rPr>
      </w:pPr>
      <w:r>
        <w:rPr>
          <w:rFonts w:hint="eastAsia"/>
        </w:rPr>
        <w:t>### 2.1 绿色建材清单</w:t>
      </w:r>
    </w:p>
    <w:p w14:paraId="103117AA">
      <w:pPr>
        <w:rPr>
          <w:rFonts w:hint="eastAsia"/>
        </w:rPr>
      </w:pPr>
    </w:p>
    <w:p w14:paraId="43D621BA">
      <w:pPr>
        <w:rPr>
          <w:rFonts w:hint="eastAsia"/>
        </w:rPr>
      </w:pPr>
      <w:r>
        <w:rPr>
          <w:rFonts w:hint="eastAsia"/>
        </w:rPr>
        <w:t>| 序号 | 材料名称 | 用量 | 单位 | 绿色认证 | 认证等级 | 是否计入 |</w:t>
      </w:r>
    </w:p>
    <w:p w14:paraId="75E23B19">
      <w:pPr>
        <w:rPr>
          <w:rFonts w:hint="eastAsia"/>
        </w:rPr>
      </w:pPr>
      <w:r>
        <w:rPr>
          <w:rFonts w:hint="eastAsia"/>
        </w:rPr>
        <w:t>|------|----------|------|------|----------|----------|----------|</w:t>
      </w:r>
    </w:p>
    <w:p w14:paraId="1E74A020">
      <w:pPr>
        <w:rPr>
          <w:rFonts w:hint="eastAsia"/>
        </w:rPr>
      </w:pPr>
      <w:r>
        <w:rPr>
          <w:rFonts w:hint="eastAsia"/>
        </w:rPr>
        <w:t>| 1 | 预拌混凝土 | 3,312 | m³ | 绿色建材 | 三星级 | 是 |</w:t>
      </w:r>
    </w:p>
    <w:p w14:paraId="5954DBB4">
      <w:pPr>
        <w:rPr>
          <w:rFonts w:hint="eastAsia"/>
        </w:rPr>
      </w:pPr>
      <w:r>
        <w:rPr>
          <w:rFonts w:hint="eastAsia"/>
        </w:rPr>
        <w:t>| 2 | 预拌砂浆 | 270 | 吨 | 绿色建材 | 三星级 | 是 |</w:t>
      </w:r>
    </w:p>
    <w:p w14:paraId="6A4242A8">
      <w:pPr>
        <w:rPr>
          <w:rFonts w:hint="eastAsia"/>
        </w:rPr>
      </w:pPr>
      <w:r>
        <w:rPr>
          <w:rFonts w:hint="eastAsia"/>
        </w:rPr>
        <w:t>| 3 | 火山石 | 450 | 吨 | 绿色建材 | 三星级 | 是 |</w:t>
      </w:r>
    </w:p>
    <w:p w14:paraId="6EB84BA6">
      <w:pPr>
        <w:rPr>
          <w:rFonts w:hint="eastAsia"/>
        </w:rPr>
      </w:pPr>
      <w:r>
        <w:rPr>
          <w:rFonts w:hint="eastAsia"/>
        </w:rPr>
        <w:t>| 4 | 红砖 | 8.5 | 万块 | 当地传统材料 | — | 是 |</w:t>
      </w:r>
    </w:p>
    <w:p w14:paraId="501C243C">
      <w:pPr>
        <w:rPr>
          <w:rFonts w:hint="eastAsia"/>
        </w:rPr>
      </w:pPr>
      <w:r>
        <w:rPr>
          <w:rFonts w:hint="eastAsia"/>
        </w:rPr>
        <w:t>| 5 | 钢筋（包钢） | 305 | 吨 | 绿色产品 | 二星级 | 是 |</w:t>
      </w:r>
    </w:p>
    <w:p w14:paraId="1F7F108D">
      <w:pPr>
        <w:rPr>
          <w:rFonts w:hint="eastAsia"/>
        </w:rPr>
      </w:pPr>
      <w:r>
        <w:rPr>
          <w:rFonts w:hint="eastAsia"/>
        </w:rPr>
        <w:t>| 6 | SBS卷材 | 7,990 | ㎡ | 绿色建材 | 一星级 | 是 |</w:t>
      </w:r>
    </w:p>
    <w:p w14:paraId="7ADC38FC">
      <w:pPr>
        <w:rPr>
          <w:rFonts w:hint="eastAsia"/>
        </w:rPr>
      </w:pPr>
      <w:r>
        <w:rPr>
          <w:rFonts w:hint="eastAsia"/>
        </w:rPr>
        <w:t>| 7 | 断桥铝型材 | 3.8 | 吨 | 绿色建材 | 二星级 | 是 |</w:t>
      </w:r>
    </w:p>
    <w:p w14:paraId="456A3CD6">
      <w:pPr>
        <w:rPr>
          <w:rFonts w:hint="eastAsia"/>
        </w:rPr>
      </w:pPr>
      <w:r>
        <w:rPr>
          <w:rFonts w:hint="eastAsia"/>
        </w:rPr>
        <w:t>| 8 | 中空玻璃 | 185 | ㎡ | 绿色建材 | 二星级 | 是 |</w:t>
      </w:r>
    </w:p>
    <w:p w14:paraId="4FD22AA1">
      <w:pPr>
        <w:rPr>
          <w:rFonts w:hint="eastAsia"/>
        </w:rPr>
      </w:pPr>
      <w:r>
        <w:rPr>
          <w:rFonts w:hint="eastAsia"/>
        </w:rPr>
        <w:t>| 9 | 乳胶漆 | 1,200 | ㎡ | 绿色产品 | — | 是 |</w:t>
      </w:r>
    </w:p>
    <w:p w14:paraId="4E95825B">
      <w:pPr>
        <w:rPr>
          <w:rFonts w:hint="eastAsia"/>
        </w:rPr>
      </w:pPr>
      <w:r>
        <w:rPr>
          <w:rFonts w:hint="eastAsia"/>
        </w:rPr>
        <w:t>| 10 | 保温材料 | 2,740 | ㎡ | 绿色建材 | 一星级 | 是 |</w:t>
      </w:r>
    </w:p>
    <w:p w14:paraId="7FA89970">
      <w:pPr>
        <w:rPr>
          <w:rFonts w:hint="eastAsia"/>
        </w:rPr>
      </w:pPr>
    </w:p>
    <w:p w14:paraId="112B5553">
      <w:pPr>
        <w:rPr>
          <w:rFonts w:hint="eastAsia"/>
        </w:rPr>
      </w:pPr>
      <w:r>
        <w:rPr>
          <w:rFonts w:hint="eastAsia"/>
        </w:rPr>
        <w:t>---</w:t>
      </w:r>
    </w:p>
    <w:p w14:paraId="0469CACD">
      <w:pPr>
        <w:rPr>
          <w:rFonts w:hint="eastAsia"/>
        </w:rPr>
      </w:pPr>
    </w:p>
    <w:p w14:paraId="2488AE59">
      <w:pPr>
        <w:rPr>
          <w:rFonts w:hint="eastAsia"/>
        </w:rPr>
      </w:pPr>
      <w:r>
        <w:rPr>
          <w:rFonts w:hint="eastAsia"/>
        </w:rPr>
        <w:t>## 第三章 应用比例计算</w:t>
      </w:r>
    </w:p>
    <w:p w14:paraId="7179EDAD">
      <w:pPr>
        <w:rPr>
          <w:rFonts w:hint="eastAsia"/>
        </w:rPr>
      </w:pPr>
    </w:p>
    <w:p w14:paraId="6B7649A9">
      <w:pPr>
        <w:rPr>
          <w:rFonts w:hint="eastAsia"/>
        </w:rPr>
      </w:pPr>
      <w:r>
        <w:rPr>
          <w:rFonts w:hint="eastAsia"/>
        </w:rPr>
        <w:t>### 3.1 计算公式</w:t>
      </w:r>
    </w:p>
    <w:p w14:paraId="36598EA4">
      <w:pPr>
        <w:rPr>
          <w:rFonts w:hint="eastAsia"/>
        </w:rPr>
      </w:pPr>
    </w:p>
    <w:p w14:paraId="45CDDD64">
      <w:pPr>
        <w:rPr>
          <w:rFonts w:hint="eastAsia"/>
        </w:rPr>
      </w:pPr>
      <w:r>
        <w:rPr>
          <w:rFonts w:hint="eastAsia"/>
        </w:rPr>
        <w:t>**绿色建材应用比例 = 绿色建材重量 / 建筑材料总重量 × 100%**</w:t>
      </w:r>
    </w:p>
    <w:p w14:paraId="6E9BC1FF">
      <w:pPr>
        <w:rPr>
          <w:rFonts w:hint="eastAsia"/>
        </w:rPr>
      </w:pPr>
    </w:p>
    <w:p w14:paraId="03E319D7">
      <w:pPr>
        <w:rPr>
          <w:rFonts w:hint="eastAsia"/>
        </w:rPr>
      </w:pPr>
      <w:r>
        <w:rPr>
          <w:rFonts w:hint="eastAsia"/>
        </w:rPr>
        <w:t>### 3.2 重量统计</w:t>
      </w:r>
    </w:p>
    <w:p w14:paraId="3D67E33E">
      <w:pPr>
        <w:rPr>
          <w:rFonts w:hint="eastAsia"/>
        </w:rPr>
      </w:pPr>
    </w:p>
    <w:p w14:paraId="11E56214">
      <w:pPr>
        <w:rPr>
          <w:rFonts w:hint="eastAsia"/>
        </w:rPr>
      </w:pPr>
      <w:r>
        <w:rPr>
          <w:rFonts w:hint="eastAsia"/>
        </w:rPr>
        <w:t>| 类别 | 重量(吨) | 占比(%) |</w:t>
      </w:r>
    </w:p>
    <w:p w14:paraId="7ED72505">
      <w:pPr>
        <w:rPr>
          <w:rFonts w:hint="eastAsia"/>
        </w:rPr>
      </w:pPr>
      <w:r>
        <w:rPr>
          <w:rFonts w:hint="eastAsia"/>
        </w:rPr>
        <w:t>|------|----------|---------|</w:t>
      </w:r>
    </w:p>
    <w:p w14:paraId="12A165C8">
      <w:pPr>
        <w:rPr>
          <w:rFonts w:hint="eastAsia"/>
        </w:rPr>
      </w:pPr>
      <w:r>
        <w:rPr>
          <w:rFonts w:hint="eastAsia"/>
        </w:rPr>
        <w:t>| 绿色建材 | 13,850 | 92.6 |</w:t>
      </w:r>
    </w:p>
    <w:p w14:paraId="439F6D85">
      <w:pPr>
        <w:rPr>
          <w:rFonts w:hint="eastAsia"/>
        </w:rPr>
      </w:pPr>
      <w:r>
        <w:rPr>
          <w:rFonts w:hint="eastAsia"/>
        </w:rPr>
        <w:t>| 非绿色建材 | 1,104 | 7.4 |</w:t>
      </w:r>
    </w:p>
    <w:p w14:paraId="77CD6710">
      <w:pPr>
        <w:rPr>
          <w:rFonts w:hint="eastAsia"/>
        </w:rPr>
      </w:pPr>
      <w:r>
        <w:rPr>
          <w:rFonts w:hint="eastAsia"/>
        </w:rPr>
        <w:t>| **材料总重量** | **14,954** | **100** |</w:t>
      </w:r>
    </w:p>
    <w:p w14:paraId="723A2528">
      <w:pPr>
        <w:rPr>
          <w:rFonts w:hint="eastAsia"/>
        </w:rPr>
      </w:pPr>
    </w:p>
    <w:p w14:paraId="1BCDF2A6">
      <w:pPr>
        <w:rPr>
          <w:rFonts w:hint="eastAsia"/>
        </w:rPr>
      </w:pPr>
      <w:r>
        <w:rPr>
          <w:rFonts w:hint="eastAsia"/>
        </w:rPr>
        <w:t>### 3.3 绿色建材明细</w:t>
      </w:r>
    </w:p>
    <w:p w14:paraId="59E7B99D">
      <w:pPr>
        <w:rPr>
          <w:rFonts w:hint="eastAsia"/>
        </w:rPr>
      </w:pPr>
    </w:p>
    <w:p w14:paraId="5F742108">
      <w:pPr>
        <w:rPr>
          <w:rFonts w:hint="eastAsia"/>
        </w:rPr>
      </w:pPr>
      <w:r>
        <w:rPr>
          <w:rFonts w:hint="eastAsia"/>
        </w:rPr>
        <w:t>| 材料 | 重量(吨) | 绿色认证 | 备注 |</w:t>
      </w:r>
    </w:p>
    <w:p w14:paraId="2306FA43">
      <w:pPr>
        <w:rPr>
          <w:rFonts w:hint="eastAsia"/>
        </w:rPr>
      </w:pPr>
      <w:r>
        <w:rPr>
          <w:rFonts w:hint="eastAsia"/>
        </w:rPr>
        <w:t>|------|----------|----------|------|</w:t>
      </w:r>
    </w:p>
    <w:p w14:paraId="4D3274A6">
      <w:pPr>
        <w:rPr>
          <w:rFonts w:hint="eastAsia"/>
        </w:rPr>
      </w:pPr>
      <w:r>
        <w:rPr>
          <w:rFonts w:hint="eastAsia"/>
        </w:rPr>
        <w:t>| 混凝土 | 7,950 | 三星级 | 粉煤灰掺量15% |</w:t>
      </w:r>
    </w:p>
    <w:p w14:paraId="256CD50E">
      <w:pPr>
        <w:rPr>
          <w:rFonts w:hint="eastAsia"/>
        </w:rPr>
      </w:pPr>
      <w:r>
        <w:rPr>
          <w:rFonts w:hint="eastAsia"/>
        </w:rPr>
        <w:t>| 火山石 | 450 | 三星级 | 本地材料 |</w:t>
      </w:r>
    </w:p>
    <w:p w14:paraId="34ABD6A0">
      <w:pPr>
        <w:rPr>
          <w:rFonts w:hint="eastAsia"/>
        </w:rPr>
      </w:pPr>
      <w:r>
        <w:rPr>
          <w:rFonts w:hint="eastAsia"/>
        </w:rPr>
        <w:t>| 红砖 | 85 | — | 传统材料 |</w:t>
      </w:r>
    </w:p>
    <w:p w14:paraId="587C11B4">
      <w:pPr>
        <w:rPr>
          <w:rFonts w:hint="eastAsia"/>
        </w:rPr>
      </w:pPr>
      <w:r>
        <w:rPr>
          <w:rFonts w:hint="eastAsia"/>
        </w:rPr>
        <w:t>| 钢筋 | 305 | 二星级 | 废钢回收率25% |</w:t>
      </w:r>
    </w:p>
    <w:p w14:paraId="7862F5C5">
      <w:pPr>
        <w:rPr>
          <w:rFonts w:hint="eastAsia"/>
        </w:rPr>
      </w:pPr>
      <w:r>
        <w:rPr>
          <w:rFonts w:hint="eastAsia"/>
        </w:rPr>
        <w:t>| 砂浆 | 270 | 三星级 | 预拌 |</w:t>
      </w:r>
    </w:p>
    <w:p w14:paraId="17985B8F">
      <w:pPr>
        <w:rPr>
          <w:rFonts w:hint="eastAsia"/>
        </w:rPr>
      </w:pPr>
      <w:r>
        <w:rPr>
          <w:rFonts w:hint="eastAsia"/>
        </w:rPr>
        <w:t>| SBS卷材 | 79.5 | 一星级 | 环保型 |</w:t>
      </w:r>
    </w:p>
    <w:p w14:paraId="6A0D9D57">
      <w:pPr>
        <w:rPr>
          <w:rFonts w:hint="eastAsia"/>
        </w:rPr>
      </w:pPr>
      <w:r>
        <w:rPr>
          <w:rFonts w:hint="eastAsia"/>
        </w:rPr>
        <w:t>| 保温材料 | 36 | 一星级 | XPS |</w:t>
      </w:r>
    </w:p>
    <w:p w14:paraId="7E4E7944">
      <w:pPr>
        <w:rPr>
          <w:rFonts w:hint="eastAsia"/>
        </w:rPr>
      </w:pPr>
      <w:r>
        <w:rPr>
          <w:rFonts w:hint="eastAsia"/>
        </w:rPr>
        <w:t>| 其他 | 4,674 | — | 玻璃、涂料等 |</w:t>
      </w:r>
    </w:p>
    <w:p w14:paraId="13976A2D">
      <w:pPr>
        <w:rPr>
          <w:rFonts w:hint="eastAsia"/>
        </w:rPr>
      </w:pPr>
      <w:r>
        <w:rPr>
          <w:rFonts w:hint="eastAsia"/>
        </w:rPr>
        <w:t>| **合计** | **13,850** | — | — |</w:t>
      </w:r>
    </w:p>
    <w:p w14:paraId="754327EF">
      <w:pPr>
        <w:rPr>
          <w:rFonts w:hint="eastAsia"/>
        </w:rPr>
      </w:pPr>
    </w:p>
    <w:p w14:paraId="6E3C54E2">
      <w:pPr>
        <w:rPr>
          <w:rFonts w:hint="eastAsia"/>
        </w:rPr>
      </w:pPr>
      <w:r>
        <w:rPr>
          <w:rFonts w:hint="eastAsia"/>
        </w:rPr>
        <w:t>---</w:t>
      </w:r>
    </w:p>
    <w:p w14:paraId="0EABDE89">
      <w:pPr>
        <w:rPr>
          <w:rFonts w:hint="eastAsia"/>
        </w:rPr>
      </w:pPr>
    </w:p>
    <w:p w14:paraId="6E0BEB3D">
      <w:pPr>
        <w:rPr>
          <w:rFonts w:hint="eastAsia"/>
        </w:rPr>
      </w:pPr>
      <w:r>
        <w:rPr>
          <w:rFonts w:hint="eastAsia"/>
        </w:rPr>
        <w:t>## 第四章 绿色建筑得分</w:t>
      </w:r>
    </w:p>
    <w:p w14:paraId="5F6EA900">
      <w:pPr>
        <w:rPr>
          <w:rFonts w:hint="eastAsia"/>
        </w:rPr>
      </w:pPr>
    </w:p>
    <w:p w14:paraId="18880332">
      <w:pPr>
        <w:rPr>
          <w:rFonts w:hint="eastAsia"/>
        </w:rPr>
      </w:pPr>
      <w:r>
        <w:rPr>
          <w:rFonts w:hint="eastAsia"/>
        </w:rPr>
        <w:t>| 评分项 | 得分条件 | 本项目 | 得分 |</w:t>
      </w:r>
    </w:p>
    <w:p w14:paraId="5E80797F">
      <w:pPr>
        <w:rPr>
          <w:rFonts w:hint="eastAsia"/>
        </w:rPr>
      </w:pPr>
      <w:r>
        <w:rPr>
          <w:rFonts w:hint="eastAsia"/>
        </w:rPr>
        <w:t>|--------|----------|--------|------|</w:t>
      </w:r>
    </w:p>
    <w:p w14:paraId="72021D70">
      <w:pPr>
        <w:rPr>
          <w:rFonts w:hint="eastAsia"/>
        </w:rPr>
      </w:pPr>
      <w:r>
        <w:rPr>
          <w:rFonts w:hint="eastAsia"/>
        </w:rPr>
        <w:t>| 绿色建材比例 | ≥50% | 92.6% | 5分 |</w:t>
      </w:r>
    </w:p>
    <w:p w14:paraId="6207E476">
      <w:pPr>
        <w:rPr>
          <w:rFonts w:hint="eastAsia"/>
        </w:rPr>
      </w:pPr>
      <w:r>
        <w:rPr>
          <w:rFonts w:hint="eastAsia"/>
        </w:rPr>
        <w:t>| 绿色建材比例 | ≥70% | 92.6% | 7分 |</w:t>
      </w:r>
    </w:p>
    <w:p w14:paraId="560FAD95">
      <w:pPr>
        <w:rPr>
          <w:rFonts w:hint="eastAsia"/>
        </w:rPr>
      </w:pPr>
    </w:p>
    <w:p w14:paraId="67024909">
      <w:pPr>
        <w:rPr>
          <w:rFonts w:hint="eastAsia"/>
        </w:rPr>
      </w:pPr>
      <w:r>
        <w:rPr>
          <w:rFonts w:hint="eastAsia"/>
        </w:rPr>
        <w:t>---</w:t>
      </w:r>
    </w:p>
    <w:p w14:paraId="7EAE56CE">
      <w:pPr>
        <w:rPr>
          <w:rFonts w:hint="eastAsia"/>
        </w:rPr>
      </w:pPr>
    </w:p>
    <w:p w14:paraId="3DB6C19C">
      <w:pPr>
        <w:rPr>
          <w:rFonts w:hint="eastAsia"/>
        </w:rPr>
      </w:pPr>
      <w:r>
        <w:rPr>
          <w:rFonts w:hint="eastAsia"/>
        </w:rPr>
        <w:t>## 第五章 结论</w:t>
      </w:r>
    </w:p>
    <w:p w14:paraId="201A57E5">
      <w:pPr>
        <w:rPr>
          <w:rFonts w:hint="eastAsia"/>
        </w:rPr>
      </w:pPr>
    </w:p>
    <w:p w14:paraId="15EBF11F">
      <w:pPr>
        <w:rPr>
          <w:rFonts w:hint="eastAsia"/>
        </w:rPr>
      </w:pPr>
      <w:r>
        <w:rPr>
          <w:rFonts w:hint="eastAsia"/>
        </w:rPr>
        <w:t>| 项目 | 数值 | 绿色建筑要求 | 结论 |</w:t>
      </w:r>
    </w:p>
    <w:p w14:paraId="5E7798D8">
      <w:pPr>
        <w:rPr>
          <w:rFonts w:hint="eastAsia"/>
        </w:rPr>
      </w:pPr>
      <w:r>
        <w:rPr>
          <w:rFonts w:hint="eastAsia"/>
        </w:rPr>
        <w:t>|------|------|--------------|------|</w:t>
      </w:r>
    </w:p>
    <w:p w14:paraId="6D77D47E">
      <w:pPr>
        <w:rPr>
          <w:rFonts w:hint="eastAsia"/>
        </w:rPr>
      </w:pPr>
      <w:r>
        <w:rPr>
          <w:rFonts w:hint="eastAsia"/>
        </w:rPr>
        <w:t>| 绿色建材重量 | 13,850吨 | — | — |</w:t>
      </w:r>
    </w:p>
    <w:p w14:paraId="6E61F19F">
      <w:pPr>
        <w:rPr>
          <w:rFonts w:hint="eastAsia"/>
        </w:rPr>
      </w:pPr>
      <w:r>
        <w:rPr>
          <w:rFonts w:hint="eastAsia"/>
        </w:rPr>
        <w:t>| 材料总重量 | 14,954吨 | — | — |</w:t>
      </w:r>
    </w:p>
    <w:p w14:paraId="28C3C494">
      <w:pPr>
        <w:rPr>
          <w:rFonts w:hint="eastAsia"/>
        </w:rPr>
      </w:pPr>
      <w:r>
        <w:rPr>
          <w:rFonts w:hint="eastAsia"/>
        </w:rPr>
        <w:t>| **应用比例** | **92.6%** | ≥50%（得分） | **达标** |</w:t>
      </w:r>
    </w:p>
    <w:p w14:paraId="458224BF">
      <w:pPr>
        <w:rPr>
          <w:rFonts w:hint="eastAsia"/>
        </w:rPr>
      </w:pPr>
    </w:p>
    <w:p w14:paraId="79202B8F">
      <w:pPr>
        <w:rPr>
          <w:rFonts w:hint="eastAsia"/>
        </w:rPr>
      </w:pPr>
      <w:r>
        <w:rPr>
          <w:rFonts w:hint="eastAsia"/>
        </w:rPr>
        <w:t>**综合评定：** 绿色建材应用比例92.6%，满足绿色建筑评价标准得分要求，绿色建材应用广泛，环保效益显著。</w:t>
      </w:r>
    </w:p>
    <w:p w14:paraId="57BBD1C3">
      <w:pPr>
        <w:rPr>
          <w:rFonts w:hint="eastAsia"/>
        </w:rPr>
      </w:pPr>
    </w:p>
    <w:p w14:paraId="1737CDD1">
      <w:r>
        <w:rPr>
          <w:rFonts w:hint="eastAsia"/>
        </w:rPr>
        <w:t>-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4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1420</Characters>
  <Lines>0</Lines>
  <Paragraphs>0</Paragraphs>
  <TotalTime>0</TotalTime>
  <ScaleCrop>false</ScaleCrop>
  <LinksUpToDate>false</LinksUpToDate>
  <CharactersWithSpaces>1795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2026-03-25T15:30:34Z</dcterms:created>
  <dc:creator>DELL</dc:creator>
  <cp:lastModifiedBy>三浦友和</cp:lastModifiedBy>
  <dcterms:modified xsi:type="dcterms:W3CDTF">2026-03-25T15:30:44Z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906332D27F944A5BBD17369241F44654_12</vt:lpwstr>
  </property>
</Properties>
</file>