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8BF28">
      <w:pPr>
        <w:rPr>
          <w:rFonts w:hint="eastAsia"/>
        </w:rPr>
      </w:pPr>
      <w:r>
        <w:rPr>
          <w:rFonts w:hint="eastAsia"/>
        </w:rPr>
        <w:t># 乌兰哈达火山脚下充电站装饰性构件造价比例计算书</w:t>
      </w:r>
    </w:p>
    <w:p w14:paraId="6F580379">
      <w:pPr>
        <w:rPr>
          <w:rFonts w:hint="eastAsia"/>
        </w:rPr>
      </w:pPr>
    </w:p>
    <w:p w14:paraId="03B9C7FF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6B30BD73">
      <w:pPr>
        <w:rPr>
          <w:rFonts w:hint="eastAsia"/>
        </w:rPr>
      </w:pPr>
      <w:r>
        <w:rPr>
          <w:rFonts w:hint="eastAsia"/>
        </w:rPr>
        <w:t xml:space="preserve">**编制日期：** 2026年12月31日  </w:t>
      </w:r>
    </w:p>
    <w:p w14:paraId="4DA03491">
      <w:pPr>
        <w:rPr>
          <w:rFonts w:hint="eastAsia"/>
        </w:rPr>
      </w:pPr>
      <w:r>
        <w:rPr>
          <w:rFonts w:hint="eastAsia"/>
        </w:rPr>
        <w:t>**编制单位：** [设计单位名称]</w:t>
      </w:r>
    </w:p>
    <w:p w14:paraId="086D7391">
      <w:pPr>
        <w:rPr>
          <w:rFonts w:hint="eastAsia"/>
        </w:rPr>
      </w:pPr>
    </w:p>
    <w:p w14:paraId="7B0D6CF7">
      <w:pPr>
        <w:rPr>
          <w:rFonts w:hint="eastAsia"/>
        </w:rPr>
      </w:pPr>
      <w:r>
        <w:rPr>
          <w:rFonts w:hint="eastAsia"/>
        </w:rPr>
        <w:t>---</w:t>
      </w:r>
    </w:p>
    <w:p w14:paraId="399F9BC8">
      <w:pPr>
        <w:rPr>
          <w:rFonts w:hint="eastAsia"/>
        </w:rPr>
      </w:pPr>
    </w:p>
    <w:p w14:paraId="47DA4E9A">
      <w:pPr>
        <w:rPr>
          <w:rFonts w:hint="eastAsia"/>
        </w:rPr>
      </w:pPr>
      <w:r>
        <w:rPr>
          <w:rFonts w:hint="eastAsia"/>
        </w:rPr>
        <w:t>## 第一章 计算依据</w:t>
      </w:r>
    </w:p>
    <w:p w14:paraId="7A1F1967">
      <w:pPr>
        <w:rPr>
          <w:rFonts w:hint="eastAsia"/>
        </w:rPr>
      </w:pPr>
    </w:p>
    <w:p w14:paraId="4AB6C8A9">
      <w:pPr>
        <w:rPr>
          <w:rFonts w:hint="eastAsia"/>
        </w:rPr>
      </w:pPr>
      <w:r>
        <w:rPr>
          <w:rFonts w:hint="eastAsia"/>
        </w:rPr>
        <w:t>| 标准编号 | 标准名称 |</w:t>
      </w:r>
    </w:p>
    <w:p w14:paraId="62209745">
      <w:pPr>
        <w:rPr>
          <w:rFonts w:hint="eastAsia"/>
        </w:rPr>
      </w:pPr>
      <w:r>
        <w:rPr>
          <w:rFonts w:hint="eastAsia"/>
        </w:rPr>
        <w:t>|----------|----------|</w:t>
      </w:r>
    </w:p>
    <w:p w14:paraId="16D4303B">
      <w:pPr>
        <w:rPr>
          <w:rFonts w:hint="eastAsia"/>
        </w:rPr>
      </w:pPr>
      <w:r>
        <w:rPr>
          <w:rFonts w:hint="eastAsia"/>
        </w:rPr>
        <w:t>| GB/T 50378-2019 | 绿色建筑评价标准 |</w:t>
      </w:r>
    </w:p>
    <w:p w14:paraId="67BD932C">
      <w:pPr>
        <w:rPr>
          <w:rFonts w:hint="eastAsia"/>
        </w:rPr>
      </w:pPr>
      <w:r>
        <w:rPr>
          <w:rFonts w:hint="eastAsia"/>
        </w:rPr>
        <w:t>| 建办科〔2021〕17号 | 绿色建筑评价标准技术细则 |</w:t>
      </w:r>
    </w:p>
    <w:p w14:paraId="605A79E9">
      <w:pPr>
        <w:rPr>
          <w:rFonts w:hint="eastAsia"/>
        </w:rPr>
      </w:pPr>
    </w:p>
    <w:p w14:paraId="00DDBE4C">
      <w:pPr>
        <w:rPr>
          <w:rFonts w:hint="eastAsia"/>
        </w:rPr>
      </w:pPr>
      <w:r>
        <w:rPr>
          <w:rFonts w:hint="eastAsia"/>
        </w:rPr>
        <w:t>### 1.1 定义</w:t>
      </w:r>
    </w:p>
    <w:p w14:paraId="7F1E9557">
      <w:pPr>
        <w:rPr>
          <w:rFonts w:hint="eastAsia"/>
        </w:rPr>
      </w:pPr>
    </w:p>
    <w:p w14:paraId="72066061">
      <w:pPr>
        <w:rPr>
          <w:rFonts w:hint="eastAsia"/>
        </w:rPr>
      </w:pPr>
      <w:r>
        <w:rPr>
          <w:rFonts w:hint="eastAsia"/>
        </w:rPr>
        <w:t>**装饰性构件造价比例** = 装饰性构件造价 / 工程总造价 × 100%</w:t>
      </w:r>
    </w:p>
    <w:p w14:paraId="2D62A9E2">
      <w:pPr>
        <w:rPr>
          <w:rFonts w:hint="eastAsia"/>
        </w:rPr>
      </w:pPr>
    </w:p>
    <w:p w14:paraId="40913516">
      <w:pPr>
        <w:rPr>
          <w:rFonts w:hint="eastAsia"/>
        </w:rPr>
      </w:pPr>
      <w:r>
        <w:rPr>
          <w:rFonts w:hint="eastAsia"/>
        </w:rPr>
        <w:t>&gt; 绿色建筑要求：装饰性构件造价比例 ≤ 1%</w:t>
      </w:r>
    </w:p>
    <w:p w14:paraId="27F459B0">
      <w:pPr>
        <w:rPr>
          <w:rFonts w:hint="eastAsia"/>
        </w:rPr>
      </w:pPr>
    </w:p>
    <w:p w14:paraId="2B02E0C6">
      <w:pPr>
        <w:rPr>
          <w:rFonts w:hint="eastAsia"/>
        </w:rPr>
      </w:pPr>
      <w:r>
        <w:rPr>
          <w:rFonts w:hint="eastAsia"/>
        </w:rPr>
        <w:t>---</w:t>
      </w:r>
    </w:p>
    <w:p w14:paraId="616200F8">
      <w:pPr>
        <w:rPr>
          <w:rFonts w:hint="eastAsia"/>
        </w:rPr>
      </w:pPr>
    </w:p>
    <w:p w14:paraId="24357531">
      <w:pPr>
        <w:rPr>
          <w:rFonts w:hint="eastAsia"/>
        </w:rPr>
      </w:pPr>
      <w:r>
        <w:rPr>
          <w:rFonts w:hint="eastAsia"/>
        </w:rPr>
        <w:t>## 第二章 装饰性构件统计</w:t>
      </w:r>
    </w:p>
    <w:p w14:paraId="30977AB7">
      <w:pPr>
        <w:rPr>
          <w:rFonts w:hint="eastAsia"/>
        </w:rPr>
      </w:pPr>
    </w:p>
    <w:p w14:paraId="52326260">
      <w:pPr>
        <w:rPr>
          <w:rFonts w:hint="eastAsia"/>
        </w:rPr>
      </w:pPr>
      <w:r>
        <w:rPr>
          <w:rFonts w:hint="eastAsia"/>
        </w:rPr>
        <w:t>### 2.1 装饰性构件清单</w:t>
      </w:r>
    </w:p>
    <w:p w14:paraId="3F533E02">
      <w:pPr>
        <w:rPr>
          <w:rFonts w:hint="eastAsia"/>
        </w:rPr>
      </w:pPr>
    </w:p>
    <w:p w14:paraId="6652BF7F">
      <w:pPr>
        <w:rPr>
          <w:rFonts w:hint="eastAsia"/>
        </w:rPr>
      </w:pPr>
      <w:r>
        <w:rPr>
          <w:rFonts w:hint="eastAsia"/>
        </w:rPr>
        <w:t>| 序号 | 构件名称 | 数量 | 材料 | 造价(万元) | 是否装饰性 |</w:t>
      </w:r>
    </w:p>
    <w:p w14:paraId="52E9BE28">
      <w:pPr>
        <w:rPr>
          <w:rFonts w:hint="eastAsia"/>
        </w:rPr>
      </w:pPr>
      <w:r>
        <w:rPr>
          <w:rFonts w:hint="eastAsia"/>
        </w:rPr>
        <w:t>|------|----------|------|------|------------|------------|</w:t>
      </w:r>
    </w:p>
    <w:p w14:paraId="52E52BDC">
      <w:pPr>
        <w:rPr>
          <w:rFonts w:hint="eastAsia"/>
        </w:rPr>
      </w:pPr>
      <w:r>
        <w:rPr>
          <w:rFonts w:hint="eastAsia"/>
        </w:rPr>
        <w:t>| 1 | 火山石柱阵 | 12根 | 火山石 | 3.6 | 是 |</w:t>
      </w:r>
    </w:p>
    <w:p w14:paraId="10B7A9CB">
      <w:pPr>
        <w:rPr>
          <w:rFonts w:hint="eastAsia"/>
        </w:rPr>
      </w:pPr>
      <w:r>
        <w:rPr>
          <w:rFonts w:hint="eastAsia"/>
        </w:rPr>
        <w:t>| 2 | 火山石景墙 | 1组 | 火山石+耐候钢 | 2.8 | 是 |</w:t>
      </w:r>
    </w:p>
    <w:p w14:paraId="0179CB3C">
      <w:pPr>
        <w:rPr>
          <w:rFonts w:hint="eastAsia"/>
        </w:rPr>
      </w:pPr>
      <w:r>
        <w:rPr>
          <w:rFonts w:hint="eastAsia"/>
        </w:rPr>
        <w:t>| 3 | 火山石座椅 | 8组 | 火山石+耐候钢 | 2.4 | 是 |</w:t>
      </w:r>
    </w:p>
    <w:p w14:paraId="02A4238C">
      <w:pPr>
        <w:rPr>
          <w:rFonts w:hint="eastAsia"/>
        </w:rPr>
      </w:pPr>
      <w:r>
        <w:rPr>
          <w:rFonts w:hint="eastAsia"/>
        </w:rPr>
        <w:t>| 4 | 标识景墙 | 1组 | 火山石+耐候钢 | 1.5 | 是 |</w:t>
      </w:r>
    </w:p>
    <w:p w14:paraId="7DF24556">
      <w:pPr>
        <w:rPr>
          <w:rFonts w:hint="eastAsia"/>
        </w:rPr>
      </w:pPr>
      <w:r>
        <w:rPr>
          <w:rFonts w:hint="eastAsia"/>
        </w:rPr>
        <w:t>| 5 | 建筑檐口装饰 | — | 耐候钢 | 1.2 | 是 |</w:t>
      </w:r>
    </w:p>
    <w:p w14:paraId="51BF8FC0">
      <w:pPr>
        <w:rPr>
          <w:rFonts w:hint="eastAsia"/>
        </w:rPr>
      </w:pPr>
      <w:r>
        <w:rPr>
          <w:rFonts w:hint="eastAsia"/>
        </w:rPr>
        <w:t>| 6 | 火山石窗套 | 42樘 | 火山石 | 2.8 | 是 |</w:t>
      </w:r>
    </w:p>
    <w:p w14:paraId="63172942">
      <w:pPr>
        <w:rPr>
          <w:rFonts w:hint="eastAsia"/>
        </w:rPr>
      </w:pPr>
      <w:r>
        <w:rPr>
          <w:rFonts w:hint="eastAsia"/>
        </w:rPr>
        <w:t>| **合计** | — | — | **14.3** | — |</w:t>
      </w:r>
    </w:p>
    <w:p w14:paraId="34A0522D">
      <w:pPr>
        <w:rPr>
          <w:rFonts w:hint="eastAsia"/>
        </w:rPr>
      </w:pPr>
    </w:p>
    <w:p w14:paraId="78C71476">
      <w:pPr>
        <w:rPr>
          <w:rFonts w:hint="eastAsia"/>
        </w:rPr>
      </w:pPr>
      <w:r>
        <w:rPr>
          <w:rFonts w:hint="eastAsia"/>
        </w:rPr>
        <w:t>&gt; 注：火山石外墙砌筑（1350㎡，造价约54万元）属于围护结构，不计入装饰性构件。</w:t>
      </w:r>
    </w:p>
    <w:p w14:paraId="040DF7C3">
      <w:pPr>
        <w:rPr>
          <w:rFonts w:hint="eastAsia"/>
        </w:rPr>
      </w:pPr>
    </w:p>
    <w:p w14:paraId="2123EA12">
      <w:pPr>
        <w:rPr>
          <w:rFonts w:hint="eastAsia"/>
        </w:rPr>
      </w:pPr>
      <w:r>
        <w:rPr>
          <w:rFonts w:hint="eastAsia"/>
        </w:rPr>
        <w:t>---</w:t>
      </w:r>
    </w:p>
    <w:p w14:paraId="69D8DFA2">
      <w:pPr>
        <w:rPr>
          <w:rFonts w:hint="eastAsia"/>
        </w:rPr>
      </w:pPr>
    </w:p>
    <w:p w14:paraId="083B0DCC">
      <w:pPr>
        <w:rPr>
          <w:rFonts w:hint="eastAsia"/>
        </w:rPr>
      </w:pPr>
      <w:r>
        <w:rPr>
          <w:rFonts w:hint="eastAsia"/>
        </w:rPr>
        <w:t>## 第三章 工程造价统计</w:t>
      </w:r>
    </w:p>
    <w:p w14:paraId="42559D84">
      <w:pPr>
        <w:rPr>
          <w:rFonts w:hint="eastAsia"/>
        </w:rPr>
      </w:pPr>
    </w:p>
    <w:p w14:paraId="753984A2">
      <w:pPr>
        <w:rPr>
          <w:rFonts w:hint="eastAsia"/>
        </w:rPr>
      </w:pPr>
      <w:r>
        <w:rPr>
          <w:rFonts w:hint="eastAsia"/>
        </w:rPr>
        <w:t>### 3.1 工程总造价</w:t>
      </w:r>
    </w:p>
    <w:p w14:paraId="462BB970">
      <w:pPr>
        <w:rPr>
          <w:rFonts w:hint="eastAsia"/>
        </w:rPr>
      </w:pPr>
    </w:p>
    <w:p w14:paraId="65BBB183">
      <w:pPr>
        <w:rPr>
          <w:rFonts w:hint="eastAsia"/>
        </w:rPr>
      </w:pPr>
      <w:r>
        <w:rPr>
          <w:rFonts w:hint="eastAsia"/>
        </w:rPr>
        <w:t>| 项目 | 造价(万元) |</w:t>
      </w:r>
    </w:p>
    <w:p w14:paraId="7D783324">
      <w:pPr>
        <w:rPr>
          <w:rFonts w:hint="eastAsia"/>
        </w:rPr>
      </w:pPr>
      <w:r>
        <w:rPr>
          <w:rFonts w:hint="eastAsia"/>
        </w:rPr>
        <w:t>|------|------------|</w:t>
      </w:r>
    </w:p>
    <w:p w14:paraId="659E2053">
      <w:pPr>
        <w:rPr>
          <w:rFonts w:hint="eastAsia"/>
        </w:rPr>
      </w:pPr>
      <w:r>
        <w:rPr>
          <w:rFonts w:hint="eastAsia"/>
        </w:rPr>
        <w:t>| 土建工程 | 520 |</w:t>
      </w:r>
    </w:p>
    <w:p w14:paraId="3D0D9DD2">
      <w:pPr>
        <w:rPr>
          <w:rFonts w:hint="eastAsia"/>
        </w:rPr>
      </w:pPr>
      <w:r>
        <w:rPr>
          <w:rFonts w:hint="eastAsia"/>
        </w:rPr>
        <w:t>| 装饰工程 | 210 |</w:t>
      </w:r>
    </w:p>
    <w:p w14:paraId="085A5FCD">
      <w:pPr>
        <w:rPr>
          <w:rFonts w:hint="eastAsia"/>
        </w:rPr>
      </w:pPr>
      <w:r>
        <w:rPr>
          <w:rFonts w:hint="eastAsia"/>
        </w:rPr>
        <w:t>| 机电工程 | 470 |</w:t>
      </w:r>
    </w:p>
    <w:p w14:paraId="6124BAE1">
      <w:pPr>
        <w:rPr>
          <w:rFonts w:hint="eastAsia"/>
        </w:rPr>
      </w:pPr>
      <w:r>
        <w:rPr>
          <w:rFonts w:hint="eastAsia"/>
        </w:rPr>
        <w:t>| 室外工程 | 85 |</w:t>
      </w:r>
    </w:p>
    <w:p w14:paraId="2773A909">
      <w:pPr>
        <w:rPr>
          <w:rFonts w:hint="eastAsia"/>
        </w:rPr>
      </w:pPr>
      <w:r>
        <w:rPr>
          <w:rFonts w:hint="eastAsia"/>
        </w:rPr>
        <w:t>| 其他 | 215 |</w:t>
      </w:r>
    </w:p>
    <w:p w14:paraId="2B99A52F">
      <w:pPr>
        <w:rPr>
          <w:rFonts w:hint="eastAsia"/>
        </w:rPr>
      </w:pPr>
      <w:r>
        <w:rPr>
          <w:rFonts w:hint="eastAsia"/>
        </w:rPr>
        <w:t>| **工程总造价** | **1,500** |</w:t>
      </w:r>
    </w:p>
    <w:p w14:paraId="3FF2F179">
      <w:pPr>
        <w:rPr>
          <w:rFonts w:hint="eastAsia"/>
        </w:rPr>
      </w:pPr>
    </w:p>
    <w:p w14:paraId="4BD8446A">
      <w:pPr>
        <w:rPr>
          <w:rFonts w:hint="eastAsia"/>
        </w:rPr>
      </w:pPr>
      <w:r>
        <w:rPr>
          <w:rFonts w:hint="eastAsia"/>
        </w:rPr>
        <w:t>---</w:t>
      </w:r>
    </w:p>
    <w:p w14:paraId="4FEE3ACE">
      <w:pPr>
        <w:rPr>
          <w:rFonts w:hint="eastAsia"/>
        </w:rPr>
      </w:pPr>
    </w:p>
    <w:p w14:paraId="379A77BE">
      <w:pPr>
        <w:rPr>
          <w:rFonts w:hint="eastAsia"/>
        </w:rPr>
      </w:pPr>
      <w:r>
        <w:rPr>
          <w:rFonts w:hint="eastAsia"/>
        </w:rPr>
        <w:t>## 第四章 比例计算</w:t>
      </w:r>
    </w:p>
    <w:p w14:paraId="19331F6E">
      <w:pPr>
        <w:rPr>
          <w:rFonts w:hint="eastAsia"/>
        </w:rPr>
      </w:pPr>
    </w:p>
    <w:p w14:paraId="612E573F">
      <w:pPr>
        <w:rPr>
          <w:rFonts w:hint="eastAsia"/>
        </w:rPr>
      </w:pPr>
      <w:r>
        <w:rPr>
          <w:rFonts w:hint="eastAsia"/>
        </w:rPr>
        <w:t>| 项目 | 金额(万元) | 占比 |</w:t>
      </w:r>
    </w:p>
    <w:p w14:paraId="48FFBA09">
      <w:pPr>
        <w:rPr>
          <w:rFonts w:hint="eastAsia"/>
        </w:rPr>
      </w:pPr>
      <w:r>
        <w:rPr>
          <w:rFonts w:hint="eastAsia"/>
        </w:rPr>
        <w:t>|------|------------|------|</w:t>
      </w:r>
    </w:p>
    <w:p w14:paraId="59E0B6BE">
      <w:pPr>
        <w:rPr>
          <w:rFonts w:hint="eastAsia"/>
        </w:rPr>
      </w:pPr>
      <w:r>
        <w:rPr>
          <w:rFonts w:hint="eastAsia"/>
        </w:rPr>
        <w:t>| 装饰性构件造价 | 14.3 | — |</w:t>
      </w:r>
    </w:p>
    <w:p w14:paraId="48955C70">
      <w:pPr>
        <w:rPr>
          <w:rFonts w:hint="eastAsia"/>
        </w:rPr>
      </w:pPr>
      <w:r>
        <w:rPr>
          <w:rFonts w:hint="eastAsia"/>
        </w:rPr>
        <w:t>| 工程总造价 | 1,500 | — |</w:t>
      </w:r>
    </w:p>
    <w:p w14:paraId="66C5B3B2">
      <w:pPr>
        <w:rPr>
          <w:rFonts w:hint="eastAsia"/>
        </w:rPr>
      </w:pPr>
      <w:r>
        <w:rPr>
          <w:rFonts w:hint="eastAsia"/>
        </w:rPr>
        <w:t>| **装饰性构件造价比例** | **0.95%** | — |</w:t>
      </w:r>
    </w:p>
    <w:p w14:paraId="1E40EBC4">
      <w:pPr>
        <w:rPr>
          <w:rFonts w:hint="eastAsia"/>
        </w:rPr>
      </w:pPr>
    </w:p>
    <w:p w14:paraId="130A50D9">
      <w:pPr>
        <w:rPr>
          <w:rFonts w:hint="eastAsia"/>
        </w:rPr>
      </w:pPr>
      <w:r>
        <w:rPr>
          <w:rFonts w:hint="eastAsia"/>
        </w:rPr>
        <w:t>---</w:t>
      </w:r>
    </w:p>
    <w:p w14:paraId="2BC5982D">
      <w:pPr>
        <w:rPr>
          <w:rFonts w:hint="eastAsia"/>
        </w:rPr>
      </w:pPr>
    </w:p>
    <w:p w14:paraId="12937377">
      <w:pPr>
        <w:rPr>
          <w:rFonts w:hint="eastAsia"/>
        </w:rPr>
      </w:pPr>
      <w:r>
        <w:rPr>
          <w:rFonts w:hint="eastAsia"/>
        </w:rPr>
        <w:t>## 第五章 结论</w:t>
      </w:r>
    </w:p>
    <w:p w14:paraId="0E29664B">
      <w:pPr>
        <w:rPr>
          <w:rFonts w:hint="eastAsia"/>
        </w:rPr>
      </w:pPr>
    </w:p>
    <w:p w14:paraId="0196E039">
      <w:pPr>
        <w:rPr>
          <w:rFonts w:hint="eastAsia"/>
        </w:rPr>
      </w:pPr>
      <w:r>
        <w:rPr>
          <w:rFonts w:hint="eastAsia"/>
        </w:rPr>
        <w:t>| 项目 | 数值 | 标准限值 | 结论 |</w:t>
      </w:r>
    </w:p>
    <w:p w14:paraId="78CDE39B">
      <w:pPr>
        <w:rPr>
          <w:rFonts w:hint="eastAsia"/>
        </w:rPr>
      </w:pPr>
      <w:r>
        <w:rPr>
          <w:rFonts w:hint="eastAsia"/>
        </w:rPr>
        <w:t>|------|------|----------|------|</w:t>
      </w:r>
    </w:p>
    <w:p w14:paraId="4D91E409">
      <w:pPr>
        <w:rPr>
          <w:rFonts w:hint="eastAsia"/>
        </w:rPr>
      </w:pPr>
      <w:r>
        <w:rPr>
          <w:rFonts w:hint="eastAsia"/>
        </w:rPr>
        <w:t>| 装饰性构件造价 | 14.3万元 | — | — |</w:t>
      </w:r>
    </w:p>
    <w:p w14:paraId="2F816BC8">
      <w:pPr>
        <w:rPr>
          <w:rFonts w:hint="eastAsia"/>
        </w:rPr>
      </w:pPr>
      <w:r>
        <w:rPr>
          <w:rFonts w:hint="eastAsia"/>
        </w:rPr>
        <w:t>| 工程总造价 | 1,500万元 | — | — |</w:t>
      </w:r>
    </w:p>
    <w:p w14:paraId="3E6E6A06">
      <w:pPr>
        <w:rPr>
          <w:rFonts w:hint="eastAsia"/>
        </w:rPr>
      </w:pPr>
      <w:r>
        <w:rPr>
          <w:rFonts w:hint="eastAsia"/>
        </w:rPr>
        <w:t>| **造价比例** | **0.95%** | ≤1% | **合格** |</w:t>
      </w:r>
    </w:p>
    <w:p w14:paraId="5DBF7338">
      <w:pPr>
        <w:rPr>
          <w:rFonts w:hint="eastAsia"/>
        </w:rPr>
      </w:pPr>
    </w:p>
    <w:p w14:paraId="09C19F44">
      <w:r>
        <w:rPr>
          <w:rFonts w:hint="eastAsia"/>
        </w:rPr>
        <w:t>**综合评定：** 装饰性构件造价比例为0.95%，满足绿色建筑评价标准要求（≤1%）。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D3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2026-03-25T14:53:43Z</dcterms:created>
  <dc:creator>DELL</dc:creator>
  <cp:lastModifiedBy>三浦友和</cp:lastModifiedBy>
  <dcterms:modified xsi:type="dcterms:W3CDTF">2026-03-25T14:53:50Z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400E4E0493F84054893686E858B55CC9_12</vt:lpwstr>
  </property>
</Properties>
</file>