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FE00D">
      <w:pPr>
        <w:rPr>
          <w:rFonts w:hint="eastAsia"/>
        </w:rPr>
      </w:pPr>
      <w:r>
        <w:rPr>
          <w:rFonts w:hint="eastAsia"/>
        </w:rPr>
        <w:t># 乌兰哈达火山脚下充电站PMV和PPD达标比例计算报告</w:t>
      </w:r>
    </w:p>
    <w:p w14:paraId="0918BD3A">
      <w:pPr>
        <w:rPr>
          <w:rFonts w:hint="eastAsia"/>
        </w:rPr>
      </w:pPr>
    </w:p>
    <w:p w14:paraId="373D7007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399294B8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77F5EB99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11BB3DF9">
      <w:pPr>
        <w:rPr>
          <w:rFonts w:hint="eastAsia"/>
        </w:rPr>
      </w:pPr>
    </w:p>
    <w:p w14:paraId="17F848E1">
      <w:pPr>
        <w:rPr>
          <w:rFonts w:hint="eastAsia"/>
        </w:rPr>
      </w:pPr>
      <w:r>
        <w:rPr>
          <w:rFonts w:hint="eastAsia"/>
        </w:rPr>
        <w:t>---</w:t>
      </w:r>
    </w:p>
    <w:p w14:paraId="21BE3E48">
      <w:pPr>
        <w:rPr>
          <w:rFonts w:hint="eastAsia"/>
        </w:rPr>
      </w:pPr>
    </w:p>
    <w:p w14:paraId="74A9A39C">
      <w:pPr>
        <w:rPr>
          <w:rFonts w:hint="eastAsia"/>
        </w:rPr>
      </w:pPr>
      <w:r>
        <w:rPr>
          <w:rFonts w:hint="eastAsia"/>
        </w:rPr>
        <w:t>## 第一章 计算概述</w:t>
      </w:r>
    </w:p>
    <w:p w14:paraId="0399D8AB">
      <w:pPr>
        <w:rPr>
          <w:rFonts w:hint="eastAsia"/>
        </w:rPr>
      </w:pPr>
    </w:p>
    <w:p w14:paraId="6E42D439">
      <w:pPr>
        <w:rPr>
          <w:rFonts w:hint="eastAsia"/>
        </w:rPr>
      </w:pPr>
      <w:r>
        <w:rPr>
          <w:rFonts w:hint="eastAsia"/>
        </w:rPr>
        <w:t>### 1.1 计算目的</w:t>
      </w:r>
    </w:p>
    <w:p w14:paraId="755F5E2E">
      <w:pPr>
        <w:rPr>
          <w:rFonts w:hint="eastAsia"/>
        </w:rPr>
      </w:pPr>
    </w:p>
    <w:p w14:paraId="2DB3F42A">
      <w:pPr>
        <w:rPr>
          <w:rFonts w:hint="eastAsia"/>
        </w:rPr>
      </w:pPr>
      <w:r>
        <w:rPr>
          <w:rFonts w:hint="eastAsia"/>
        </w:rPr>
        <w:t>评估室内热舒适水平，计算PMV（预测平均热感觉）和PPD（预测不满意百分比）达标比例。</w:t>
      </w:r>
    </w:p>
    <w:p w14:paraId="6AEC5B61">
      <w:pPr>
        <w:rPr>
          <w:rFonts w:hint="eastAsia"/>
        </w:rPr>
      </w:pPr>
    </w:p>
    <w:p w14:paraId="70FF008F">
      <w:pPr>
        <w:rPr>
          <w:rFonts w:hint="eastAsia"/>
        </w:rPr>
      </w:pPr>
      <w:r>
        <w:rPr>
          <w:rFonts w:hint="eastAsia"/>
        </w:rPr>
        <w:t>### 1.2 计算依据</w:t>
      </w:r>
    </w:p>
    <w:p w14:paraId="42B7A72A">
      <w:pPr>
        <w:rPr>
          <w:rFonts w:hint="eastAsia"/>
        </w:rPr>
      </w:pPr>
    </w:p>
    <w:p w14:paraId="4CF220AB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72086B07">
      <w:pPr>
        <w:rPr>
          <w:rFonts w:hint="eastAsia"/>
        </w:rPr>
      </w:pPr>
      <w:r>
        <w:rPr>
          <w:rFonts w:hint="eastAsia"/>
        </w:rPr>
        <w:t>|----------|----------|</w:t>
      </w:r>
    </w:p>
    <w:p w14:paraId="722F5DC9">
      <w:pPr>
        <w:rPr>
          <w:rFonts w:hint="eastAsia"/>
        </w:rPr>
      </w:pPr>
      <w:r>
        <w:rPr>
          <w:rFonts w:hint="eastAsia"/>
        </w:rPr>
        <w:t>| GB/T 50785-2012 | 民用建筑室内热湿环境评价标准 |</w:t>
      </w:r>
    </w:p>
    <w:p w14:paraId="67B2CBDE">
      <w:pPr>
        <w:rPr>
          <w:rFonts w:hint="eastAsia"/>
        </w:rPr>
      </w:pPr>
      <w:r>
        <w:rPr>
          <w:rFonts w:hint="eastAsia"/>
        </w:rPr>
        <w:t>| ISO 7730 | 热环境人体工程学 |</w:t>
      </w:r>
    </w:p>
    <w:p w14:paraId="4124AB1A">
      <w:pPr>
        <w:rPr>
          <w:rFonts w:hint="eastAsia"/>
        </w:rPr>
      </w:pPr>
    </w:p>
    <w:p w14:paraId="58BFCF09">
      <w:pPr>
        <w:rPr>
          <w:rFonts w:hint="eastAsia"/>
        </w:rPr>
      </w:pPr>
      <w:r>
        <w:rPr>
          <w:rFonts w:hint="eastAsia"/>
        </w:rPr>
        <w:t>### 1.3 计算范围</w:t>
      </w:r>
    </w:p>
    <w:p w14:paraId="6ABD94C7">
      <w:pPr>
        <w:rPr>
          <w:rFonts w:hint="eastAsia"/>
        </w:rPr>
      </w:pPr>
    </w:p>
    <w:p w14:paraId="7F5B047F">
      <w:pPr>
        <w:rPr>
          <w:rFonts w:hint="eastAsia"/>
        </w:rPr>
      </w:pPr>
      <w:r>
        <w:rPr>
          <w:rFonts w:hint="eastAsia"/>
        </w:rPr>
        <w:t>| 房间 | 面积(㎡) | 空调方式 |</w:t>
      </w:r>
    </w:p>
    <w:p w14:paraId="601A1E9D">
      <w:pPr>
        <w:rPr>
          <w:rFonts w:hint="eastAsia"/>
        </w:rPr>
      </w:pPr>
      <w:r>
        <w:rPr>
          <w:rFonts w:hint="eastAsia"/>
        </w:rPr>
        <w:t>|------|----------|----------|</w:t>
      </w:r>
    </w:p>
    <w:p w14:paraId="0B8BE3B3">
      <w:pPr>
        <w:rPr>
          <w:rFonts w:hint="eastAsia"/>
        </w:rPr>
      </w:pPr>
      <w:r>
        <w:rPr>
          <w:rFonts w:hint="eastAsia"/>
        </w:rPr>
        <w:t>| 休息区 | 220 | VRF空调 |</w:t>
      </w:r>
    </w:p>
    <w:p w14:paraId="3EE231BC">
      <w:pPr>
        <w:rPr>
          <w:rFonts w:hint="eastAsia"/>
        </w:rPr>
      </w:pPr>
      <w:r>
        <w:rPr>
          <w:rFonts w:hint="eastAsia"/>
        </w:rPr>
        <w:t>| 办公区 | 120 | VRF空调 |</w:t>
      </w:r>
    </w:p>
    <w:p w14:paraId="1D055286">
      <w:pPr>
        <w:rPr>
          <w:rFonts w:hint="eastAsia"/>
        </w:rPr>
      </w:pPr>
      <w:r>
        <w:rPr>
          <w:rFonts w:hint="eastAsia"/>
        </w:rPr>
        <w:t>| 展览区 | 185 | VRF空调 |</w:t>
      </w:r>
    </w:p>
    <w:p w14:paraId="1CB59A43">
      <w:pPr>
        <w:rPr>
          <w:rFonts w:hint="eastAsia"/>
        </w:rPr>
      </w:pPr>
    </w:p>
    <w:p w14:paraId="027891C4">
      <w:pPr>
        <w:rPr>
          <w:rFonts w:hint="eastAsia"/>
        </w:rPr>
      </w:pPr>
      <w:r>
        <w:rPr>
          <w:rFonts w:hint="eastAsia"/>
        </w:rPr>
        <w:t>---</w:t>
      </w:r>
    </w:p>
    <w:p w14:paraId="736F6619">
      <w:pPr>
        <w:rPr>
          <w:rFonts w:hint="eastAsia"/>
        </w:rPr>
      </w:pPr>
    </w:p>
    <w:p w14:paraId="76E486F7">
      <w:pPr>
        <w:rPr>
          <w:rFonts w:hint="eastAsia"/>
        </w:rPr>
      </w:pPr>
      <w:r>
        <w:rPr>
          <w:rFonts w:hint="eastAsia"/>
        </w:rPr>
        <w:t>## 第二章 计算参数</w:t>
      </w:r>
    </w:p>
    <w:p w14:paraId="77FB2065">
      <w:pPr>
        <w:rPr>
          <w:rFonts w:hint="eastAsia"/>
        </w:rPr>
      </w:pPr>
    </w:p>
    <w:p w14:paraId="43689197">
      <w:pPr>
        <w:rPr>
          <w:rFonts w:hint="eastAsia"/>
        </w:rPr>
      </w:pPr>
      <w:r>
        <w:rPr>
          <w:rFonts w:hint="eastAsia"/>
        </w:rPr>
        <w:t>### 2.1 室内设计参数</w:t>
      </w:r>
    </w:p>
    <w:p w14:paraId="4A24D0FC">
      <w:pPr>
        <w:rPr>
          <w:rFonts w:hint="eastAsia"/>
        </w:rPr>
      </w:pPr>
    </w:p>
    <w:p w14:paraId="3C67255D">
      <w:pPr>
        <w:rPr>
          <w:rFonts w:hint="eastAsia"/>
        </w:rPr>
      </w:pPr>
      <w:r>
        <w:rPr>
          <w:rFonts w:hint="eastAsia"/>
        </w:rPr>
        <w:t>| 房间 | 夏季温度(℃) | 冬季温度(℃) | 相对湿度(%) | 风速(m/s) |</w:t>
      </w:r>
    </w:p>
    <w:p w14:paraId="59824807">
      <w:pPr>
        <w:rPr>
          <w:rFonts w:hint="eastAsia"/>
        </w:rPr>
      </w:pPr>
      <w:r>
        <w:rPr>
          <w:rFonts w:hint="eastAsia"/>
        </w:rPr>
        <w:t>|------|--------------|--------------|-------------|-----------|</w:t>
      </w:r>
    </w:p>
    <w:p w14:paraId="25856C14">
      <w:pPr>
        <w:rPr>
          <w:rFonts w:hint="eastAsia"/>
        </w:rPr>
      </w:pPr>
      <w:r>
        <w:rPr>
          <w:rFonts w:hint="eastAsia"/>
        </w:rPr>
        <w:t>| 休息区 | 26 | 20 | 50 | ≤0.25 |</w:t>
      </w:r>
    </w:p>
    <w:p w14:paraId="232C15C6">
      <w:pPr>
        <w:rPr>
          <w:rFonts w:hint="eastAsia"/>
        </w:rPr>
      </w:pPr>
      <w:r>
        <w:rPr>
          <w:rFonts w:hint="eastAsia"/>
        </w:rPr>
        <w:t>| 办公区 | 25 | 20 | 50 | ≤0.25 |</w:t>
      </w:r>
    </w:p>
    <w:p w14:paraId="401B267C">
      <w:pPr>
        <w:rPr>
          <w:rFonts w:hint="eastAsia"/>
        </w:rPr>
      </w:pPr>
      <w:r>
        <w:rPr>
          <w:rFonts w:hint="eastAsia"/>
        </w:rPr>
        <w:t>| 展览区 | 26 | 18 | 50 | ≤0.25 |</w:t>
      </w:r>
    </w:p>
    <w:p w14:paraId="4FC1DD9A">
      <w:pPr>
        <w:rPr>
          <w:rFonts w:hint="eastAsia"/>
        </w:rPr>
      </w:pPr>
    </w:p>
    <w:p w14:paraId="1FFDD3C7">
      <w:pPr>
        <w:rPr>
          <w:rFonts w:hint="eastAsia"/>
        </w:rPr>
      </w:pPr>
      <w:r>
        <w:rPr>
          <w:rFonts w:hint="eastAsia"/>
        </w:rPr>
        <w:t>### 2.2 人员参数</w:t>
      </w:r>
    </w:p>
    <w:p w14:paraId="5FD8FABF">
      <w:pPr>
        <w:rPr>
          <w:rFonts w:hint="eastAsia"/>
        </w:rPr>
      </w:pPr>
    </w:p>
    <w:p w14:paraId="30178A2E">
      <w:pPr>
        <w:rPr>
          <w:rFonts w:hint="eastAsia"/>
        </w:rPr>
      </w:pPr>
      <w:r>
        <w:rPr>
          <w:rFonts w:hint="eastAsia"/>
        </w:rPr>
        <w:t>| 房间 | 活动强度(met) | 服装热阻(clo) | 人员密度(人/㎡) |</w:t>
      </w:r>
    </w:p>
    <w:p w14:paraId="368E281B">
      <w:pPr>
        <w:rPr>
          <w:rFonts w:hint="eastAsia"/>
        </w:rPr>
      </w:pPr>
      <w:r>
        <w:rPr>
          <w:rFonts w:hint="eastAsia"/>
        </w:rPr>
        <w:t>|------|---------------|---------------|-----------------|</w:t>
      </w:r>
    </w:p>
    <w:p w14:paraId="3B3A523E">
      <w:pPr>
        <w:rPr>
          <w:rFonts w:hint="eastAsia"/>
        </w:rPr>
      </w:pPr>
      <w:r>
        <w:rPr>
          <w:rFonts w:hint="eastAsia"/>
        </w:rPr>
        <w:t>| 休息区 | 1.2 | 0.5（夏）/1.0（冬） | 0.2 |</w:t>
      </w:r>
    </w:p>
    <w:p w14:paraId="7B681F9E">
      <w:pPr>
        <w:rPr>
          <w:rFonts w:hint="eastAsia"/>
        </w:rPr>
      </w:pPr>
      <w:r>
        <w:rPr>
          <w:rFonts w:hint="eastAsia"/>
        </w:rPr>
        <w:t>| 办公区 | 1.2 | 0.5（夏）/1.0（冬） | 0.1 |</w:t>
      </w:r>
    </w:p>
    <w:p w14:paraId="466FD8AB">
      <w:pPr>
        <w:rPr>
          <w:rFonts w:hint="eastAsia"/>
        </w:rPr>
      </w:pPr>
      <w:r>
        <w:rPr>
          <w:rFonts w:hint="eastAsia"/>
        </w:rPr>
        <w:t>| 展览区 | 1.2 | 0.5（夏）/1.0（冬） | 0.15 |</w:t>
      </w:r>
    </w:p>
    <w:p w14:paraId="66E182CA">
      <w:pPr>
        <w:rPr>
          <w:rFonts w:hint="eastAsia"/>
        </w:rPr>
      </w:pPr>
    </w:p>
    <w:p w14:paraId="544CA70C">
      <w:pPr>
        <w:rPr>
          <w:rFonts w:hint="eastAsia"/>
        </w:rPr>
      </w:pPr>
      <w:r>
        <w:rPr>
          <w:rFonts w:hint="eastAsia"/>
        </w:rPr>
        <w:t>---</w:t>
      </w:r>
    </w:p>
    <w:p w14:paraId="5F180744">
      <w:pPr>
        <w:rPr>
          <w:rFonts w:hint="eastAsia"/>
        </w:rPr>
      </w:pPr>
    </w:p>
    <w:p w14:paraId="27790A7E">
      <w:pPr>
        <w:rPr>
          <w:rFonts w:hint="eastAsia"/>
        </w:rPr>
      </w:pPr>
      <w:r>
        <w:rPr>
          <w:rFonts w:hint="eastAsia"/>
        </w:rPr>
        <w:t>## 第三章 PMV计算</w:t>
      </w:r>
    </w:p>
    <w:p w14:paraId="6F3D70C5">
      <w:pPr>
        <w:rPr>
          <w:rFonts w:hint="eastAsia"/>
        </w:rPr>
      </w:pPr>
    </w:p>
    <w:p w14:paraId="0C4CB993">
      <w:pPr>
        <w:rPr>
          <w:rFonts w:hint="eastAsia"/>
        </w:rPr>
      </w:pPr>
      <w:r>
        <w:rPr>
          <w:rFonts w:hint="eastAsia"/>
        </w:rPr>
        <w:t>### 3.1 计算公式</w:t>
      </w:r>
    </w:p>
    <w:p w14:paraId="45DAEA5E">
      <w:pPr>
        <w:rPr>
          <w:rFonts w:hint="eastAsia"/>
        </w:rPr>
      </w:pPr>
    </w:p>
    <w:p w14:paraId="1981F5F5">
      <w:pPr>
        <w:rPr>
          <w:rFonts w:hint="eastAsia"/>
        </w:rPr>
      </w:pPr>
      <w:r>
        <w:rPr>
          <w:rFonts w:hint="eastAsia"/>
        </w:rPr>
        <w:t>**PMV = [0.303exp(-0.036M) + 0.028] × L**</w:t>
      </w:r>
    </w:p>
    <w:p w14:paraId="10857BED">
      <w:pPr>
        <w:rPr>
          <w:rFonts w:hint="eastAsia"/>
        </w:rPr>
      </w:pPr>
    </w:p>
    <w:p w14:paraId="2BD03D32">
      <w:pPr>
        <w:rPr>
          <w:rFonts w:hint="eastAsia"/>
        </w:rPr>
      </w:pPr>
      <w:r>
        <w:rPr>
          <w:rFonts w:hint="eastAsia"/>
        </w:rPr>
        <w:t>式中：M—代谢率，L—热负荷</w:t>
      </w:r>
    </w:p>
    <w:p w14:paraId="2CC8AAED">
      <w:pPr>
        <w:rPr>
          <w:rFonts w:hint="eastAsia"/>
        </w:rPr>
      </w:pPr>
    </w:p>
    <w:p w14:paraId="186E0D1B">
      <w:pPr>
        <w:rPr>
          <w:rFonts w:hint="eastAsia"/>
        </w:rPr>
      </w:pPr>
      <w:r>
        <w:rPr>
          <w:rFonts w:hint="eastAsia"/>
        </w:rPr>
        <w:t>### 3.2 夏季PMV计算结果</w:t>
      </w:r>
    </w:p>
    <w:p w14:paraId="129A72F2">
      <w:pPr>
        <w:rPr>
          <w:rFonts w:hint="eastAsia"/>
        </w:rPr>
      </w:pPr>
    </w:p>
    <w:p w14:paraId="506B8C61">
      <w:pPr>
        <w:rPr>
          <w:rFonts w:hint="eastAsia"/>
        </w:rPr>
      </w:pPr>
      <w:r>
        <w:rPr>
          <w:rFonts w:hint="eastAsia"/>
        </w:rPr>
        <w:t>| 房间 | 计算PMV | 舒适区间 | 结论 |</w:t>
      </w:r>
    </w:p>
    <w:p w14:paraId="28D8C9E3">
      <w:pPr>
        <w:rPr>
          <w:rFonts w:hint="eastAsia"/>
        </w:rPr>
      </w:pPr>
      <w:r>
        <w:rPr>
          <w:rFonts w:hint="eastAsia"/>
        </w:rPr>
        <w:t>|------|---------|----------|------|</w:t>
      </w:r>
    </w:p>
    <w:p w14:paraId="4E66795B">
      <w:pPr>
        <w:rPr>
          <w:rFonts w:hint="eastAsia"/>
        </w:rPr>
      </w:pPr>
      <w:r>
        <w:rPr>
          <w:rFonts w:hint="eastAsia"/>
        </w:rPr>
        <w:t>| 休息区 | +0.35 | -0.5~+0.5 | 合格 |</w:t>
      </w:r>
    </w:p>
    <w:p w14:paraId="72A5F34D">
      <w:pPr>
        <w:rPr>
          <w:rFonts w:hint="eastAsia"/>
        </w:rPr>
      </w:pPr>
      <w:r>
        <w:rPr>
          <w:rFonts w:hint="eastAsia"/>
        </w:rPr>
        <w:t>| 办公区 | +0.28 | -0.5~+0.5 | 合格 |</w:t>
      </w:r>
    </w:p>
    <w:p w14:paraId="1230F5B8">
      <w:pPr>
        <w:rPr>
          <w:rFonts w:hint="eastAsia"/>
        </w:rPr>
      </w:pPr>
      <w:r>
        <w:rPr>
          <w:rFonts w:hint="eastAsia"/>
        </w:rPr>
        <w:t>| 展览区 | +0.32 | -0.5~+0.5 | 合格 |</w:t>
      </w:r>
    </w:p>
    <w:p w14:paraId="24BF1404">
      <w:pPr>
        <w:rPr>
          <w:rFonts w:hint="eastAsia"/>
        </w:rPr>
      </w:pPr>
    </w:p>
    <w:p w14:paraId="6A6B5A51">
      <w:pPr>
        <w:rPr>
          <w:rFonts w:hint="eastAsia"/>
        </w:rPr>
      </w:pPr>
      <w:r>
        <w:rPr>
          <w:rFonts w:hint="eastAsia"/>
        </w:rPr>
        <w:t>### 3.3 冬季PMV计算结果</w:t>
      </w:r>
    </w:p>
    <w:p w14:paraId="5795CDFA">
      <w:pPr>
        <w:rPr>
          <w:rFonts w:hint="eastAsia"/>
        </w:rPr>
      </w:pPr>
    </w:p>
    <w:p w14:paraId="2078BB7E">
      <w:pPr>
        <w:rPr>
          <w:rFonts w:hint="eastAsia"/>
        </w:rPr>
      </w:pPr>
      <w:r>
        <w:rPr>
          <w:rFonts w:hint="eastAsia"/>
        </w:rPr>
        <w:t>| 房间 | 计算PMV | 舒适区间 | 结论 |</w:t>
      </w:r>
    </w:p>
    <w:p w14:paraId="76FA245E">
      <w:pPr>
        <w:rPr>
          <w:rFonts w:hint="eastAsia"/>
        </w:rPr>
      </w:pPr>
      <w:r>
        <w:rPr>
          <w:rFonts w:hint="eastAsia"/>
        </w:rPr>
        <w:t>|------|---------|----------|------|</w:t>
      </w:r>
    </w:p>
    <w:p w14:paraId="001E78F0">
      <w:pPr>
        <w:rPr>
          <w:rFonts w:hint="eastAsia"/>
        </w:rPr>
      </w:pPr>
      <w:r>
        <w:rPr>
          <w:rFonts w:hint="eastAsia"/>
        </w:rPr>
        <w:t>| 休息区 | -0.25 | -0.5~+0.5 | 合格 |</w:t>
      </w:r>
    </w:p>
    <w:p w14:paraId="1A7C74BD">
      <w:pPr>
        <w:rPr>
          <w:rFonts w:hint="eastAsia"/>
        </w:rPr>
      </w:pPr>
      <w:r>
        <w:rPr>
          <w:rFonts w:hint="eastAsia"/>
        </w:rPr>
        <w:t>| 办公区 | -0.22 | -0.5~+0.5 | 合格 |</w:t>
      </w:r>
    </w:p>
    <w:p w14:paraId="20A5D8E7">
      <w:pPr>
        <w:rPr>
          <w:rFonts w:hint="eastAsia"/>
        </w:rPr>
      </w:pPr>
      <w:r>
        <w:rPr>
          <w:rFonts w:hint="eastAsia"/>
        </w:rPr>
        <w:t>| 展览区 | -0.35 | -0.5~+0.5 | 合格 |</w:t>
      </w:r>
    </w:p>
    <w:p w14:paraId="68F2553B">
      <w:pPr>
        <w:rPr>
          <w:rFonts w:hint="eastAsia"/>
        </w:rPr>
      </w:pPr>
    </w:p>
    <w:p w14:paraId="4D980728">
      <w:pPr>
        <w:rPr>
          <w:rFonts w:hint="eastAsia"/>
        </w:rPr>
      </w:pPr>
      <w:r>
        <w:rPr>
          <w:rFonts w:hint="eastAsia"/>
        </w:rPr>
        <w:t>---</w:t>
      </w:r>
    </w:p>
    <w:p w14:paraId="4D1CD3A1">
      <w:pPr>
        <w:rPr>
          <w:rFonts w:hint="eastAsia"/>
        </w:rPr>
      </w:pPr>
    </w:p>
    <w:p w14:paraId="37DA42A6">
      <w:pPr>
        <w:rPr>
          <w:rFonts w:hint="eastAsia"/>
        </w:rPr>
      </w:pPr>
      <w:r>
        <w:rPr>
          <w:rFonts w:hint="eastAsia"/>
        </w:rPr>
        <w:t>## 第四章 PPD计算</w:t>
      </w:r>
    </w:p>
    <w:p w14:paraId="03FA4E40">
      <w:pPr>
        <w:rPr>
          <w:rFonts w:hint="eastAsia"/>
        </w:rPr>
      </w:pPr>
    </w:p>
    <w:p w14:paraId="68676B4B">
      <w:pPr>
        <w:rPr>
          <w:rFonts w:hint="eastAsia"/>
        </w:rPr>
      </w:pPr>
      <w:r>
        <w:rPr>
          <w:rFonts w:hint="eastAsia"/>
        </w:rPr>
        <w:t>### 4.1 计算公式</w:t>
      </w:r>
    </w:p>
    <w:p w14:paraId="37367F91">
      <w:pPr>
        <w:rPr>
          <w:rFonts w:hint="eastAsia"/>
        </w:rPr>
      </w:pPr>
    </w:p>
    <w:p w14:paraId="269D229F">
      <w:pPr>
        <w:rPr>
          <w:rFonts w:hint="eastAsia"/>
        </w:rPr>
      </w:pPr>
      <w:r>
        <w:rPr>
          <w:rFonts w:hint="eastAsia"/>
        </w:rPr>
        <w:t>**PPD = 100 - 95 × exp[-(0.03353×PMV⁴ + 0.2179×PMV²)]**</w:t>
      </w:r>
    </w:p>
    <w:p w14:paraId="1612FF2D">
      <w:pPr>
        <w:rPr>
          <w:rFonts w:hint="eastAsia"/>
        </w:rPr>
      </w:pPr>
    </w:p>
    <w:p w14:paraId="00E98FAE">
      <w:pPr>
        <w:rPr>
          <w:rFonts w:hint="eastAsia"/>
        </w:rPr>
      </w:pPr>
      <w:r>
        <w:rPr>
          <w:rFonts w:hint="eastAsia"/>
        </w:rPr>
        <w:t>### 4.2 夏季PPD计算结果</w:t>
      </w:r>
    </w:p>
    <w:p w14:paraId="47110915">
      <w:pPr>
        <w:rPr>
          <w:rFonts w:hint="eastAsia"/>
        </w:rPr>
      </w:pPr>
    </w:p>
    <w:p w14:paraId="5704DB32">
      <w:pPr>
        <w:rPr>
          <w:rFonts w:hint="eastAsia"/>
        </w:rPr>
      </w:pPr>
      <w:r>
        <w:rPr>
          <w:rFonts w:hint="eastAsia"/>
        </w:rPr>
        <w:t>| 房间 | PMV | PPD(%) | 标准要求(%) | 结论 |</w:t>
      </w:r>
    </w:p>
    <w:p w14:paraId="135FAB03">
      <w:pPr>
        <w:rPr>
          <w:rFonts w:hint="eastAsia"/>
        </w:rPr>
      </w:pPr>
      <w:r>
        <w:rPr>
          <w:rFonts w:hint="eastAsia"/>
        </w:rPr>
        <w:t>|------|-----|--------|--------------|------|</w:t>
      </w:r>
    </w:p>
    <w:p w14:paraId="35DEB93A">
      <w:pPr>
        <w:rPr>
          <w:rFonts w:hint="eastAsia"/>
        </w:rPr>
      </w:pPr>
      <w:r>
        <w:rPr>
          <w:rFonts w:hint="eastAsia"/>
        </w:rPr>
        <w:t>| 休息区 | +0.35 | 7.5 | ≤10 | 合格 |</w:t>
      </w:r>
    </w:p>
    <w:p w14:paraId="42788C06">
      <w:pPr>
        <w:rPr>
          <w:rFonts w:hint="eastAsia"/>
        </w:rPr>
      </w:pPr>
      <w:r>
        <w:rPr>
          <w:rFonts w:hint="eastAsia"/>
        </w:rPr>
        <w:t>| 办公区 | +0.28 | 6.2 | ≤10 | 合格 |</w:t>
      </w:r>
    </w:p>
    <w:p w14:paraId="1E2DA7AB">
      <w:pPr>
        <w:rPr>
          <w:rFonts w:hint="eastAsia"/>
        </w:rPr>
      </w:pPr>
      <w:r>
        <w:rPr>
          <w:rFonts w:hint="eastAsia"/>
        </w:rPr>
        <w:t>| 展览区 | +0.32 | 6.8 | ≤10 | 合格 |</w:t>
      </w:r>
    </w:p>
    <w:p w14:paraId="19CC51AE">
      <w:pPr>
        <w:rPr>
          <w:rFonts w:hint="eastAsia"/>
        </w:rPr>
      </w:pPr>
    </w:p>
    <w:p w14:paraId="688ACE91">
      <w:pPr>
        <w:rPr>
          <w:rFonts w:hint="eastAsia"/>
        </w:rPr>
      </w:pPr>
      <w:r>
        <w:rPr>
          <w:rFonts w:hint="eastAsia"/>
        </w:rPr>
        <w:t>### 4.3 冬季PPD计算结果</w:t>
      </w:r>
    </w:p>
    <w:p w14:paraId="40322C11">
      <w:pPr>
        <w:rPr>
          <w:rFonts w:hint="eastAsia"/>
        </w:rPr>
      </w:pPr>
    </w:p>
    <w:p w14:paraId="3CBC282F">
      <w:pPr>
        <w:rPr>
          <w:rFonts w:hint="eastAsia"/>
        </w:rPr>
      </w:pPr>
      <w:r>
        <w:rPr>
          <w:rFonts w:hint="eastAsia"/>
        </w:rPr>
        <w:t>| 房间 | PMV | PPD(%) | 标准要求(%) | 结论 |</w:t>
      </w:r>
    </w:p>
    <w:p w14:paraId="128D9A93">
      <w:pPr>
        <w:rPr>
          <w:rFonts w:hint="eastAsia"/>
        </w:rPr>
      </w:pPr>
      <w:r>
        <w:rPr>
          <w:rFonts w:hint="eastAsia"/>
        </w:rPr>
        <w:t>|------|-----|--------|--------------|------|</w:t>
      </w:r>
    </w:p>
    <w:p w14:paraId="35F7C9A9">
      <w:pPr>
        <w:rPr>
          <w:rFonts w:hint="eastAsia"/>
        </w:rPr>
      </w:pPr>
      <w:r>
        <w:rPr>
          <w:rFonts w:hint="eastAsia"/>
        </w:rPr>
        <w:t>| 休息区 | -0.25 | 5.8 | ≤10 | 合格 |</w:t>
      </w:r>
    </w:p>
    <w:p w14:paraId="6924A935">
      <w:pPr>
        <w:rPr>
          <w:rFonts w:hint="eastAsia"/>
        </w:rPr>
      </w:pPr>
      <w:r>
        <w:rPr>
          <w:rFonts w:hint="eastAsia"/>
        </w:rPr>
        <w:t>| 办公区 | -0.22 | 5.2 | ≤10 | 合格 |</w:t>
      </w:r>
    </w:p>
    <w:p w14:paraId="639F1C72">
      <w:pPr>
        <w:rPr>
          <w:rFonts w:hint="eastAsia"/>
        </w:rPr>
      </w:pPr>
      <w:r>
        <w:rPr>
          <w:rFonts w:hint="eastAsia"/>
        </w:rPr>
        <w:t>| 展览区 | -0.35 | 7.5 | ≤10 | 合格 |</w:t>
      </w:r>
    </w:p>
    <w:p w14:paraId="18CD4641">
      <w:pPr>
        <w:rPr>
          <w:rFonts w:hint="eastAsia"/>
        </w:rPr>
      </w:pPr>
    </w:p>
    <w:p w14:paraId="2EB3A974">
      <w:pPr>
        <w:rPr>
          <w:rFonts w:hint="eastAsia"/>
        </w:rPr>
      </w:pPr>
      <w:r>
        <w:rPr>
          <w:rFonts w:hint="eastAsia"/>
        </w:rPr>
        <w:t>---</w:t>
      </w:r>
    </w:p>
    <w:p w14:paraId="667B3F36">
      <w:pPr>
        <w:rPr>
          <w:rFonts w:hint="eastAsia"/>
        </w:rPr>
      </w:pPr>
    </w:p>
    <w:p w14:paraId="3D587CC2">
      <w:pPr>
        <w:rPr>
          <w:rFonts w:hint="eastAsia"/>
        </w:rPr>
      </w:pPr>
      <w:r>
        <w:rPr>
          <w:rFonts w:hint="eastAsia"/>
        </w:rPr>
        <w:t>## 第五章 达标比例统计</w:t>
      </w:r>
    </w:p>
    <w:p w14:paraId="482EA931">
      <w:pPr>
        <w:rPr>
          <w:rFonts w:hint="eastAsia"/>
        </w:rPr>
      </w:pPr>
    </w:p>
    <w:p w14:paraId="59B1D5A3">
      <w:pPr>
        <w:rPr>
          <w:rFonts w:hint="eastAsia"/>
        </w:rPr>
      </w:pPr>
      <w:r>
        <w:rPr>
          <w:rFonts w:hint="eastAsia"/>
        </w:rPr>
        <w:t>### 5.1 夏季达标情况</w:t>
      </w:r>
    </w:p>
    <w:p w14:paraId="4184A15D">
      <w:pPr>
        <w:rPr>
          <w:rFonts w:hint="eastAsia"/>
        </w:rPr>
      </w:pPr>
    </w:p>
    <w:p w14:paraId="00281AEE">
      <w:pPr>
        <w:rPr>
          <w:rFonts w:hint="eastAsia"/>
        </w:rPr>
      </w:pPr>
      <w:r>
        <w:rPr>
          <w:rFonts w:hint="eastAsia"/>
        </w:rPr>
        <w:t>| 房间 | 面积(㎡) | PMV达标 | PPD达标 | 综合达标 |</w:t>
      </w:r>
    </w:p>
    <w:p w14:paraId="6BDDE4D4">
      <w:pPr>
        <w:rPr>
          <w:rFonts w:hint="eastAsia"/>
        </w:rPr>
      </w:pPr>
      <w:r>
        <w:rPr>
          <w:rFonts w:hint="eastAsia"/>
        </w:rPr>
        <w:t>|------|----------|---------|---------|----------|</w:t>
      </w:r>
    </w:p>
    <w:p w14:paraId="2DD68EC8">
      <w:pPr>
        <w:rPr>
          <w:rFonts w:hint="eastAsia"/>
        </w:rPr>
      </w:pPr>
      <w:r>
        <w:rPr>
          <w:rFonts w:hint="eastAsia"/>
        </w:rPr>
        <w:t>| 休息区 | 220 | 是 | 是 | 100% |</w:t>
      </w:r>
    </w:p>
    <w:p w14:paraId="61F99759">
      <w:pPr>
        <w:rPr>
          <w:rFonts w:hint="eastAsia"/>
        </w:rPr>
      </w:pPr>
      <w:r>
        <w:rPr>
          <w:rFonts w:hint="eastAsia"/>
        </w:rPr>
        <w:t>| 办公区 | 120 | 是 | 是 | 100% |</w:t>
      </w:r>
    </w:p>
    <w:p w14:paraId="7B2CEE48">
      <w:pPr>
        <w:rPr>
          <w:rFonts w:hint="eastAsia"/>
        </w:rPr>
      </w:pPr>
      <w:r>
        <w:rPr>
          <w:rFonts w:hint="eastAsia"/>
        </w:rPr>
        <w:t>| 展览区 | 185 | 是 | 是 | 100% |</w:t>
      </w:r>
    </w:p>
    <w:p w14:paraId="285AA241">
      <w:pPr>
        <w:rPr>
          <w:rFonts w:hint="eastAsia"/>
        </w:rPr>
      </w:pPr>
      <w:r>
        <w:rPr>
          <w:rFonts w:hint="eastAsia"/>
        </w:rPr>
        <w:t>| **合计** | **525** | — | — | **100%** |</w:t>
      </w:r>
    </w:p>
    <w:p w14:paraId="37F7C4CA">
      <w:pPr>
        <w:rPr>
          <w:rFonts w:hint="eastAsia"/>
        </w:rPr>
      </w:pPr>
    </w:p>
    <w:p w14:paraId="7FB2B399">
      <w:pPr>
        <w:rPr>
          <w:rFonts w:hint="eastAsia"/>
        </w:rPr>
      </w:pPr>
      <w:r>
        <w:rPr>
          <w:rFonts w:hint="eastAsia"/>
        </w:rPr>
        <w:t>### 5.2 冬季达标情况</w:t>
      </w:r>
    </w:p>
    <w:p w14:paraId="40E00667">
      <w:pPr>
        <w:rPr>
          <w:rFonts w:hint="eastAsia"/>
        </w:rPr>
      </w:pPr>
    </w:p>
    <w:p w14:paraId="4A115CB2">
      <w:pPr>
        <w:rPr>
          <w:rFonts w:hint="eastAsia"/>
        </w:rPr>
      </w:pPr>
      <w:r>
        <w:rPr>
          <w:rFonts w:hint="eastAsia"/>
        </w:rPr>
        <w:t>| 房间 | 面积(㎡) | PMV达标 | PPD达标 | 综合达标 |</w:t>
      </w:r>
    </w:p>
    <w:p w14:paraId="152FAEAB">
      <w:pPr>
        <w:rPr>
          <w:rFonts w:hint="eastAsia"/>
        </w:rPr>
      </w:pPr>
      <w:r>
        <w:rPr>
          <w:rFonts w:hint="eastAsia"/>
        </w:rPr>
        <w:t>|------|----------|---------|---------|----------|</w:t>
      </w:r>
    </w:p>
    <w:p w14:paraId="6D10EFA6">
      <w:pPr>
        <w:rPr>
          <w:rFonts w:hint="eastAsia"/>
        </w:rPr>
      </w:pPr>
      <w:r>
        <w:rPr>
          <w:rFonts w:hint="eastAsia"/>
        </w:rPr>
        <w:t>| 休息区 | 220 | 是 | 是 | 100% |</w:t>
      </w:r>
    </w:p>
    <w:p w14:paraId="1AC5FE1D">
      <w:pPr>
        <w:rPr>
          <w:rFonts w:hint="eastAsia"/>
        </w:rPr>
      </w:pPr>
      <w:r>
        <w:rPr>
          <w:rFonts w:hint="eastAsia"/>
        </w:rPr>
        <w:t>| 办公区 | 120 | 是 | 是 | 100% |</w:t>
      </w:r>
    </w:p>
    <w:p w14:paraId="64C4BCD5">
      <w:pPr>
        <w:rPr>
          <w:rFonts w:hint="eastAsia"/>
        </w:rPr>
      </w:pPr>
      <w:r>
        <w:rPr>
          <w:rFonts w:hint="eastAsia"/>
        </w:rPr>
        <w:t>| 展览区 | 185 | 是 | 是 | 100% |</w:t>
      </w:r>
    </w:p>
    <w:p w14:paraId="19443976">
      <w:pPr>
        <w:rPr>
          <w:rFonts w:hint="eastAsia"/>
        </w:rPr>
      </w:pPr>
      <w:r>
        <w:rPr>
          <w:rFonts w:hint="eastAsia"/>
        </w:rPr>
        <w:t>| **合计** | **525** | — | — | **100%** |</w:t>
      </w:r>
    </w:p>
    <w:p w14:paraId="6694AF46">
      <w:pPr>
        <w:rPr>
          <w:rFonts w:hint="eastAsia"/>
        </w:rPr>
      </w:pPr>
    </w:p>
    <w:p w14:paraId="11E75C81">
      <w:pPr>
        <w:rPr>
          <w:rFonts w:hint="eastAsia"/>
        </w:rPr>
      </w:pPr>
      <w:r>
        <w:rPr>
          <w:rFonts w:hint="eastAsia"/>
        </w:rPr>
        <w:t>---</w:t>
      </w:r>
    </w:p>
    <w:p w14:paraId="52333E20">
      <w:pPr>
        <w:rPr>
          <w:rFonts w:hint="eastAsia"/>
        </w:rPr>
      </w:pPr>
    </w:p>
    <w:p w14:paraId="3BC75FDC">
      <w:pPr>
        <w:rPr>
          <w:rFonts w:hint="eastAsia"/>
        </w:rPr>
      </w:pPr>
      <w:r>
        <w:rPr>
          <w:rFonts w:hint="eastAsia"/>
        </w:rPr>
        <w:t>## 第六章 结论</w:t>
      </w:r>
    </w:p>
    <w:p w14:paraId="59375B2E">
      <w:pPr>
        <w:rPr>
          <w:rFonts w:hint="eastAsia"/>
        </w:rPr>
      </w:pPr>
    </w:p>
    <w:p w14:paraId="00157291">
      <w:pPr>
        <w:rPr>
          <w:rFonts w:hint="eastAsia"/>
        </w:rPr>
      </w:pPr>
      <w:r>
        <w:rPr>
          <w:rFonts w:hint="eastAsia"/>
        </w:rPr>
        <w:t>| 季节 | 房间 | PMV范围 | PPD范围 | 达标比例 |</w:t>
      </w:r>
    </w:p>
    <w:p w14:paraId="46111C30">
      <w:pPr>
        <w:rPr>
          <w:rFonts w:hint="eastAsia"/>
        </w:rPr>
      </w:pPr>
      <w:r>
        <w:rPr>
          <w:rFonts w:hint="eastAsia"/>
        </w:rPr>
        <w:t>|------|------|---------|---------|----------|</w:t>
      </w:r>
    </w:p>
    <w:p w14:paraId="5A5367BD">
      <w:pPr>
        <w:rPr>
          <w:rFonts w:hint="eastAsia"/>
        </w:rPr>
      </w:pPr>
      <w:r>
        <w:rPr>
          <w:rFonts w:hint="eastAsia"/>
        </w:rPr>
        <w:t>| 夏季 | 休息区 | +0.35 | 7.5% | 100% |</w:t>
      </w:r>
    </w:p>
    <w:p w14:paraId="3BA68DAE">
      <w:pPr>
        <w:rPr>
          <w:rFonts w:hint="eastAsia"/>
        </w:rPr>
      </w:pPr>
      <w:r>
        <w:rPr>
          <w:rFonts w:hint="eastAsia"/>
        </w:rPr>
        <w:t>| 夏季 | 办公区 | +0.28 | 6.2% | 100% |</w:t>
      </w:r>
    </w:p>
    <w:p w14:paraId="5CFB5BD2">
      <w:pPr>
        <w:rPr>
          <w:rFonts w:hint="eastAsia"/>
        </w:rPr>
      </w:pPr>
      <w:r>
        <w:rPr>
          <w:rFonts w:hint="eastAsia"/>
        </w:rPr>
        <w:t>| 夏季 | 展览区 | +0.32 | 6.8% | 100% |</w:t>
      </w:r>
    </w:p>
    <w:p w14:paraId="63544015">
      <w:pPr>
        <w:rPr>
          <w:rFonts w:hint="eastAsia"/>
        </w:rPr>
      </w:pPr>
      <w:r>
        <w:rPr>
          <w:rFonts w:hint="eastAsia"/>
        </w:rPr>
        <w:t>| 冬季 | 休息区 | -0.25 | 5.8% | 100% |</w:t>
      </w:r>
    </w:p>
    <w:p w14:paraId="79B2C38E">
      <w:pPr>
        <w:rPr>
          <w:rFonts w:hint="eastAsia"/>
        </w:rPr>
      </w:pPr>
      <w:r>
        <w:rPr>
          <w:rFonts w:hint="eastAsia"/>
        </w:rPr>
        <w:t>| 冬季 | 办公区 | -0.22 | 5.2% | 100% |</w:t>
      </w:r>
    </w:p>
    <w:p w14:paraId="1D5B31ED">
      <w:pPr>
        <w:rPr>
          <w:rFonts w:hint="eastAsia"/>
        </w:rPr>
      </w:pPr>
      <w:r>
        <w:rPr>
          <w:rFonts w:hint="eastAsia"/>
        </w:rPr>
        <w:t>| 冬季 | 展览区 | -0.35 | 7.5% | 100% |</w:t>
      </w:r>
    </w:p>
    <w:p w14:paraId="521FFFAD">
      <w:pPr>
        <w:rPr>
          <w:rFonts w:hint="eastAsia"/>
        </w:rPr>
      </w:pPr>
    </w:p>
    <w:p w14:paraId="48D74E90">
      <w:r>
        <w:rPr>
          <w:rFonts w:hint="eastAsia"/>
        </w:rPr>
        <w:t>**综合评定：** 所有房间PMV值均在-0.5~+0.5舒适区间内，PPD值均≤10%，热舒适达标比例100%，满足GB/T 50785-2012要求。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0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2026-03-25T08:55:06Z</dcterms:created>
  <dc:creator>DELL</dc:creator>
  <cp:lastModifiedBy>三浦友和</cp:lastModifiedBy>
  <dcterms:modified xsi:type="dcterms:W3CDTF">2026-03-25T08:55:36Z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E8AB078C77EE4D4C984376C609EC461A_12</vt:lpwstr>
  </property>
</Properties>
</file>