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853F" w14:textId="77777777" w:rsidR="005157A0" w:rsidRPr="00D928BB" w:rsidRDefault="005157A0" w:rsidP="005157A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14:paraId="346F7EF4" w14:textId="77777777" w:rsidR="005157A0" w:rsidRPr="002A7ED7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46631E8" w14:textId="0C777F09" w:rsidR="005157A0" w:rsidRPr="00510D86" w:rsidRDefault="00000000" w:rsidP="005157A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754DC">
            <w:rPr>
              <w:rFonts w:hint="eastAsia"/>
              <w:sz w:val="28"/>
            </w:rPr>
            <w:sym w:font="Wingdings 2" w:char="F052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5157A0">
            <w:rPr>
              <w:rFonts w:hint="eastAsia"/>
              <w:sz w:val="28"/>
            </w:rPr>
            <w:sym w:font="Wingdings 2" w:char="F0A3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不达标</w:t>
      </w:r>
    </w:p>
    <w:p w14:paraId="4F954DE6" w14:textId="77777777"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DDA485F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请对建筑内部的非结构件、设备及附属设施等的连接</w:t>
      </w:r>
      <w:r>
        <w:rPr>
          <w:rFonts w:ascii="Times New Roman" w:eastAsia="宋体" w:hAnsi="Times New Roman" w:cs="Times New Roman" w:hint="eastAsia"/>
          <w:szCs w:val="21"/>
        </w:rPr>
        <w:t>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14:paraId="58135C20" w14:textId="77777777" w:rsidTr="008D61F7">
        <w:trPr>
          <w:trHeight w:val="2634"/>
          <w:jc w:val="center"/>
        </w:trPr>
        <w:tc>
          <w:tcPr>
            <w:tcW w:w="9356" w:type="dxa"/>
          </w:tcPr>
          <w:p w14:paraId="2A1739DB" w14:textId="17DC4B65" w:rsidR="005157A0" w:rsidRPr="008D61F7" w:rsidRDefault="00A754DC" w:rsidP="008D61F7">
            <w:pPr>
              <w:ind w:firstLineChars="200" w:firstLine="400"/>
              <w:rPr>
                <w:szCs w:val="21"/>
              </w:rPr>
            </w:pPr>
            <w:r w:rsidRPr="00A754DC">
              <w:rPr>
                <w:szCs w:val="21"/>
              </w:rPr>
              <w:t>轻质隔墙、吊顶等非结构件与主体采用柔性抗震连接，全区域配置抗震支吊架；机电、水循环、光伏等设备沿树状构件预留点位布设，基座设减震隔震垫，管线配套抗震支吊架，无现场结构打孔；栏杆、家具等附属设施与主体预埋件装配式可靠连接，兼顾安全与灵活更换。</w:t>
            </w:r>
          </w:p>
        </w:tc>
      </w:tr>
    </w:tbl>
    <w:p w14:paraId="79C22218" w14:textId="77777777"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7A2F732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1F1F209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/>
          <w:szCs w:val="21"/>
        </w:rPr>
        <w:t>建筑、结构</w:t>
      </w:r>
      <w:r w:rsidRPr="004F77D7">
        <w:rPr>
          <w:rFonts w:ascii="Times New Roman" w:eastAsia="宋体" w:hAnsi="Times New Roman" w:cs="Times New Roman" w:hint="eastAsia"/>
          <w:szCs w:val="21"/>
        </w:rPr>
        <w:t>竣工</w:t>
      </w:r>
      <w:r w:rsidRPr="004F77D7">
        <w:rPr>
          <w:rFonts w:ascii="Times New Roman" w:eastAsia="宋体" w:hAnsi="Times New Roman" w:cs="Times New Roman"/>
          <w:szCs w:val="21"/>
        </w:rPr>
        <w:t>图</w:t>
      </w:r>
      <w:r w:rsidRPr="004F77D7">
        <w:rPr>
          <w:rFonts w:ascii="Times New Roman" w:eastAsia="宋体" w:hAnsi="Times New Roman" w:cs="Times New Roman" w:hint="eastAsia"/>
          <w:szCs w:val="21"/>
        </w:rPr>
        <w:t>和设计说明；</w:t>
      </w:r>
    </w:p>
    <w:p w14:paraId="29DF17F1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关键构件计算书；</w:t>
      </w:r>
    </w:p>
    <w:p w14:paraId="6EA635C4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</w:t>
      </w:r>
      <w:r w:rsidRPr="004F77D7">
        <w:rPr>
          <w:rFonts w:ascii="Times New Roman" w:eastAsia="宋体" w:hAnsi="Times New Roman" w:cs="Times New Roman" w:hint="eastAsia"/>
          <w:szCs w:val="21"/>
        </w:rPr>
        <w:t>检测报告；</w:t>
      </w:r>
    </w:p>
    <w:p w14:paraId="79698966" w14:textId="77777777" w:rsidR="005157A0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建筑的维修与管理记录。</w:t>
      </w:r>
    </w:p>
    <w:p w14:paraId="60C90F28" w14:textId="77777777" w:rsidR="005157A0" w:rsidRPr="003167C0" w:rsidRDefault="005157A0" w:rsidP="005157A0">
      <w:pPr>
        <w:rPr>
          <w:rFonts w:ascii="Times New Roman" w:eastAsia="宋体" w:hAnsi="Times New Roman" w:cs="Times New Roman"/>
          <w:szCs w:val="21"/>
        </w:rPr>
      </w:pPr>
    </w:p>
    <w:p w14:paraId="1C574A2D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14:paraId="3B7E3F37" w14:textId="77777777" w:rsidTr="008D61F7">
        <w:trPr>
          <w:trHeight w:val="2634"/>
          <w:jc w:val="center"/>
        </w:trPr>
        <w:tc>
          <w:tcPr>
            <w:tcW w:w="9356" w:type="dxa"/>
          </w:tcPr>
          <w:p w14:paraId="5BC54F40" w14:textId="77777777" w:rsidR="005157A0" w:rsidRPr="00547320" w:rsidRDefault="005157A0" w:rsidP="008D61F7">
            <w:pPr>
              <w:ind w:firstLineChars="200" w:firstLine="400"/>
              <w:rPr>
                <w:szCs w:val="21"/>
              </w:rPr>
            </w:pPr>
          </w:p>
        </w:tc>
      </w:tr>
    </w:tbl>
    <w:p w14:paraId="754BE93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52A0" w14:textId="77777777" w:rsidR="00A06C17" w:rsidRDefault="00A06C17" w:rsidP="005157A0">
      <w:r>
        <w:separator/>
      </w:r>
    </w:p>
  </w:endnote>
  <w:endnote w:type="continuationSeparator" w:id="0">
    <w:p w14:paraId="4E739E33" w14:textId="77777777" w:rsidR="00A06C17" w:rsidRDefault="00A06C17" w:rsidP="0051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9C40" w14:textId="77777777" w:rsidR="00A06C17" w:rsidRDefault="00A06C17" w:rsidP="005157A0">
      <w:r>
        <w:separator/>
      </w:r>
    </w:p>
  </w:footnote>
  <w:footnote w:type="continuationSeparator" w:id="0">
    <w:p w14:paraId="3541B658" w14:textId="77777777" w:rsidR="00A06C17" w:rsidRDefault="00A06C17" w:rsidP="0051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A06C17"/>
    <w:rsid w:val="00A754DC"/>
    <w:rsid w:val="00CA5A36"/>
    <w:rsid w:val="00F31913"/>
    <w:rsid w:val="00F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81B05A"/>
  <w15:chartTrackingRefBased/>
  <w15:docId w15:val="{47FC2273-9390-4432-98D5-4DA43AC6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7A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7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157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7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7A0"/>
    <w:rPr>
      <w:sz w:val="18"/>
      <w:szCs w:val="18"/>
    </w:rPr>
  </w:style>
  <w:style w:type="character" w:customStyle="1" w:styleId="40">
    <w:name w:val="标题 4 字符"/>
    <w:basedOn w:val="a0"/>
    <w:link w:val="4"/>
    <w:rsid w:val="005157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157A0"/>
    <w:rPr>
      <w:color w:val="808080"/>
    </w:rPr>
  </w:style>
  <w:style w:type="table" w:customStyle="1" w:styleId="1">
    <w:name w:val="网格型1"/>
    <w:basedOn w:val="a1"/>
    <w:next w:val="a8"/>
    <w:uiPriority w:val="59"/>
    <w:rsid w:val="005157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157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157A0"/>
    <w:rPr>
      <w:b/>
      <w:bCs/>
      <w:sz w:val="32"/>
      <w:szCs w:val="32"/>
    </w:rPr>
  </w:style>
  <w:style w:type="table" w:styleId="a8">
    <w:name w:val="Table Grid"/>
    <w:basedOn w:val="a1"/>
    <w:uiPriority w:val="39"/>
    <w:rsid w:val="0051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153</Characters>
  <Application>Microsoft Office Word</Application>
  <DocSecurity>0</DocSecurity>
  <Lines>17</Lines>
  <Paragraphs>21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丰泰 张</cp:lastModifiedBy>
  <cp:revision>6</cp:revision>
  <dcterms:created xsi:type="dcterms:W3CDTF">2019-07-12T07:39:00Z</dcterms:created>
  <dcterms:modified xsi:type="dcterms:W3CDTF">2026-03-25T12:38:00Z</dcterms:modified>
</cp:coreProperties>
</file>