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4171" w14:textId="3B7BF0BC" w:rsidR="006A727B" w:rsidRDefault="00000000" w:rsidP="00230E37">
      <w:pPr>
        <w:pStyle w:val="1"/>
        <w:rPr>
          <w:rFonts w:hint="eastAsia"/>
        </w:rPr>
      </w:pPr>
      <w:r>
        <w:t>黄山歙县徽城镇历史街区改造项目相关主要结构材料检测报告</w:t>
      </w:r>
    </w:p>
    <w:p w14:paraId="5BC14525" w14:textId="77777777" w:rsidR="006A727B" w:rsidRDefault="00000000">
      <w:pPr>
        <w:pStyle w:val="2"/>
      </w:pPr>
      <w:r>
        <w:t>一、检测概况</w:t>
      </w:r>
    </w:p>
    <w:p w14:paraId="20868605" w14:textId="77777777" w:rsidR="006A727B" w:rsidRDefault="00000000">
      <w:pPr>
        <w:pStyle w:val="3"/>
      </w:pPr>
      <w:r>
        <w:t xml:space="preserve">1.1 </w:t>
      </w:r>
      <w:r>
        <w:t>工程概况</w:t>
      </w:r>
    </w:p>
    <w:p w14:paraId="63D01EAB" w14:textId="77777777" w:rsidR="006A727B" w:rsidRDefault="00000000">
      <w:pPr>
        <w:pStyle w:val="20"/>
      </w:pPr>
      <w:r>
        <w:t>本项目为黄山歙县徽城镇历史街区改造项目，涉及</w:t>
      </w:r>
      <w:r>
        <w:t xml:space="preserve"> 12 </w:t>
      </w:r>
      <w:proofErr w:type="gramStart"/>
      <w:r>
        <w:t>栋砖木结构</w:t>
      </w:r>
      <w:proofErr w:type="gramEnd"/>
      <w:r>
        <w:t>历史建筑修缮改造，主要结构材料包括：青砖砌体、混合砂浆、杉木构件、混凝土构件（新增部分）、玻璃及钢材（局部幕墙）等。本次检测旨在验证材料性能是否满足设计及规范要求。</w:t>
      </w:r>
    </w:p>
    <w:p w14:paraId="42357072" w14:textId="77777777" w:rsidR="006A727B" w:rsidRDefault="00000000">
      <w:pPr>
        <w:pStyle w:val="3"/>
      </w:pPr>
      <w:r>
        <w:t xml:space="preserve">1.2 </w:t>
      </w:r>
      <w:r>
        <w:t>检测依据</w:t>
      </w:r>
    </w:p>
    <w:p w14:paraId="17279597" w14:textId="77777777" w:rsidR="006A727B" w:rsidRDefault="00000000">
      <w:pPr>
        <w:pStyle w:val="20"/>
        <w:numPr>
          <w:ilvl w:val="0"/>
          <w:numId w:val="1"/>
        </w:numPr>
      </w:pPr>
      <w:r>
        <w:t>《砌体结构设计规范》（</w:t>
      </w:r>
      <w:r>
        <w:t>GB 50003-2011</w:t>
      </w:r>
      <w:r>
        <w:t>）</w:t>
      </w:r>
    </w:p>
    <w:p w14:paraId="64A282F7" w14:textId="77777777" w:rsidR="006A727B" w:rsidRDefault="00000000">
      <w:pPr>
        <w:pStyle w:val="20"/>
        <w:numPr>
          <w:ilvl w:val="0"/>
          <w:numId w:val="1"/>
        </w:numPr>
      </w:pPr>
      <w:r>
        <w:t>《木结构设计标准》（</w:t>
      </w:r>
      <w:r>
        <w:t>GB 50005-2017</w:t>
      </w:r>
      <w:r>
        <w:t>）</w:t>
      </w:r>
    </w:p>
    <w:p w14:paraId="49873803" w14:textId="77777777" w:rsidR="006A727B" w:rsidRDefault="00000000">
      <w:pPr>
        <w:pStyle w:val="20"/>
        <w:numPr>
          <w:ilvl w:val="0"/>
          <w:numId w:val="1"/>
        </w:numPr>
      </w:pPr>
      <w:r>
        <w:t>《混凝土结构工程施工质量验收规范》（</w:t>
      </w:r>
      <w:r>
        <w:t>GB 50204-2015</w:t>
      </w:r>
      <w:r>
        <w:t>）</w:t>
      </w:r>
    </w:p>
    <w:p w14:paraId="637CB5B6" w14:textId="77777777" w:rsidR="006A727B" w:rsidRDefault="00000000">
      <w:pPr>
        <w:pStyle w:val="20"/>
        <w:numPr>
          <w:ilvl w:val="0"/>
          <w:numId w:val="1"/>
        </w:numPr>
      </w:pPr>
      <w:r>
        <w:t>《建筑结构检测技术标准》（</w:t>
      </w:r>
      <w:r>
        <w:t>GB/T 50344-2019</w:t>
      </w:r>
      <w:r>
        <w:t>）</w:t>
      </w:r>
    </w:p>
    <w:p w14:paraId="4253F32A" w14:textId="77777777" w:rsidR="006A727B" w:rsidRDefault="00000000">
      <w:pPr>
        <w:pStyle w:val="20"/>
        <w:numPr>
          <w:ilvl w:val="0"/>
          <w:numId w:val="1"/>
        </w:numPr>
      </w:pPr>
      <w:r>
        <w:t>《普通混凝土力学性能试验方法标准》（</w:t>
      </w:r>
      <w:r>
        <w:t>GB/T 50081-2019</w:t>
      </w:r>
      <w:r>
        <w:t>）</w:t>
      </w:r>
    </w:p>
    <w:p w14:paraId="29A46940" w14:textId="77777777" w:rsidR="006A727B" w:rsidRDefault="00000000">
      <w:pPr>
        <w:pStyle w:val="20"/>
        <w:numPr>
          <w:ilvl w:val="0"/>
          <w:numId w:val="1"/>
        </w:numPr>
      </w:pPr>
      <w:r>
        <w:t>《木材物理力学性能试验方法》（</w:t>
      </w:r>
      <w:r>
        <w:t>GB/T 1933-2009</w:t>
      </w:r>
      <w:r>
        <w:t>）</w:t>
      </w:r>
    </w:p>
    <w:p w14:paraId="236691AC" w14:textId="77777777" w:rsidR="006A727B" w:rsidRDefault="00000000">
      <w:pPr>
        <w:pStyle w:val="3"/>
      </w:pPr>
      <w:r>
        <w:t xml:space="preserve">1.3 </w:t>
      </w:r>
      <w:r>
        <w:t>检测范围与方法</w:t>
      </w:r>
    </w:p>
    <w:p w14:paraId="30EF29A9" w14:textId="77777777" w:rsidR="006A727B" w:rsidRDefault="006A727B">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2"/>
        <w:gridCol w:w="2291"/>
        <w:gridCol w:w="2241"/>
        <w:gridCol w:w="2247"/>
      </w:tblGrid>
      <w:tr w:rsidR="00230E37" w14:paraId="6AF51760" w14:textId="77777777">
        <w:tblPrEx>
          <w:tblCellMar>
            <w:top w:w="0" w:type="dxa"/>
            <w:bottom w:w="0" w:type="dxa"/>
          </w:tblCellMar>
        </w:tblPrEx>
        <w:tc>
          <w:tcPr>
            <w:tcW w:w="2760" w:type="dxa"/>
            <w:tcMar>
              <w:top w:w="60" w:type="dxa"/>
              <w:left w:w="120" w:type="dxa"/>
              <w:bottom w:w="30" w:type="dxa"/>
              <w:right w:w="120" w:type="dxa"/>
            </w:tcMar>
          </w:tcPr>
          <w:p w14:paraId="621DF862" w14:textId="77777777" w:rsidR="006A727B" w:rsidRDefault="00000000">
            <w:pPr>
              <w:pStyle w:val="20"/>
            </w:pPr>
            <w:r>
              <w:t>材料类别</w:t>
            </w:r>
          </w:p>
        </w:tc>
        <w:tc>
          <w:tcPr>
            <w:tcW w:w="2760" w:type="dxa"/>
            <w:tcMar>
              <w:top w:w="60" w:type="dxa"/>
              <w:left w:w="120" w:type="dxa"/>
              <w:bottom w:w="30" w:type="dxa"/>
              <w:right w:w="120" w:type="dxa"/>
            </w:tcMar>
          </w:tcPr>
          <w:p w14:paraId="32CEA616" w14:textId="77777777" w:rsidR="006A727B" w:rsidRDefault="00000000">
            <w:pPr>
              <w:pStyle w:val="20"/>
            </w:pPr>
            <w:r>
              <w:t>检测项目</w:t>
            </w:r>
          </w:p>
        </w:tc>
        <w:tc>
          <w:tcPr>
            <w:tcW w:w="2760" w:type="dxa"/>
            <w:tcMar>
              <w:top w:w="60" w:type="dxa"/>
              <w:left w:w="120" w:type="dxa"/>
              <w:bottom w:w="30" w:type="dxa"/>
              <w:right w:w="120" w:type="dxa"/>
            </w:tcMar>
          </w:tcPr>
          <w:p w14:paraId="3CC675B4" w14:textId="77777777" w:rsidR="006A727B" w:rsidRDefault="00000000">
            <w:pPr>
              <w:pStyle w:val="20"/>
            </w:pPr>
            <w:r>
              <w:t>检测方法</w:t>
            </w:r>
          </w:p>
        </w:tc>
        <w:tc>
          <w:tcPr>
            <w:tcW w:w="2760" w:type="dxa"/>
            <w:tcMar>
              <w:top w:w="60" w:type="dxa"/>
              <w:left w:w="120" w:type="dxa"/>
              <w:bottom w:w="30" w:type="dxa"/>
              <w:right w:w="120" w:type="dxa"/>
            </w:tcMar>
          </w:tcPr>
          <w:p w14:paraId="249E60D2" w14:textId="77777777" w:rsidR="006A727B" w:rsidRDefault="00000000">
            <w:pPr>
              <w:pStyle w:val="20"/>
            </w:pPr>
            <w:r>
              <w:t>取样数量</w:t>
            </w:r>
          </w:p>
        </w:tc>
      </w:tr>
      <w:tr w:rsidR="00230E37" w14:paraId="734A9C28" w14:textId="77777777">
        <w:tblPrEx>
          <w:tblCellMar>
            <w:top w:w="0" w:type="dxa"/>
            <w:bottom w:w="0" w:type="dxa"/>
          </w:tblCellMar>
        </w:tblPrEx>
        <w:tc>
          <w:tcPr>
            <w:tcW w:w="2760" w:type="dxa"/>
            <w:tcMar>
              <w:top w:w="60" w:type="dxa"/>
              <w:left w:w="120" w:type="dxa"/>
              <w:bottom w:w="30" w:type="dxa"/>
              <w:right w:w="120" w:type="dxa"/>
            </w:tcMar>
          </w:tcPr>
          <w:p w14:paraId="578EBBD4" w14:textId="77777777" w:rsidR="006A727B" w:rsidRDefault="00000000">
            <w:pPr>
              <w:pStyle w:val="20"/>
            </w:pPr>
            <w:r>
              <w:t>青砖砌体</w:t>
            </w:r>
          </w:p>
        </w:tc>
        <w:tc>
          <w:tcPr>
            <w:tcW w:w="2760" w:type="dxa"/>
            <w:tcMar>
              <w:top w:w="60" w:type="dxa"/>
              <w:left w:w="120" w:type="dxa"/>
              <w:bottom w:w="30" w:type="dxa"/>
              <w:right w:w="120" w:type="dxa"/>
            </w:tcMar>
          </w:tcPr>
          <w:p w14:paraId="19C89AE5" w14:textId="77777777" w:rsidR="006A727B" w:rsidRDefault="00000000">
            <w:pPr>
              <w:pStyle w:val="20"/>
            </w:pPr>
            <w:r>
              <w:t>抗压强度</w:t>
            </w:r>
          </w:p>
        </w:tc>
        <w:tc>
          <w:tcPr>
            <w:tcW w:w="2760" w:type="dxa"/>
            <w:tcMar>
              <w:top w:w="60" w:type="dxa"/>
              <w:left w:w="120" w:type="dxa"/>
              <w:bottom w:w="30" w:type="dxa"/>
              <w:right w:w="120" w:type="dxa"/>
            </w:tcMar>
          </w:tcPr>
          <w:p w14:paraId="3FEB05BA" w14:textId="77777777" w:rsidR="006A727B" w:rsidRDefault="00000000">
            <w:pPr>
              <w:pStyle w:val="20"/>
            </w:pPr>
            <w:r>
              <w:t>回弹法</w:t>
            </w:r>
            <w:r>
              <w:t xml:space="preserve"> + </w:t>
            </w:r>
            <w:proofErr w:type="gramStart"/>
            <w:r>
              <w:t>钻芯法</w:t>
            </w:r>
            <w:proofErr w:type="gramEnd"/>
          </w:p>
        </w:tc>
        <w:tc>
          <w:tcPr>
            <w:tcW w:w="2760" w:type="dxa"/>
            <w:tcMar>
              <w:top w:w="60" w:type="dxa"/>
              <w:left w:w="120" w:type="dxa"/>
              <w:bottom w:w="30" w:type="dxa"/>
              <w:right w:w="120" w:type="dxa"/>
            </w:tcMar>
          </w:tcPr>
          <w:p w14:paraId="364795CD" w14:textId="77777777" w:rsidR="006A727B" w:rsidRDefault="00000000">
            <w:pPr>
              <w:pStyle w:val="20"/>
            </w:pPr>
            <w:r>
              <w:t xml:space="preserve">15 </w:t>
            </w:r>
            <w:r>
              <w:t>组</w:t>
            </w:r>
          </w:p>
        </w:tc>
      </w:tr>
      <w:tr w:rsidR="00230E37" w14:paraId="4570442F" w14:textId="77777777">
        <w:tblPrEx>
          <w:tblCellMar>
            <w:top w:w="0" w:type="dxa"/>
            <w:bottom w:w="0" w:type="dxa"/>
          </w:tblCellMar>
        </w:tblPrEx>
        <w:tc>
          <w:tcPr>
            <w:tcW w:w="2760" w:type="dxa"/>
            <w:tcMar>
              <w:top w:w="60" w:type="dxa"/>
              <w:left w:w="120" w:type="dxa"/>
              <w:bottom w:w="30" w:type="dxa"/>
              <w:right w:w="120" w:type="dxa"/>
            </w:tcMar>
          </w:tcPr>
          <w:p w14:paraId="10559DB3" w14:textId="77777777" w:rsidR="006A727B" w:rsidRDefault="00000000">
            <w:pPr>
              <w:pStyle w:val="20"/>
            </w:pPr>
            <w:r>
              <w:t>混合砂浆</w:t>
            </w:r>
          </w:p>
        </w:tc>
        <w:tc>
          <w:tcPr>
            <w:tcW w:w="2760" w:type="dxa"/>
            <w:tcMar>
              <w:top w:w="60" w:type="dxa"/>
              <w:left w:w="120" w:type="dxa"/>
              <w:bottom w:w="30" w:type="dxa"/>
              <w:right w:w="120" w:type="dxa"/>
            </w:tcMar>
          </w:tcPr>
          <w:p w14:paraId="3F8F968C" w14:textId="77777777" w:rsidR="006A727B" w:rsidRDefault="00000000">
            <w:pPr>
              <w:pStyle w:val="20"/>
            </w:pPr>
            <w:r>
              <w:t>抗压强度</w:t>
            </w:r>
          </w:p>
        </w:tc>
        <w:tc>
          <w:tcPr>
            <w:tcW w:w="2760" w:type="dxa"/>
            <w:tcMar>
              <w:top w:w="60" w:type="dxa"/>
              <w:left w:w="120" w:type="dxa"/>
              <w:bottom w:w="30" w:type="dxa"/>
              <w:right w:w="120" w:type="dxa"/>
            </w:tcMar>
          </w:tcPr>
          <w:p w14:paraId="028F4D62" w14:textId="77777777" w:rsidR="006A727B" w:rsidRDefault="00000000">
            <w:pPr>
              <w:pStyle w:val="20"/>
            </w:pPr>
            <w:r>
              <w:t>贯入法</w:t>
            </w:r>
          </w:p>
        </w:tc>
        <w:tc>
          <w:tcPr>
            <w:tcW w:w="2760" w:type="dxa"/>
            <w:tcMar>
              <w:top w:w="60" w:type="dxa"/>
              <w:left w:w="120" w:type="dxa"/>
              <w:bottom w:w="30" w:type="dxa"/>
              <w:right w:w="120" w:type="dxa"/>
            </w:tcMar>
          </w:tcPr>
          <w:p w14:paraId="4E9857E1" w14:textId="77777777" w:rsidR="006A727B" w:rsidRDefault="00000000">
            <w:pPr>
              <w:pStyle w:val="20"/>
            </w:pPr>
            <w:r>
              <w:t xml:space="preserve">10 </w:t>
            </w:r>
            <w:r>
              <w:t>组</w:t>
            </w:r>
          </w:p>
        </w:tc>
      </w:tr>
      <w:tr w:rsidR="00230E37" w14:paraId="5E86EDB8" w14:textId="77777777">
        <w:tblPrEx>
          <w:tblCellMar>
            <w:top w:w="0" w:type="dxa"/>
            <w:bottom w:w="0" w:type="dxa"/>
          </w:tblCellMar>
        </w:tblPrEx>
        <w:tc>
          <w:tcPr>
            <w:tcW w:w="2760" w:type="dxa"/>
            <w:tcMar>
              <w:top w:w="60" w:type="dxa"/>
              <w:left w:w="120" w:type="dxa"/>
              <w:bottom w:w="30" w:type="dxa"/>
              <w:right w:w="120" w:type="dxa"/>
            </w:tcMar>
          </w:tcPr>
          <w:p w14:paraId="7EF489B3" w14:textId="77777777" w:rsidR="006A727B" w:rsidRDefault="00000000">
            <w:pPr>
              <w:pStyle w:val="20"/>
            </w:pPr>
            <w:r>
              <w:t>杉木构件</w:t>
            </w:r>
          </w:p>
        </w:tc>
        <w:tc>
          <w:tcPr>
            <w:tcW w:w="2760" w:type="dxa"/>
            <w:tcMar>
              <w:top w:w="60" w:type="dxa"/>
              <w:left w:w="120" w:type="dxa"/>
              <w:bottom w:w="30" w:type="dxa"/>
              <w:right w:w="120" w:type="dxa"/>
            </w:tcMar>
          </w:tcPr>
          <w:p w14:paraId="065394F0" w14:textId="77777777" w:rsidR="006A727B" w:rsidRDefault="00000000">
            <w:pPr>
              <w:pStyle w:val="20"/>
            </w:pPr>
            <w:r>
              <w:t>抗弯强度、顺纹抗压强度、含水率</w:t>
            </w:r>
          </w:p>
        </w:tc>
        <w:tc>
          <w:tcPr>
            <w:tcW w:w="2760" w:type="dxa"/>
            <w:tcMar>
              <w:top w:w="60" w:type="dxa"/>
              <w:left w:w="120" w:type="dxa"/>
              <w:bottom w:w="30" w:type="dxa"/>
              <w:right w:w="120" w:type="dxa"/>
            </w:tcMar>
          </w:tcPr>
          <w:p w14:paraId="4F8566DF" w14:textId="77777777" w:rsidR="006A727B" w:rsidRDefault="00000000">
            <w:pPr>
              <w:pStyle w:val="20"/>
            </w:pPr>
            <w:r>
              <w:t>力学试验</w:t>
            </w:r>
            <w:r>
              <w:t xml:space="preserve"> + </w:t>
            </w:r>
            <w:r>
              <w:t>含水率测定</w:t>
            </w:r>
          </w:p>
        </w:tc>
        <w:tc>
          <w:tcPr>
            <w:tcW w:w="2760" w:type="dxa"/>
            <w:tcMar>
              <w:top w:w="60" w:type="dxa"/>
              <w:left w:w="120" w:type="dxa"/>
              <w:bottom w:w="30" w:type="dxa"/>
              <w:right w:w="120" w:type="dxa"/>
            </w:tcMar>
          </w:tcPr>
          <w:p w14:paraId="4BC84EE1" w14:textId="77777777" w:rsidR="006A727B" w:rsidRDefault="00000000">
            <w:pPr>
              <w:pStyle w:val="20"/>
            </w:pPr>
            <w:r>
              <w:t xml:space="preserve">10 </w:t>
            </w:r>
            <w:r>
              <w:t>组</w:t>
            </w:r>
          </w:p>
        </w:tc>
      </w:tr>
      <w:tr w:rsidR="00230E37" w14:paraId="0BF0E164" w14:textId="77777777">
        <w:tblPrEx>
          <w:tblCellMar>
            <w:top w:w="0" w:type="dxa"/>
            <w:bottom w:w="0" w:type="dxa"/>
          </w:tblCellMar>
        </w:tblPrEx>
        <w:tc>
          <w:tcPr>
            <w:tcW w:w="2760" w:type="dxa"/>
            <w:tcMar>
              <w:top w:w="60" w:type="dxa"/>
              <w:left w:w="120" w:type="dxa"/>
              <w:bottom w:w="30" w:type="dxa"/>
              <w:right w:w="120" w:type="dxa"/>
            </w:tcMar>
          </w:tcPr>
          <w:p w14:paraId="795A9FD4" w14:textId="77777777" w:rsidR="006A727B" w:rsidRDefault="00000000">
            <w:pPr>
              <w:pStyle w:val="20"/>
            </w:pPr>
            <w:r>
              <w:t>新增混凝土构件</w:t>
            </w:r>
          </w:p>
        </w:tc>
        <w:tc>
          <w:tcPr>
            <w:tcW w:w="2760" w:type="dxa"/>
            <w:tcMar>
              <w:top w:w="60" w:type="dxa"/>
              <w:left w:w="120" w:type="dxa"/>
              <w:bottom w:w="30" w:type="dxa"/>
              <w:right w:w="120" w:type="dxa"/>
            </w:tcMar>
          </w:tcPr>
          <w:p w14:paraId="24B28F1D" w14:textId="77777777" w:rsidR="006A727B" w:rsidRDefault="00000000">
            <w:pPr>
              <w:pStyle w:val="20"/>
            </w:pPr>
            <w:r>
              <w:t>抗压强度、抗渗等级</w:t>
            </w:r>
          </w:p>
        </w:tc>
        <w:tc>
          <w:tcPr>
            <w:tcW w:w="2760" w:type="dxa"/>
            <w:tcMar>
              <w:top w:w="60" w:type="dxa"/>
              <w:left w:w="120" w:type="dxa"/>
              <w:bottom w:w="30" w:type="dxa"/>
              <w:right w:w="120" w:type="dxa"/>
            </w:tcMar>
          </w:tcPr>
          <w:p w14:paraId="71291231" w14:textId="77777777" w:rsidR="006A727B" w:rsidRDefault="00000000">
            <w:pPr>
              <w:pStyle w:val="20"/>
            </w:pPr>
            <w:r>
              <w:t>回弹法</w:t>
            </w:r>
            <w:r>
              <w:t xml:space="preserve"> + </w:t>
            </w:r>
            <w:r>
              <w:t>抗渗试验</w:t>
            </w:r>
          </w:p>
        </w:tc>
        <w:tc>
          <w:tcPr>
            <w:tcW w:w="2760" w:type="dxa"/>
            <w:tcMar>
              <w:top w:w="60" w:type="dxa"/>
              <w:left w:w="120" w:type="dxa"/>
              <w:bottom w:w="30" w:type="dxa"/>
              <w:right w:w="120" w:type="dxa"/>
            </w:tcMar>
          </w:tcPr>
          <w:p w14:paraId="4FABC6A7" w14:textId="77777777" w:rsidR="006A727B" w:rsidRDefault="00000000">
            <w:pPr>
              <w:pStyle w:val="20"/>
            </w:pPr>
            <w:r>
              <w:t xml:space="preserve">8 </w:t>
            </w:r>
            <w:r>
              <w:t>组</w:t>
            </w:r>
          </w:p>
        </w:tc>
      </w:tr>
      <w:tr w:rsidR="00230E37" w14:paraId="65F877C7" w14:textId="77777777">
        <w:tblPrEx>
          <w:tblCellMar>
            <w:top w:w="0" w:type="dxa"/>
            <w:bottom w:w="0" w:type="dxa"/>
          </w:tblCellMar>
        </w:tblPrEx>
        <w:tc>
          <w:tcPr>
            <w:tcW w:w="2760" w:type="dxa"/>
            <w:tcMar>
              <w:top w:w="60" w:type="dxa"/>
              <w:left w:w="120" w:type="dxa"/>
              <w:bottom w:w="30" w:type="dxa"/>
              <w:right w:w="120" w:type="dxa"/>
            </w:tcMar>
          </w:tcPr>
          <w:p w14:paraId="3303824F" w14:textId="77777777" w:rsidR="006A727B" w:rsidRDefault="00000000">
            <w:pPr>
              <w:pStyle w:val="20"/>
            </w:pPr>
            <w:r>
              <w:lastRenderedPageBreak/>
              <w:t>玻璃幕墙材料</w:t>
            </w:r>
          </w:p>
        </w:tc>
        <w:tc>
          <w:tcPr>
            <w:tcW w:w="2760" w:type="dxa"/>
            <w:tcMar>
              <w:top w:w="60" w:type="dxa"/>
              <w:left w:w="120" w:type="dxa"/>
              <w:bottom w:w="30" w:type="dxa"/>
              <w:right w:w="120" w:type="dxa"/>
            </w:tcMar>
          </w:tcPr>
          <w:p w14:paraId="28AAE765" w14:textId="77777777" w:rsidR="006A727B" w:rsidRDefault="00000000">
            <w:pPr>
              <w:pStyle w:val="20"/>
            </w:pPr>
            <w:r>
              <w:t>钢化玻璃强度、铝合金型材力学性能</w:t>
            </w:r>
          </w:p>
        </w:tc>
        <w:tc>
          <w:tcPr>
            <w:tcW w:w="2760" w:type="dxa"/>
            <w:tcMar>
              <w:top w:w="60" w:type="dxa"/>
              <w:left w:w="120" w:type="dxa"/>
              <w:bottom w:w="30" w:type="dxa"/>
              <w:right w:w="120" w:type="dxa"/>
            </w:tcMar>
          </w:tcPr>
          <w:p w14:paraId="3F7BC73D" w14:textId="77777777" w:rsidR="006A727B" w:rsidRDefault="00000000">
            <w:pPr>
              <w:pStyle w:val="20"/>
            </w:pPr>
            <w:r>
              <w:t>三点弯曲试验</w:t>
            </w:r>
            <w:r>
              <w:t xml:space="preserve"> + </w:t>
            </w:r>
            <w:r>
              <w:t>拉伸试验</w:t>
            </w:r>
          </w:p>
        </w:tc>
        <w:tc>
          <w:tcPr>
            <w:tcW w:w="2760" w:type="dxa"/>
            <w:tcMar>
              <w:top w:w="60" w:type="dxa"/>
              <w:left w:w="120" w:type="dxa"/>
              <w:bottom w:w="30" w:type="dxa"/>
              <w:right w:w="120" w:type="dxa"/>
            </w:tcMar>
          </w:tcPr>
          <w:p w14:paraId="0A9735D2" w14:textId="77777777" w:rsidR="006A727B" w:rsidRDefault="00000000">
            <w:pPr>
              <w:pStyle w:val="20"/>
            </w:pPr>
            <w:r>
              <w:t xml:space="preserve">6 </w:t>
            </w:r>
            <w:r>
              <w:t>组</w:t>
            </w:r>
          </w:p>
        </w:tc>
      </w:tr>
      <w:tr w:rsidR="00230E37" w14:paraId="782901B4" w14:textId="77777777">
        <w:tblPrEx>
          <w:tblCellMar>
            <w:top w:w="0" w:type="dxa"/>
            <w:bottom w:w="0" w:type="dxa"/>
          </w:tblCellMar>
        </w:tblPrEx>
        <w:tc>
          <w:tcPr>
            <w:tcW w:w="2760" w:type="dxa"/>
            <w:tcMar>
              <w:top w:w="60" w:type="dxa"/>
              <w:left w:w="120" w:type="dxa"/>
              <w:bottom w:w="30" w:type="dxa"/>
              <w:right w:w="120" w:type="dxa"/>
            </w:tcMar>
          </w:tcPr>
          <w:p w14:paraId="0817F9DE" w14:textId="77777777" w:rsidR="006A727B" w:rsidRDefault="00000000">
            <w:pPr>
              <w:pStyle w:val="20"/>
            </w:pPr>
            <w:r>
              <w:t>钢结构连接件</w:t>
            </w:r>
          </w:p>
        </w:tc>
        <w:tc>
          <w:tcPr>
            <w:tcW w:w="2760" w:type="dxa"/>
            <w:tcMar>
              <w:top w:w="60" w:type="dxa"/>
              <w:left w:w="120" w:type="dxa"/>
              <w:bottom w:w="30" w:type="dxa"/>
              <w:right w:w="120" w:type="dxa"/>
            </w:tcMar>
          </w:tcPr>
          <w:p w14:paraId="1AD974B2" w14:textId="77777777" w:rsidR="006A727B" w:rsidRDefault="00000000">
            <w:pPr>
              <w:pStyle w:val="20"/>
            </w:pPr>
            <w:r>
              <w:t>抗拉强度、屈服强度</w:t>
            </w:r>
          </w:p>
        </w:tc>
        <w:tc>
          <w:tcPr>
            <w:tcW w:w="2760" w:type="dxa"/>
            <w:tcMar>
              <w:top w:w="60" w:type="dxa"/>
              <w:left w:w="120" w:type="dxa"/>
              <w:bottom w:w="30" w:type="dxa"/>
              <w:right w:w="120" w:type="dxa"/>
            </w:tcMar>
          </w:tcPr>
          <w:p w14:paraId="235E893D" w14:textId="77777777" w:rsidR="006A727B" w:rsidRDefault="00000000">
            <w:pPr>
              <w:pStyle w:val="20"/>
            </w:pPr>
            <w:r>
              <w:t>万能材料试验机</w:t>
            </w:r>
          </w:p>
        </w:tc>
        <w:tc>
          <w:tcPr>
            <w:tcW w:w="2760" w:type="dxa"/>
            <w:tcMar>
              <w:top w:w="60" w:type="dxa"/>
              <w:left w:w="120" w:type="dxa"/>
              <w:bottom w:w="30" w:type="dxa"/>
              <w:right w:w="120" w:type="dxa"/>
            </w:tcMar>
          </w:tcPr>
          <w:p w14:paraId="7CC3A1F4" w14:textId="77777777" w:rsidR="006A727B" w:rsidRDefault="00000000">
            <w:pPr>
              <w:pStyle w:val="20"/>
            </w:pPr>
            <w:r>
              <w:t xml:space="preserve">5 </w:t>
            </w:r>
            <w:r>
              <w:t>组</w:t>
            </w:r>
          </w:p>
        </w:tc>
      </w:tr>
    </w:tbl>
    <w:p w14:paraId="40E4C120" w14:textId="77777777" w:rsidR="006A727B" w:rsidRDefault="006A727B">
      <w:pPr>
        <w:pBdr>
          <w:bottom w:val="single" w:sz="6" w:space="1" w:color="auto"/>
        </w:pBdr>
        <w:rPr>
          <w:rFonts w:hint="eastAsia"/>
        </w:rPr>
      </w:pPr>
    </w:p>
    <w:p w14:paraId="22D1C9BC" w14:textId="77777777" w:rsidR="006A727B" w:rsidRDefault="00000000">
      <w:pPr>
        <w:pStyle w:val="2"/>
      </w:pPr>
      <w:r>
        <w:t>二、青砖砌体检测报告</w:t>
      </w:r>
    </w:p>
    <w:p w14:paraId="6534F45B" w14:textId="77777777" w:rsidR="006A727B" w:rsidRDefault="00000000">
      <w:pPr>
        <w:pStyle w:val="3"/>
      </w:pPr>
      <w:r>
        <w:t xml:space="preserve">2.1 </w:t>
      </w:r>
      <w:r>
        <w:t>检测结果</w:t>
      </w:r>
    </w:p>
    <w:p w14:paraId="3B8F36B4" w14:textId="77777777" w:rsidR="006A727B" w:rsidRDefault="00000000">
      <w:pPr>
        <w:pStyle w:val="20"/>
        <w:numPr>
          <w:ilvl w:val="0"/>
          <w:numId w:val="1"/>
        </w:numPr>
      </w:pPr>
      <w:r>
        <w:rPr>
          <w:b/>
          <w:bCs/>
        </w:rPr>
        <w:t>强度等级</w:t>
      </w:r>
      <w:r>
        <w:t>：设计要求</w:t>
      </w:r>
      <w:r>
        <w:t xml:space="preserve"> MU10</w:t>
      </w:r>
    </w:p>
    <w:p w14:paraId="00326399" w14:textId="77777777" w:rsidR="006A727B" w:rsidRDefault="00000000">
      <w:pPr>
        <w:pStyle w:val="20"/>
        <w:numPr>
          <w:ilvl w:val="0"/>
          <w:numId w:val="1"/>
        </w:numPr>
      </w:pPr>
      <w:r>
        <w:rPr>
          <w:b/>
          <w:bCs/>
        </w:rPr>
        <w:t>检测结果</w:t>
      </w:r>
      <w:r>
        <w:t>：</w:t>
      </w:r>
    </w:p>
    <w:p w14:paraId="28238DA5" w14:textId="77777777" w:rsidR="006A727B" w:rsidRDefault="00000000">
      <w:pPr>
        <w:pStyle w:val="20"/>
        <w:numPr>
          <w:ilvl w:val="1"/>
          <w:numId w:val="1"/>
        </w:numPr>
      </w:pPr>
      <w:r>
        <w:t>回弹法检测抗压强度平均值：</w:t>
      </w:r>
      <w:r>
        <w:rPr>
          <w:b/>
          <w:bCs/>
        </w:rPr>
        <w:t>10.8MPa</w:t>
      </w:r>
    </w:p>
    <w:p w14:paraId="76FDBB19" w14:textId="77777777" w:rsidR="006A727B" w:rsidRDefault="00000000">
      <w:pPr>
        <w:pStyle w:val="20"/>
        <w:numPr>
          <w:ilvl w:val="1"/>
          <w:numId w:val="1"/>
        </w:numPr>
      </w:pPr>
      <w:proofErr w:type="gramStart"/>
      <w:r>
        <w:t>钻芯法</w:t>
      </w:r>
      <w:proofErr w:type="gramEnd"/>
      <w:r>
        <w:t>验证抗压强度平均值：</w:t>
      </w:r>
      <w:r>
        <w:rPr>
          <w:b/>
          <w:bCs/>
        </w:rPr>
        <w:t>11.2MPa</w:t>
      </w:r>
    </w:p>
    <w:p w14:paraId="7EFF933B" w14:textId="77777777" w:rsidR="006A727B" w:rsidRDefault="00000000">
      <w:pPr>
        <w:pStyle w:val="20"/>
        <w:numPr>
          <w:ilvl w:val="1"/>
          <w:numId w:val="1"/>
        </w:numPr>
      </w:pPr>
      <w:r>
        <w:t>强度变异系数：</w:t>
      </w:r>
      <w:r>
        <w:rPr>
          <w:b/>
          <w:bCs/>
        </w:rPr>
        <w:t>0.08</w:t>
      </w:r>
      <w:r>
        <w:t>（离散性小）</w:t>
      </w:r>
    </w:p>
    <w:p w14:paraId="2DC04708" w14:textId="77777777" w:rsidR="006A727B" w:rsidRDefault="00000000">
      <w:pPr>
        <w:pStyle w:val="3"/>
      </w:pPr>
      <w:r>
        <w:t xml:space="preserve">2.2 </w:t>
      </w:r>
      <w:r>
        <w:t>结论</w:t>
      </w:r>
    </w:p>
    <w:p w14:paraId="4471B67A" w14:textId="77777777" w:rsidR="006A727B" w:rsidRDefault="00000000">
      <w:pPr>
        <w:pStyle w:val="20"/>
        <w:numPr>
          <w:ilvl w:val="0"/>
          <w:numId w:val="1"/>
        </w:numPr>
      </w:pPr>
      <w:r>
        <w:t>青砖砌体抗压强度满足</w:t>
      </w:r>
      <w:r>
        <w:t xml:space="preserve"> </w:t>
      </w:r>
      <w:r>
        <w:rPr>
          <w:b/>
          <w:bCs/>
        </w:rPr>
        <w:t>MU10</w:t>
      </w:r>
      <w:r>
        <w:t xml:space="preserve"> </w:t>
      </w:r>
      <w:r>
        <w:t>设计要求，符合《砌体结构设计规范》标准。</w:t>
      </w:r>
    </w:p>
    <w:p w14:paraId="2B05904E" w14:textId="51C4402F" w:rsidR="006A727B" w:rsidRDefault="00000000" w:rsidP="00230E37">
      <w:pPr>
        <w:pStyle w:val="20"/>
        <w:numPr>
          <w:ilvl w:val="0"/>
          <w:numId w:val="1"/>
        </w:numPr>
        <w:rPr>
          <w:rFonts w:hint="eastAsia"/>
        </w:rPr>
      </w:pPr>
      <w:r>
        <w:t>砌体完整性良好，无明显风化、酥碱现象，可继续作为承重墙体使用。</w:t>
      </w:r>
    </w:p>
    <w:p w14:paraId="0F7DC2CD" w14:textId="77777777" w:rsidR="006A727B" w:rsidRDefault="00000000">
      <w:pPr>
        <w:pStyle w:val="2"/>
      </w:pPr>
      <w:r>
        <w:t>三、混合砂浆检测报告</w:t>
      </w:r>
    </w:p>
    <w:p w14:paraId="66A6EA5E" w14:textId="77777777" w:rsidR="006A727B" w:rsidRDefault="00000000">
      <w:pPr>
        <w:pStyle w:val="3"/>
      </w:pPr>
      <w:r>
        <w:t xml:space="preserve">3.1 </w:t>
      </w:r>
      <w:r>
        <w:t>检测结果</w:t>
      </w:r>
    </w:p>
    <w:p w14:paraId="2C7A0552" w14:textId="77777777" w:rsidR="006A727B" w:rsidRDefault="00000000">
      <w:pPr>
        <w:pStyle w:val="20"/>
        <w:numPr>
          <w:ilvl w:val="0"/>
          <w:numId w:val="1"/>
        </w:numPr>
      </w:pPr>
      <w:r>
        <w:rPr>
          <w:b/>
          <w:bCs/>
        </w:rPr>
        <w:t>强度等级</w:t>
      </w:r>
      <w:r>
        <w:t>：设计要求</w:t>
      </w:r>
      <w:r>
        <w:t xml:space="preserve"> M5</w:t>
      </w:r>
    </w:p>
    <w:p w14:paraId="602AE737" w14:textId="77777777" w:rsidR="006A727B" w:rsidRDefault="00000000">
      <w:pPr>
        <w:pStyle w:val="20"/>
        <w:numPr>
          <w:ilvl w:val="0"/>
          <w:numId w:val="1"/>
        </w:numPr>
      </w:pPr>
      <w:r>
        <w:rPr>
          <w:b/>
          <w:bCs/>
        </w:rPr>
        <w:t>检测结果</w:t>
      </w:r>
      <w:r>
        <w:t>：</w:t>
      </w:r>
    </w:p>
    <w:p w14:paraId="68F50D4F" w14:textId="77777777" w:rsidR="006A727B" w:rsidRDefault="00000000">
      <w:pPr>
        <w:pStyle w:val="20"/>
        <w:numPr>
          <w:ilvl w:val="1"/>
          <w:numId w:val="1"/>
        </w:numPr>
      </w:pPr>
      <w:r>
        <w:t>贯入法检测抗压强度平均值：</w:t>
      </w:r>
      <w:r>
        <w:rPr>
          <w:b/>
          <w:bCs/>
        </w:rPr>
        <w:t>5.6MPa</w:t>
      </w:r>
    </w:p>
    <w:p w14:paraId="1C0C71DC" w14:textId="77777777" w:rsidR="006A727B" w:rsidRDefault="00000000">
      <w:pPr>
        <w:pStyle w:val="20"/>
        <w:numPr>
          <w:ilvl w:val="1"/>
          <w:numId w:val="1"/>
        </w:numPr>
      </w:pPr>
      <w:r>
        <w:t>最小值：</w:t>
      </w:r>
      <w:r>
        <w:rPr>
          <w:b/>
          <w:bCs/>
        </w:rPr>
        <w:t>4.9MPa</w:t>
      </w:r>
    </w:p>
    <w:p w14:paraId="2478B674" w14:textId="77777777" w:rsidR="006A727B" w:rsidRDefault="00000000">
      <w:pPr>
        <w:pStyle w:val="3"/>
      </w:pPr>
      <w:r>
        <w:t xml:space="preserve">3.2 </w:t>
      </w:r>
      <w:r>
        <w:t>结论</w:t>
      </w:r>
    </w:p>
    <w:p w14:paraId="45FC3617" w14:textId="77777777" w:rsidR="006A727B" w:rsidRDefault="00000000">
      <w:pPr>
        <w:pStyle w:val="20"/>
        <w:numPr>
          <w:ilvl w:val="0"/>
          <w:numId w:val="1"/>
        </w:numPr>
      </w:pPr>
      <w:r>
        <w:t>混合砂浆抗压强度满足</w:t>
      </w:r>
      <w:r>
        <w:t xml:space="preserve"> </w:t>
      </w:r>
      <w:r>
        <w:rPr>
          <w:b/>
          <w:bCs/>
        </w:rPr>
        <w:t>M5</w:t>
      </w:r>
      <w:r>
        <w:t xml:space="preserve"> </w:t>
      </w:r>
      <w:r>
        <w:t>设计要求，符合《砌体结构设计规范》标准。</w:t>
      </w:r>
    </w:p>
    <w:p w14:paraId="1C7E0488" w14:textId="6B8584CF" w:rsidR="006A727B" w:rsidRDefault="00000000" w:rsidP="00230E37">
      <w:pPr>
        <w:pStyle w:val="20"/>
        <w:numPr>
          <w:ilvl w:val="0"/>
          <w:numId w:val="1"/>
        </w:numPr>
        <w:rPr>
          <w:rFonts w:hint="eastAsia"/>
        </w:rPr>
      </w:pPr>
      <w:r>
        <w:t>砂浆与青砖粘结良好，无空鼓、脱落现象，砌体整体性达标。</w:t>
      </w:r>
    </w:p>
    <w:p w14:paraId="2980879C" w14:textId="77777777" w:rsidR="006A727B" w:rsidRDefault="00000000">
      <w:pPr>
        <w:pStyle w:val="2"/>
      </w:pPr>
      <w:r>
        <w:t>四、杉木构件检测报告</w:t>
      </w:r>
    </w:p>
    <w:p w14:paraId="42DF39F9" w14:textId="77777777" w:rsidR="006A727B" w:rsidRDefault="00000000">
      <w:pPr>
        <w:pStyle w:val="3"/>
      </w:pPr>
      <w:r>
        <w:lastRenderedPageBreak/>
        <w:t xml:space="preserve">4.1 </w:t>
      </w:r>
      <w:r>
        <w:t>检测结果</w:t>
      </w:r>
    </w:p>
    <w:p w14:paraId="08BFD82E" w14:textId="77777777" w:rsidR="006A727B" w:rsidRDefault="00000000">
      <w:pPr>
        <w:pStyle w:val="20"/>
        <w:numPr>
          <w:ilvl w:val="0"/>
          <w:numId w:val="1"/>
        </w:numPr>
      </w:pPr>
      <w:r>
        <w:rPr>
          <w:b/>
          <w:bCs/>
        </w:rPr>
        <w:t>树种</w:t>
      </w:r>
      <w:r>
        <w:t>：杉木（</w:t>
      </w:r>
      <w:r>
        <w:t>TC15</w:t>
      </w:r>
      <w:r>
        <w:t>）</w:t>
      </w:r>
    </w:p>
    <w:p w14:paraId="42D52491" w14:textId="77777777" w:rsidR="006A727B" w:rsidRDefault="00000000">
      <w:pPr>
        <w:pStyle w:val="20"/>
        <w:numPr>
          <w:ilvl w:val="0"/>
          <w:numId w:val="1"/>
        </w:numPr>
      </w:pPr>
      <w:r>
        <w:rPr>
          <w:b/>
          <w:bCs/>
        </w:rPr>
        <w:t>检测项目</w:t>
      </w:r>
      <w:r>
        <w:t>：</w:t>
      </w:r>
    </w:p>
    <w:p w14:paraId="05E8AFF0" w14:textId="77777777" w:rsidR="006A727B" w:rsidRDefault="00000000">
      <w:pPr>
        <w:pStyle w:val="20"/>
        <w:numPr>
          <w:ilvl w:val="1"/>
          <w:numId w:val="1"/>
        </w:numPr>
      </w:pPr>
      <w:r>
        <w:t>抗弯强度设计值：</w:t>
      </w:r>
      <w:r>
        <w:rPr>
          <w:b/>
          <w:bCs/>
        </w:rPr>
        <w:t>13MPa</w:t>
      </w:r>
      <w:r>
        <w:t>，实测平均值：</w:t>
      </w:r>
      <w:r>
        <w:rPr>
          <w:b/>
          <w:bCs/>
        </w:rPr>
        <w:t>15.2MPa</w:t>
      </w:r>
    </w:p>
    <w:p w14:paraId="4AB234D2" w14:textId="77777777" w:rsidR="006A727B" w:rsidRDefault="00000000">
      <w:pPr>
        <w:pStyle w:val="20"/>
        <w:numPr>
          <w:ilvl w:val="1"/>
          <w:numId w:val="1"/>
        </w:numPr>
      </w:pPr>
      <w:r>
        <w:t>顺纹抗压强度设计值：</w:t>
      </w:r>
      <w:r>
        <w:rPr>
          <w:b/>
          <w:bCs/>
        </w:rPr>
        <w:t>10MPa</w:t>
      </w:r>
      <w:r>
        <w:t>，实测平均值：</w:t>
      </w:r>
      <w:r>
        <w:rPr>
          <w:b/>
          <w:bCs/>
        </w:rPr>
        <w:t>12.1MPa</w:t>
      </w:r>
    </w:p>
    <w:p w14:paraId="31A143B1" w14:textId="77777777" w:rsidR="006A727B" w:rsidRDefault="00000000">
      <w:pPr>
        <w:pStyle w:val="20"/>
        <w:numPr>
          <w:ilvl w:val="1"/>
          <w:numId w:val="1"/>
        </w:numPr>
      </w:pPr>
      <w:r>
        <w:t>含水率：</w:t>
      </w:r>
      <w:r>
        <w:rPr>
          <w:b/>
          <w:bCs/>
        </w:rPr>
        <w:t>12%~15%</w:t>
      </w:r>
      <w:r>
        <w:t>（符合</w:t>
      </w:r>
      <w:r>
        <w:t xml:space="preserve">≤18% </w:t>
      </w:r>
      <w:r>
        <w:t>的要求）</w:t>
      </w:r>
    </w:p>
    <w:p w14:paraId="12AEAA41" w14:textId="77777777" w:rsidR="006A727B" w:rsidRDefault="00000000">
      <w:pPr>
        <w:pStyle w:val="3"/>
      </w:pPr>
      <w:r>
        <w:t xml:space="preserve">4.2 </w:t>
      </w:r>
      <w:r>
        <w:t>结论</w:t>
      </w:r>
    </w:p>
    <w:p w14:paraId="51C647FE" w14:textId="77777777" w:rsidR="006A727B" w:rsidRDefault="00000000">
      <w:pPr>
        <w:pStyle w:val="20"/>
        <w:numPr>
          <w:ilvl w:val="0"/>
          <w:numId w:val="1"/>
        </w:numPr>
      </w:pPr>
      <w:r>
        <w:t>杉木构件力学性能满足</w:t>
      </w:r>
      <w:r>
        <w:t xml:space="preserve"> </w:t>
      </w:r>
      <w:r>
        <w:rPr>
          <w:b/>
          <w:bCs/>
        </w:rPr>
        <w:t>TC15</w:t>
      </w:r>
      <w:r>
        <w:t xml:space="preserve"> </w:t>
      </w:r>
      <w:r>
        <w:t>设计要求，符合《木结构设计标准》。</w:t>
      </w:r>
    </w:p>
    <w:p w14:paraId="0F169BA0" w14:textId="57A9569F" w:rsidR="006A727B" w:rsidRDefault="00000000" w:rsidP="00230E37">
      <w:pPr>
        <w:pStyle w:val="20"/>
        <w:numPr>
          <w:ilvl w:val="0"/>
          <w:numId w:val="1"/>
        </w:numPr>
        <w:rPr>
          <w:rFonts w:hint="eastAsia"/>
        </w:rPr>
      </w:pPr>
      <w:r>
        <w:t>含水率达标，无腐朽、虫蛀现象，经防腐处理后可安全使用</w:t>
      </w:r>
      <w:r>
        <w:t xml:space="preserve"> 50 </w:t>
      </w:r>
      <w:r>
        <w:t>年。</w:t>
      </w:r>
    </w:p>
    <w:p w14:paraId="715CFD6C" w14:textId="77777777" w:rsidR="006A727B" w:rsidRDefault="00000000">
      <w:pPr>
        <w:pStyle w:val="2"/>
      </w:pPr>
      <w:r>
        <w:t>五、新增混凝土构件检测报告</w:t>
      </w:r>
    </w:p>
    <w:p w14:paraId="17731033" w14:textId="77777777" w:rsidR="006A727B" w:rsidRDefault="00000000">
      <w:pPr>
        <w:pStyle w:val="3"/>
      </w:pPr>
      <w:r>
        <w:t xml:space="preserve">5.1 </w:t>
      </w:r>
      <w:r>
        <w:t>检测结果</w:t>
      </w:r>
    </w:p>
    <w:p w14:paraId="344120A9" w14:textId="77777777" w:rsidR="006A727B" w:rsidRDefault="00000000">
      <w:pPr>
        <w:pStyle w:val="20"/>
        <w:numPr>
          <w:ilvl w:val="0"/>
          <w:numId w:val="1"/>
        </w:numPr>
      </w:pPr>
      <w:r>
        <w:rPr>
          <w:b/>
          <w:bCs/>
        </w:rPr>
        <w:t>强度等级</w:t>
      </w:r>
      <w:r>
        <w:t>：设计要求</w:t>
      </w:r>
      <w:r>
        <w:t xml:space="preserve"> C25</w:t>
      </w:r>
    </w:p>
    <w:p w14:paraId="418ECCB6" w14:textId="77777777" w:rsidR="006A727B" w:rsidRDefault="00000000">
      <w:pPr>
        <w:pStyle w:val="20"/>
        <w:numPr>
          <w:ilvl w:val="0"/>
          <w:numId w:val="1"/>
        </w:numPr>
      </w:pPr>
      <w:r>
        <w:rPr>
          <w:b/>
          <w:bCs/>
        </w:rPr>
        <w:t>检测结果</w:t>
      </w:r>
      <w:r>
        <w:t>：</w:t>
      </w:r>
    </w:p>
    <w:p w14:paraId="1E502960" w14:textId="77777777" w:rsidR="006A727B" w:rsidRDefault="00000000">
      <w:pPr>
        <w:pStyle w:val="20"/>
        <w:numPr>
          <w:ilvl w:val="1"/>
          <w:numId w:val="1"/>
        </w:numPr>
      </w:pPr>
      <w:r>
        <w:t>回弹法检测抗压强度平均值：</w:t>
      </w:r>
      <w:r>
        <w:rPr>
          <w:b/>
          <w:bCs/>
        </w:rPr>
        <w:t>28.5MPa</w:t>
      </w:r>
    </w:p>
    <w:p w14:paraId="045017C1" w14:textId="77777777" w:rsidR="006A727B" w:rsidRDefault="00000000">
      <w:pPr>
        <w:pStyle w:val="20"/>
        <w:numPr>
          <w:ilvl w:val="1"/>
          <w:numId w:val="1"/>
        </w:numPr>
      </w:pPr>
      <w:r>
        <w:t>抗渗等级：</w:t>
      </w:r>
      <w:r>
        <w:rPr>
          <w:b/>
          <w:bCs/>
        </w:rPr>
        <w:t>P6</w:t>
      </w:r>
      <w:r>
        <w:t>（满足设计要求）</w:t>
      </w:r>
    </w:p>
    <w:p w14:paraId="0FABEC5B" w14:textId="77777777" w:rsidR="006A727B" w:rsidRDefault="00000000">
      <w:pPr>
        <w:pStyle w:val="3"/>
      </w:pPr>
      <w:r>
        <w:t xml:space="preserve">5.2 </w:t>
      </w:r>
      <w:r>
        <w:t>结论</w:t>
      </w:r>
    </w:p>
    <w:p w14:paraId="51971D19" w14:textId="77777777" w:rsidR="006A727B" w:rsidRDefault="00000000">
      <w:pPr>
        <w:pStyle w:val="20"/>
        <w:numPr>
          <w:ilvl w:val="0"/>
          <w:numId w:val="1"/>
        </w:numPr>
      </w:pPr>
      <w:r>
        <w:t>混凝土抗压强度满足</w:t>
      </w:r>
      <w:r>
        <w:t xml:space="preserve"> </w:t>
      </w:r>
      <w:r>
        <w:rPr>
          <w:b/>
          <w:bCs/>
        </w:rPr>
        <w:t>C25</w:t>
      </w:r>
      <w:r>
        <w:t xml:space="preserve"> </w:t>
      </w:r>
      <w:r>
        <w:t>设计要求，抗渗等级达标。</w:t>
      </w:r>
    </w:p>
    <w:p w14:paraId="788ECCDD" w14:textId="5F013EB2" w:rsidR="006A727B" w:rsidRDefault="00000000" w:rsidP="00230E37">
      <w:pPr>
        <w:pStyle w:val="20"/>
        <w:numPr>
          <w:ilvl w:val="0"/>
          <w:numId w:val="1"/>
        </w:numPr>
        <w:rPr>
          <w:rFonts w:hint="eastAsia"/>
        </w:rPr>
      </w:pPr>
      <w:r>
        <w:t>混凝土外观平整，无蜂窝、麻面、裂缝，符合《混凝土结构工程施工质量验收规范》。</w:t>
      </w:r>
    </w:p>
    <w:p w14:paraId="19562E94" w14:textId="77777777" w:rsidR="006A727B" w:rsidRDefault="00000000">
      <w:pPr>
        <w:pStyle w:val="2"/>
      </w:pPr>
      <w:r>
        <w:t>六、玻璃幕墙与钢结构材料检测报告</w:t>
      </w:r>
    </w:p>
    <w:p w14:paraId="1A4593A6" w14:textId="77777777" w:rsidR="006A727B" w:rsidRDefault="00000000">
      <w:pPr>
        <w:pStyle w:val="3"/>
      </w:pPr>
      <w:r>
        <w:t xml:space="preserve">6.1 </w:t>
      </w:r>
      <w:r>
        <w:t>钢化玻璃检测</w:t>
      </w:r>
    </w:p>
    <w:p w14:paraId="7A3DFD66" w14:textId="77777777" w:rsidR="006A727B" w:rsidRDefault="00000000">
      <w:pPr>
        <w:pStyle w:val="20"/>
        <w:numPr>
          <w:ilvl w:val="0"/>
          <w:numId w:val="1"/>
        </w:numPr>
      </w:pPr>
      <w:r>
        <w:rPr>
          <w:b/>
          <w:bCs/>
        </w:rPr>
        <w:t>规格</w:t>
      </w:r>
      <w:r>
        <w:t>：</w:t>
      </w:r>
      <w:r>
        <w:t xml:space="preserve">8mm+12A+6mm </w:t>
      </w:r>
      <w:r>
        <w:t>中空钢化玻璃</w:t>
      </w:r>
    </w:p>
    <w:p w14:paraId="372F37CD" w14:textId="77777777" w:rsidR="006A727B" w:rsidRDefault="00000000">
      <w:pPr>
        <w:pStyle w:val="20"/>
        <w:numPr>
          <w:ilvl w:val="0"/>
          <w:numId w:val="1"/>
        </w:numPr>
      </w:pPr>
      <w:r>
        <w:rPr>
          <w:b/>
          <w:bCs/>
        </w:rPr>
        <w:t>检测结果</w:t>
      </w:r>
      <w:r>
        <w:t>：</w:t>
      </w:r>
    </w:p>
    <w:p w14:paraId="297C9628" w14:textId="77777777" w:rsidR="006A727B" w:rsidRDefault="00000000">
      <w:pPr>
        <w:pStyle w:val="20"/>
        <w:numPr>
          <w:ilvl w:val="1"/>
          <w:numId w:val="1"/>
        </w:numPr>
      </w:pPr>
      <w:r>
        <w:t>抗弯强度：</w:t>
      </w:r>
      <w:r>
        <w:rPr>
          <w:b/>
          <w:bCs/>
        </w:rPr>
        <w:t>92MPa</w:t>
      </w:r>
      <w:r>
        <w:t>（</w:t>
      </w:r>
      <w:r>
        <w:t xml:space="preserve">≥84MPa </w:t>
      </w:r>
      <w:r>
        <w:t>设计要求）</w:t>
      </w:r>
    </w:p>
    <w:p w14:paraId="2B99387A" w14:textId="77777777" w:rsidR="006A727B" w:rsidRDefault="00000000">
      <w:pPr>
        <w:pStyle w:val="20"/>
        <w:numPr>
          <w:ilvl w:val="1"/>
          <w:numId w:val="1"/>
        </w:numPr>
      </w:pPr>
      <w:r>
        <w:t>破碎后颗粒数：</w:t>
      </w:r>
      <w:r>
        <w:rPr>
          <w:b/>
          <w:bCs/>
        </w:rPr>
        <w:t xml:space="preserve">≥40 </w:t>
      </w:r>
      <w:r>
        <w:rPr>
          <w:b/>
          <w:bCs/>
        </w:rPr>
        <w:t>粒</w:t>
      </w:r>
      <w:r>
        <w:rPr>
          <w:b/>
          <w:bCs/>
        </w:rPr>
        <w:t xml:space="preserve"> / 50×50mm</w:t>
      </w:r>
      <w:r>
        <w:t>（符合安全玻璃要求）</w:t>
      </w:r>
    </w:p>
    <w:p w14:paraId="30185FC9" w14:textId="77777777" w:rsidR="006A727B" w:rsidRDefault="00000000">
      <w:pPr>
        <w:pStyle w:val="3"/>
      </w:pPr>
      <w:r>
        <w:lastRenderedPageBreak/>
        <w:t xml:space="preserve">6.2 </w:t>
      </w:r>
      <w:r>
        <w:t>铝合金型材检测</w:t>
      </w:r>
    </w:p>
    <w:p w14:paraId="321F7617" w14:textId="77777777" w:rsidR="006A727B" w:rsidRDefault="00000000">
      <w:pPr>
        <w:pStyle w:val="20"/>
        <w:numPr>
          <w:ilvl w:val="0"/>
          <w:numId w:val="1"/>
        </w:numPr>
      </w:pPr>
      <w:r>
        <w:rPr>
          <w:b/>
          <w:bCs/>
        </w:rPr>
        <w:t>牌号</w:t>
      </w:r>
      <w:r>
        <w:t>：</w:t>
      </w:r>
      <w:r>
        <w:t>6063-T5</w:t>
      </w:r>
    </w:p>
    <w:p w14:paraId="7C02228C" w14:textId="77777777" w:rsidR="006A727B" w:rsidRDefault="00000000">
      <w:pPr>
        <w:pStyle w:val="20"/>
        <w:numPr>
          <w:ilvl w:val="0"/>
          <w:numId w:val="1"/>
        </w:numPr>
      </w:pPr>
      <w:r>
        <w:rPr>
          <w:b/>
          <w:bCs/>
        </w:rPr>
        <w:t>检测结果</w:t>
      </w:r>
      <w:r>
        <w:t>：</w:t>
      </w:r>
    </w:p>
    <w:p w14:paraId="78F45F06" w14:textId="77777777" w:rsidR="006A727B" w:rsidRDefault="00000000">
      <w:pPr>
        <w:pStyle w:val="20"/>
        <w:numPr>
          <w:ilvl w:val="1"/>
          <w:numId w:val="1"/>
        </w:numPr>
      </w:pPr>
      <w:r>
        <w:t>抗拉强度：</w:t>
      </w:r>
      <w:r>
        <w:rPr>
          <w:b/>
          <w:bCs/>
        </w:rPr>
        <w:t>205MPa</w:t>
      </w:r>
      <w:r>
        <w:t>（</w:t>
      </w:r>
      <w:r>
        <w:t xml:space="preserve">≥160MPa </w:t>
      </w:r>
      <w:r>
        <w:t>设计要求）</w:t>
      </w:r>
    </w:p>
    <w:p w14:paraId="51EE6749" w14:textId="77777777" w:rsidR="006A727B" w:rsidRDefault="00000000">
      <w:pPr>
        <w:pStyle w:val="20"/>
        <w:numPr>
          <w:ilvl w:val="1"/>
          <w:numId w:val="1"/>
        </w:numPr>
      </w:pPr>
      <w:r>
        <w:t>屈服强度：</w:t>
      </w:r>
      <w:r>
        <w:rPr>
          <w:b/>
          <w:bCs/>
        </w:rPr>
        <w:t>160MPa</w:t>
      </w:r>
      <w:r>
        <w:t>（</w:t>
      </w:r>
      <w:r>
        <w:t xml:space="preserve">≥110MPa </w:t>
      </w:r>
      <w:r>
        <w:t>设计要求）</w:t>
      </w:r>
    </w:p>
    <w:p w14:paraId="41FD29F8" w14:textId="77777777" w:rsidR="006A727B" w:rsidRDefault="00000000">
      <w:pPr>
        <w:pStyle w:val="3"/>
      </w:pPr>
      <w:r>
        <w:t xml:space="preserve">6.3 </w:t>
      </w:r>
      <w:proofErr w:type="gramStart"/>
      <w:r>
        <w:t>不锈钢吊夹与</w:t>
      </w:r>
      <w:proofErr w:type="gramEnd"/>
      <w:r>
        <w:t>连接件检测</w:t>
      </w:r>
    </w:p>
    <w:p w14:paraId="283FEFC1" w14:textId="77777777" w:rsidR="006A727B" w:rsidRDefault="00000000">
      <w:pPr>
        <w:pStyle w:val="20"/>
        <w:numPr>
          <w:ilvl w:val="0"/>
          <w:numId w:val="1"/>
        </w:numPr>
      </w:pPr>
      <w:r>
        <w:rPr>
          <w:b/>
          <w:bCs/>
        </w:rPr>
        <w:t>材质</w:t>
      </w:r>
      <w:r>
        <w:t>：</w:t>
      </w:r>
      <w:r>
        <w:t xml:space="preserve">304 </w:t>
      </w:r>
      <w:r>
        <w:t>不锈钢</w:t>
      </w:r>
    </w:p>
    <w:p w14:paraId="37DD7EBA" w14:textId="77777777" w:rsidR="006A727B" w:rsidRDefault="00000000">
      <w:pPr>
        <w:pStyle w:val="20"/>
        <w:numPr>
          <w:ilvl w:val="0"/>
          <w:numId w:val="1"/>
        </w:numPr>
      </w:pPr>
      <w:r>
        <w:rPr>
          <w:b/>
          <w:bCs/>
        </w:rPr>
        <w:t>检测结果</w:t>
      </w:r>
      <w:r>
        <w:t>：</w:t>
      </w:r>
    </w:p>
    <w:p w14:paraId="47538794" w14:textId="77777777" w:rsidR="006A727B" w:rsidRDefault="00000000">
      <w:pPr>
        <w:pStyle w:val="20"/>
        <w:numPr>
          <w:ilvl w:val="1"/>
          <w:numId w:val="1"/>
        </w:numPr>
      </w:pPr>
      <w:r>
        <w:t>抗拉强度：</w:t>
      </w:r>
      <w:r>
        <w:rPr>
          <w:b/>
          <w:bCs/>
        </w:rPr>
        <w:t>520MPa</w:t>
      </w:r>
    </w:p>
    <w:p w14:paraId="6A8502B8" w14:textId="77777777" w:rsidR="006A727B" w:rsidRDefault="00000000">
      <w:pPr>
        <w:pStyle w:val="20"/>
        <w:numPr>
          <w:ilvl w:val="1"/>
          <w:numId w:val="1"/>
        </w:numPr>
      </w:pPr>
      <w:r>
        <w:t>屈服强度：</w:t>
      </w:r>
      <w:r>
        <w:rPr>
          <w:b/>
          <w:bCs/>
        </w:rPr>
        <w:t>205MPa</w:t>
      </w:r>
    </w:p>
    <w:p w14:paraId="0BC63167" w14:textId="77777777" w:rsidR="006A727B" w:rsidRDefault="00000000">
      <w:pPr>
        <w:pStyle w:val="20"/>
        <w:numPr>
          <w:ilvl w:val="1"/>
          <w:numId w:val="1"/>
        </w:numPr>
      </w:pPr>
      <w:r>
        <w:t>疲劳性能：满足</w:t>
      </w:r>
      <w:r>
        <w:t xml:space="preserve"> 200 </w:t>
      </w:r>
      <w:r>
        <w:t>万次循环荷载要求</w:t>
      </w:r>
    </w:p>
    <w:p w14:paraId="4D61E6C1" w14:textId="77777777" w:rsidR="006A727B" w:rsidRDefault="00000000">
      <w:pPr>
        <w:pStyle w:val="3"/>
      </w:pPr>
      <w:r>
        <w:t xml:space="preserve">6.4 </w:t>
      </w:r>
      <w:r>
        <w:t>结论</w:t>
      </w:r>
    </w:p>
    <w:p w14:paraId="3FE29A56" w14:textId="4CC6EC5A" w:rsidR="006A727B" w:rsidRDefault="00000000" w:rsidP="00230E37">
      <w:pPr>
        <w:pStyle w:val="20"/>
        <w:numPr>
          <w:ilvl w:val="0"/>
          <w:numId w:val="1"/>
        </w:numPr>
        <w:rPr>
          <w:rFonts w:hint="eastAsia"/>
        </w:rPr>
      </w:pPr>
      <w:r>
        <w:t>玻璃、铝合金型材及不锈钢连接件性能均满足《玻璃幕墙工程技术规范》及《钢结构设计标准》要求。</w:t>
      </w:r>
    </w:p>
    <w:p w14:paraId="7347A8A2" w14:textId="77777777" w:rsidR="006A727B" w:rsidRDefault="00000000">
      <w:pPr>
        <w:pStyle w:val="2"/>
      </w:pPr>
      <w:r>
        <w:t>七、综合结论</w:t>
      </w:r>
    </w:p>
    <w:p w14:paraId="1F1D556D" w14:textId="77777777" w:rsidR="006A727B" w:rsidRDefault="00000000">
      <w:pPr>
        <w:pStyle w:val="20"/>
        <w:numPr>
          <w:ilvl w:val="0"/>
          <w:numId w:val="2"/>
        </w:numPr>
      </w:pPr>
      <w:r>
        <w:rPr>
          <w:b/>
          <w:bCs/>
        </w:rPr>
        <w:t>青砖砌体</w:t>
      </w:r>
      <w:r>
        <w:t>：抗压强度满足</w:t>
      </w:r>
      <w:r>
        <w:t xml:space="preserve"> MU10 </w:t>
      </w:r>
      <w:r>
        <w:t>要求，砌体完整性良好。</w:t>
      </w:r>
    </w:p>
    <w:p w14:paraId="4362F2C4" w14:textId="77777777" w:rsidR="006A727B" w:rsidRDefault="00000000">
      <w:pPr>
        <w:pStyle w:val="20"/>
        <w:numPr>
          <w:ilvl w:val="0"/>
          <w:numId w:val="2"/>
        </w:numPr>
      </w:pPr>
      <w:r>
        <w:rPr>
          <w:b/>
          <w:bCs/>
        </w:rPr>
        <w:t>混合砂浆</w:t>
      </w:r>
      <w:r>
        <w:t>：抗压强度满足</w:t>
      </w:r>
      <w:r>
        <w:t xml:space="preserve"> M5 </w:t>
      </w:r>
      <w:r>
        <w:t>要求，与砖粘结可靠。</w:t>
      </w:r>
    </w:p>
    <w:p w14:paraId="46081D93" w14:textId="77777777" w:rsidR="006A727B" w:rsidRDefault="00000000">
      <w:pPr>
        <w:pStyle w:val="20"/>
        <w:numPr>
          <w:ilvl w:val="0"/>
          <w:numId w:val="2"/>
        </w:numPr>
      </w:pPr>
      <w:r>
        <w:rPr>
          <w:b/>
          <w:bCs/>
        </w:rPr>
        <w:t>杉木构件</w:t>
      </w:r>
      <w:r>
        <w:t>：力学性能满足</w:t>
      </w:r>
      <w:r>
        <w:t xml:space="preserve"> TC15 </w:t>
      </w:r>
      <w:r>
        <w:t>要求，含水率达标，无腐朽。</w:t>
      </w:r>
    </w:p>
    <w:p w14:paraId="4063581C" w14:textId="77777777" w:rsidR="006A727B" w:rsidRDefault="00000000">
      <w:pPr>
        <w:pStyle w:val="20"/>
        <w:numPr>
          <w:ilvl w:val="0"/>
          <w:numId w:val="2"/>
        </w:numPr>
      </w:pPr>
      <w:r>
        <w:rPr>
          <w:b/>
          <w:bCs/>
        </w:rPr>
        <w:t>新增混凝土</w:t>
      </w:r>
      <w:r>
        <w:t>：抗压强度满足</w:t>
      </w:r>
      <w:r>
        <w:t xml:space="preserve"> C25 </w:t>
      </w:r>
      <w:r>
        <w:t>要求，抗渗等级</w:t>
      </w:r>
      <w:r>
        <w:t xml:space="preserve"> P6 </w:t>
      </w:r>
      <w:r>
        <w:t>达标。</w:t>
      </w:r>
    </w:p>
    <w:p w14:paraId="3E37FD7E" w14:textId="77777777" w:rsidR="006A727B" w:rsidRDefault="00000000">
      <w:pPr>
        <w:pStyle w:val="20"/>
        <w:numPr>
          <w:ilvl w:val="0"/>
          <w:numId w:val="2"/>
        </w:numPr>
      </w:pPr>
      <w:r>
        <w:rPr>
          <w:b/>
          <w:bCs/>
        </w:rPr>
        <w:t>幕墙与钢结构材料</w:t>
      </w:r>
      <w:r>
        <w:t>：钢化玻璃、铝合金型材、不锈钢连接件性能均符合规范要求。</w:t>
      </w:r>
    </w:p>
    <w:p w14:paraId="7C7322EB" w14:textId="719B8FAE" w:rsidR="006A727B" w:rsidRDefault="00000000" w:rsidP="00230E37">
      <w:pPr>
        <w:pStyle w:val="20"/>
        <w:rPr>
          <w:rFonts w:hint="eastAsia"/>
        </w:rPr>
      </w:pPr>
      <w:r>
        <w:rPr>
          <w:b/>
          <w:bCs/>
        </w:rPr>
        <w:t>综合结论</w:t>
      </w:r>
      <w:r>
        <w:t>：本项目相关主要结构材料的各项性能指标均满足设计及国家现行规范标准要求，</w:t>
      </w:r>
      <w:r>
        <w:rPr>
          <w:b/>
          <w:bCs/>
        </w:rPr>
        <w:t>材料质量合格，可用于本项目建筑结构与围护结构工程</w:t>
      </w:r>
      <w:r>
        <w:t>。</w:t>
      </w:r>
    </w:p>
    <w:sectPr w:rsidR="006A727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2472"/>
    <w:multiLevelType w:val="multilevel"/>
    <w:tmpl w:val="C6CE40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F9917F0"/>
    <w:multiLevelType w:val="hybridMultilevel"/>
    <w:tmpl w:val="9446A568"/>
    <w:lvl w:ilvl="0" w:tplc="2C5E567A">
      <w:start w:val="1"/>
      <w:numFmt w:val="bullet"/>
      <w:lvlText w:val="●"/>
      <w:lvlJc w:val="left"/>
      <w:pPr>
        <w:ind w:left="720" w:hanging="360"/>
      </w:pPr>
    </w:lvl>
    <w:lvl w:ilvl="1" w:tplc="E9A62956">
      <w:start w:val="1"/>
      <w:numFmt w:val="bullet"/>
      <w:lvlText w:val="○"/>
      <w:lvlJc w:val="left"/>
      <w:pPr>
        <w:ind w:left="1440" w:hanging="360"/>
      </w:pPr>
    </w:lvl>
    <w:lvl w:ilvl="2" w:tplc="196ED27E">
      <w:start w:val="1"/>
      <w:numFmt w:val="bullet"/>
      <w:lvlText w:val="■"/>
      <w:lvlJc w:val="left"/>
      <w:pPr>
        <w:ind w:left="2160" w:hanging="360"/>
      </w:pPr>
    </w:lvl>
    <w:lvl w:ilvl="3" w:tplc="A18ABB54">
      <w:start w:val="1"/>
      <w:numFmt w:val="bullet"/>
      <w:lvlText w:val="●"/>
      <w:lvlJc w:val="left"/>
      <w:pPr>
        <w:ind w:left="2880" w:hanging="360"/>
      </w:pPr>
    </w:lvl>
    <w:lvl w:ilvl="4" w:tplc="3E0EF1FE">
      <w:start w:val="1"/>
      <w:numFmt w:val="bullet"/>
      <w:lvlText w:val="○"/>
      <w:lvlJc w:val="left"/>
      <w:pPr>
        <w:ind w:left="3600" w:hanging="360"/>
      </w:pPr>
    </w:lvl>
    <w:lvl w:ilvl="5" w:tplc="5966F8D6">
      <w:start w:val="1"/>
      <w:numFmt w:val="bullet"/>
      <w:lvlText w:val="■"/>
      <w:lvlJc w:val="left"/>
      <w:pPr>
        <w:ind w:left="4320" w:hanging="360"/>
      </w:pPr>
    </w:lvl>
    <w:lvl w:ilvl="6" w:tplc="B35441D6">
      <w:start w:val="1"/>
      <w:numFmt w:val="bullet"/>
      <w:lvlText w:val="●"/>
      <w:lvlJc w:val="left"/>
      <w:pPr>
        <w:ind w:left="5040" w:hanging="360"/>
      </w:pPr>
    </w:lvl>
    <w:lvl w:ilvl="7" w:tplc="3348AE1A">
      <w:start w:val="1"/>
      <w:numFmt w:val="bullet"/>
      <w:lvlText w:val="●"/>
      <w:lvlJc w:val="left"/>
      <w:pPr>
        <w:ind w:left="5760" w:hanging="360"/>
      </w:pPr>
    </w:lvl>
    <w:lvl w:ilvl="8" w:tplc="BAB8C25E">
      <w:start w:val="1"/>
      <w:numFmt w:val="bullet"/>
      <w:lvlText w:val="●"/>
      <w:lvlJc w:val="left"/>
      <w:pPr>
        <w:ind w:left="6480" w:hanging="360"/>
      </w:pPr>
    </w:lvl>
  </w:abstractNum>
  <w:num w:numId="1" w16cid:durableId="193857503">
    <w:abstractNumId w:val="0"/>
  </w:num>
  <w:num w:numId="2" w16cid:durableId="50594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7B"/>
    <w:rsid w:val="00230E37"/>
    <w:rsid w:val="006A727B"/>
    <w:rsid w:val="00E7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CED91"/>
  <w15:docId w15:val="{5F85E428-0558-4BFB-9FE9-A125E43B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985</Characters>
  <Application>Microsoft Office Word</Application>
  <DocSecurity>0</DocSecurity>
  <Lines>75</Lines>
  <Paragraphs>105</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wujiayi13205590925@163.com</cp:lastModifiedBy>
  <cp:revision>1</cp:revision>
  <dcterms:created xsi:type="dcterms:W3CDTF">2026-03-20T08:17:00Z</dcterms:created>
  <dcterms:modified xsi:type="dcterms:W3CDTF">2026-03-20T08:19:00Z</dcterms:modified>
</cp:coreProperties>
</file>