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05F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 w14:paraId="5E9C80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 w14:paraId="27CD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 w14:paraId="34F85E78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374CFF41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FE93C67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51BF0273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 w14:paraId="13FF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 w14:paraId="20CDBE2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14:paraId="100383AE"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 w14:paraId="71DF6A9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2308645E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2680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 w14:paraId="401732A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14:paraId="54FF22A2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5AE0854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7264F7BC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A6A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 w14:paraId="395515C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0320EF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6B753474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A9AC9D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0277472"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44AB0025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6F317743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2D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 w14:paraId="5554943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基地内，人行道在各种路口、各种出入口位置设置缘石坡道，人行道坡道的上下坡设置提示盲道。各塔楼主入口兼作无障碍出入口，出入口设无障碍坡道，坡度不大于1:20。各塔楼核心筒内设有一部无障碍电梯，并在每部无障碍电梯门口铺设提示盲道，电梯外加装盲文操作按钮。各楼设置无障碍卫生间，其卫生器具设施按国家规范配置。</w:t>
            </w:r>
          </w:p>
          <w:p w14:paraId="761E805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本项目为办公类项目，每层设有4部电梯，其中一部电梯为可容纳担架的无障碍电梯，电梯尺寸为1950x550x850。</w:t>
            </w:r>
          </w:p>
        </w:tc>
      </w:tr>
    </w:tbl>
    <w:p w14:paraId="67BEB2F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9E4B25B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59B13DD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</w:t>
      </w:r>
      <w:r>
        <w:rPr>
          <w:rFonts w:ascii="Times New Roman" w:hAnsi="Times New Roman" w:cs="Times New Roman"/>
        </w:rPr>
        <w:t>建筑专业设计说明、平面图</w:t>
      </w:r>
      <w:r>
        <w:rPr>
          <w:rFonts w:hint="eastAsia" w:ascii="Times New Roman" w:hAnsi="Times New Roman" w:cs="Times New Roman"/>
        </w:rPr>
        <w:t>；</w:t>
      </w:r>
    </w:p>
    <w:p w14:paraId="5955F813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</w:t>
      </w:r>
      <w:r>
        <w:rPr>
          <w:rFonts w:ascii="Times New Roman" w:hAnsi="Times New Roman" w:cs="Times New Roman"/>
        </w:rPr>
        <w:t>室内设计专业设计说明、室内公共区域 重点部位和区域装修平面图及节点详图</w:t>
      </w:r>
      <w:r>
        <w:rPr>
          <w:rFonts w:hint="eastAsia" w:ascii="Times New Roman" w:hAnsi="Times New Roman" w:cs="Times New Roman"/>
        </w:rPr>
        <w:t>；</w:t>
      </w:r>
    </w:p>
    <w:p w14:paraId="2F6D7DB3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</w:t>
      </w:r>
      <w:r>
        <w:rPr>
          <w:rFonts w:ascii="Times New Roman" w:hAnsi="Times New Roman" w:cs="Times New Roman"/>
        </w:rPr>
        <w:t>电梯详图</w:t>
      </w:r>
      <w:r>
        <w:rPr>
          <w:rFonts w:hint="eastAsia" w:ascii="Times New Roman" w:hAnsi="Times New Roman" w:cs="Times New Roman"/>
        </w:rPr>
        <w:t>。</w:t>
      </w:r>
    </w:p>
    <w:p w14:paraId="60982EDF">
      <w:pPr>
        <w:spacing w:line="300" w:lineRule="exact"/>
        <w:rPr>
          <w:rFonts w:ascii="Times New Roman" w:hAnsi="Times New Roman" w:cs="Times New Roman"/>
        </w:rPr>
      </w:pPr>
    </w:p>
    <w:p w14:paraId="167C0D7A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3A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 w14:paraId="65594D4A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1）</w:t>
            </w:r>
            <w:r>
              <w:rPr>
                <w:rFonts w:ascii="Times New Roman" w:hAnsi="Times New Roman" w:cs="Times New Roman"/>
              </w:rPr>
              <w:t>建筑专业设计说明、平面图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 w14:paraId="00BCB53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34460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6183E"/>
    <w:rsid w:val="00074A38"/>
    <w:rsid w:val="000F2E01"/>
    <w:rsid w:val="0010740D"/>
    <w:rsid w:val="001F43E0"/>
    <w:rsid w:val="00226D81"/>
    <w:rsid w:val="002C7713"/>
    <w:rsid w:val="002D40E6"/>
    <w:rsid w:val="004206F5"/>
    <w:rsid w:val="00435E97"/>
    <w:rsid w:val="004C1038"/>
    <w:rsid w:val="005B2957"/>
    <w:rsid w:val="008D5DDB"/>
    <w:rsid w:val="00A52F44"/>
    <w:rsid w:val="00B76DD8"/>
    <w:rsid w:val="00B97630"/>
    <w:rsid w:val="00D44495"/>
    <w:rsid w:val="00E760A4"/>
    <w:rsid w:val="5FC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 w14:paraId="5349F0ED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 w14:paraId="17080892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 w14:paraId="799CF1B8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7F332D"/>
    <w:rsid w:val="00861F33"/>
    <w:rsid w:val="00BB5F5B"/>
    <w:rsid w:val="00D44495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482</Characters>
  <Lines>12</Lines>
  <Paragraphs>18</Paragraphs>
  <TotalTime>0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青萝</cp:lastModifiedBy>
  <dcterms:modified xsi:type="dcterms:W3CDTF">2026-03-21T07:30:52Z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EAA54E7C21E84B68A8F0BCA88B70738D_13</vt:lpwstr>
  </property>
</Properties>
</file>