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桃坞小院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9029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9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业主单位：云南农业大学建筑工程学院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设计单位：云南农业大学建筑工程学院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项目地址：云南省丽江市玉龙纳西族自治县拉市海南村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项目名称：桃坞小院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全寿命期单位建筑面积碳排放强为97.572kgCO2/（m2·a）减碳率72%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