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36F7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ascii="Segoe UI" w:hAnsi="Segoe UI" w:eastAsia="黑体" w:cs="Segoe UI"/>
          <w:b/>
          <w:bCs w:val="0"/>
          <w:i w:val="0"/>
          <w:iCs w:val="0"/>
          <w:caps w:val="0"/>
          <w:strike w:val="0"/>
          <w:color w:val="auto"/>
          <w:spacing w:val="2"/>
          <w:sz w:val="36"/>
          <w:szCs w:val="18"/>
          <w:u w:val="none"/>
        </w:rPr>
      </w:pPr>
      <w:r>
        <w:rPr>
          <w:rFonts w:hint="default" w:ascii="Segoe UI" w:hAnsi="Segoe UI" w:eastAsia="黑体" w:cs="Segoe UI"/>
          <w:b/>
          <w:bCs w:val="0"/>
          <w:i w:val="0"/>
          <w:iCs w:val="0"/>
          <w:caps w:val="0"/>
          <w:strike w:val="0"/>
          <w:color w:val="auto"/>
          <w:spacing w:val="2"/>
          <w:sz w:val="36"/>
          <w:szCs w:val="18"/>
          <w:u w:val="none"/>
        </w:rPr>
        <w:t>本地化材料使用比例计算报</w:t>
      </w:r>
      <w:bookmarkStart w:id="0" w:name="_GoBack"/>
      <w:bookmarkEnd w:id="0"/>
      <w:r>
        <w:rPr>
          <w:rFonts w:hint="default" w:ascii="Segoe UI" w:hAnsi="Segoe UI" w:eastAsia="黑体" w:cs="Segoe UI"/>
          <w:b/>
          <w:bCs w:val="0"/>
          <w:i w:val="0"/>
          <w:iCs w:val="0"/>
          <w:caps w:val="0"/>
          <w:strike w:val="0"/>
          <w:color w:val="auto"/>
          <w:spacing w:val="2"/>
          <w:sz w:val="36"/>
          <w:szCs w:val="18"/>
          <w:u w:val="none"/>
        </w:rPr>
        <w:t>告</w:t>
      </w:r>
    </w:p>
    <w:p w14:paraId="1A0446CA">
      <w:pPr>
        <w:rPr/>
      </w:pP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项目名称： 江西理工大学图文信息中心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计算类别： 建筑设备与智能传感器系统</w:t>
      </w:r>
    </w:p>
    <w:p w14:paraId="76E3DEAA">
      <w:pPr>
        <w:rPr>
          <w:rFonts w:hint="default"/>
        </w:rPr>
      </w:pPr>
      <w:r>
        <w:rPr/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95357E">
      <w:pPr>
        <w:rPr>
          <w:rFonts w:hint="default"/>
        </w:rPr>
      </w:pPr>
      <w:r>
        <w:rPr>
          <w:rFonts w:hint="default"/>
        </w:rPr>
        <w:t>1. 计算依据与原则</w:t>
      </w:r>
    </w:p>
    <w:p w14:paraId="07951A37">
      <w:pPr>
        <w:rPr/>
      </w:pPr>
      <w:r>
        <w:rPr>
          <w:rFonts w:hint="default"/>
        </w:rPr>
        <w:t>依据文件： 《建筑设备计量表及传感器采购清单.docx》。</w:t>
      </w:r>
    </w:p>
    <w:p w14:paraId="1DDA8C2F">
      <w:pPr>
        <w:rPr/>
      </w:pPr>
      <w:r>
        <w:rPr>
          <w:rFonts w:hint="default"/>
        </w:rPr>
        <w:t>计算范围： 电能计量、暖通空调计量、给排水计量、环境传感器及配套线缆材料。</w:t>
      </w:r>
    </w:p>
    <w:p w14:paraId="3A9B97D1">
      <w:pPr>
        <w:rPr/>
      </w:pPr>
      <w:r>
        <w:rPr>
          <w:rFonts w:hint="default"/>
        </w:rPr>
        <w:t>本地化定义：</w:t>
      </w:r>
    </w:p>
    <w:p w14:paraId="67434FFB">
      <w:pPr>
        <w:rPr/>
      </w:pPr>
      <w:r>
        <w:rPr>
          <w:rFonts w:hint="default"/>
        </w:rPr>
        <w:t>国产设备： 品牌为中国大陆注册，且生产工艺在国内（如：安科瑞、汇中、国内通用PLC/网关）。</w:t>
      </w:r>
    </w:p>
    <w:p w14:paraId="224D9FF7">
      <w:pPr>
        <w:rPr/>
      </w:pPr>
      <w:r>
        <w:rPr>
          <w:rFonts w:hint="default"/>
        </w:rPr>
        <w:t>合资/进口替代： 品牌虽有外资背景，但产品在国内设有生产基地并实现国产化生产（如：横河、艾默生的部分国内产线）。</w:t>
      </w:r>
    </w:p>
    <w:p w14:paraId="0ADCE229">
      <w:pPr>
        <w:rPr/>
      </w:pPr>
      <w:r>
        <w:rPr>
          <w:rFonts w:hint="default"/>
        </w:rPr>
        <w:t>纯进口： 品牌及原产地均为国外（如：维萨拉 Vaisala-芬兰、FLEXIM-德国）。</w:t>
      </w:r>
    </w:p>
    <w:p w14:paraId="54476F70">
      <w:pPr>
        <w:rPr/>
      </w:pPr>
      <w:r>
        <w:rPr>
          <w:rFonts w:hint="default"/>
        </w:rPr>
        <w:t>计算权重： 按设备数量占比与估算造价占比双重维度计算（注：造价权重通常更关键，但若无具体报价单，以数量作为基础推算）。</w:t>
      </w:r>
    </w:p>
    <w:p w14:paraId="22DF09B3">
      <w:pPr>
        <w:rPr>
          <w:rFonts w:hint="default"/>
        </w:rPr>
      </w:pPr>
      <w:r>
        <w:rPr/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508083">
      <w:pPr>
        <w:rPr>
          <w:rFonts w:hint="default"/>
        </w:rPr>
      </w:pPr>
      <w:r>
        <w:rPr>
          <w:rFonts w:hint="default"/>
        </w:rPr>
        <w:t>2. 设备材料本地化拆解分析</w:t>
      </w:r>
    </w:p>
    <w:p w14:paraId="76469ABF">
      <w:pPr>
        <w:rPr>
          <w:rFonts w:hint="default"/>
        </w:rPr>
      </w:pPr>
      <w:r>
        <w:rPr>
          <w:rFonts w:hint="default"/>
          <w:lang w:val="en-US" w:eastAsia="zh-CN"/>
        </w:rPr>
        <w:t>基于清单中的“规格型号建议”，我们将主要设备进行了国别与产地分析：</w:t>
      </w:r>
    </w:p>
    <w:p w14:paraId="777D08E2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894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0"/>
        <w:gridCol w:w="1380"/>
        <w:gridCol w:w="2985"/>
        <w:gridCol w:w="1330"/>
        <w:gridCol w:w="2132"/>
      </w:tblGrid>
      <w:tr w14:paraId="700E1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7407DC">
            <w:pPr>
              <w:rPr/>
            </w:pPr>
            <w:r>
              <w:rPr>
                <w:lang w:val="en-US" w:eastAsia="zh-CN"/>
              </w:rPr>
              <w:t>系统分类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3024E8">
            <w:pPr>
              <w:rPr/>
            </w:pPr>
            <w:r>
              <w:rPr>
                <w:lang w:val="en-US" w:eastAsia="zh-CN"/>
              </w:rPr>
              <w:t>设备名称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2B435E">
            <w:pPr>
              <w:rPr/>
            </w:pPr>
            <w:r>
              <w:rPr>
                <w:lang w:val="en-US" w:eastAsia="zh-CN"/>
              </w:rPr>
              <w:t>建议型号/品牌分析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6D2B7F">
            <w:pPr>
              <w:rPr/>
            </w:pPr>
            <w:r>
              <w:rPr>
                <w:lang w:val="en-US" w:eastAsia="zh-CN"/>
              </w:rPr>
              <w:t>本地化判定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9086C5">
            <w:pPr>
              <w:rPr/>
            </w:pPr>
            <w:r>
              <w:rPr>
                <w:lang w:val="en-US" w:eastAsia="zh-CN"/>
              </w:rPr>
              <w:t>备注</w:t>
            </w:r>
          </w:p>
        </w:tc>
      </w:tr>
      <w:tr w14:paraId="6FDABA4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E10E09">
            <w:pPr>
              <w:rPr/>
            </w:pPr>
            <w:r>
              <w:rPr>
                <w:lang w:val="en-US" w:eastAsia="zh-CN"/>
              </w:rPr>
              <w:t>电能计量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5C0F6B">
            <w:pPr>
              <w:rPr/>
            </w:pPr>
            <w:r>
              <w:rPr>
                <w:lang w:val="en-US" w:eastAsia="zh-CN"/>
              </w:rPr>
              <w:t>多功能电力分析仪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2871F4">
            <w:pPr>
              <w:rPr/>
            </w:pPr>
            <w:r>
              <w:rPr>
                <w:lang w:val="en-US" w:eastAsia="zh-CN"/>
              </w:rPr>
              <w:t>ACR4xx (安科瑞-上海) / PM8xx (施耐德-法资但国内产)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406E10">
            <w:pPr>
              <w:rPr/>
            </w:pPr>
            <w:r>
              <w:rPr>
                <w:lang w:val="en-US" w:eastAsia="zh-CN"/>
              </w:rPr>
              <w:t>国产/合资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F4DC8D">
            <w:pPr>
              <w:rPr/>
            </w:pPr>
            <w:r>
              <w:rPr>
                <w:lang w:val="en-US" w:eastAsia="zh-CN"/>
              </w:rPr>
              <w:t>安科瑞为纯国产，施耐德国内产线视同本地化</w:t>
            </w:r>
          </w:p>
        </w:tc>
      </w:tr>
      <w:tr w14:paraId="4E9AEF4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482C60">
            <w:pPr>
              <w:rPr/>
            </w:pPr>
            <w:r>
              <w:rPr>
                <w:lang w:val="en-US" w:eastAsia="zh-CN"/>
              </w:rPr>
              <w:t>电能计量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E572B9F">
            <w:pPr>
              <w:rPr/>
            </w:pPr>
            <w:r>
              <w:rPr>
                <w:lang w:val="en-US" w:eastAsia="zh-CN"/>
              </w:rPr>
              <w:t>导轨式电能表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681EAF">
            <w:pPr>
              <w:rPr/>
            </w:pPr>
            <w:r>
              <w:rPr>
                <w:lang w:val="en-US" w:eastAsia="zh-CN"/>
              </w:rPr>
              <w:t>DTSF1352 (安科瑞) / ADE方案 (通用国产芯片)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53DE75">
            <w:pPr>
              <w:rPr/>
            </w:pPr>
            <w:r>
              <w:rPr>
                <w:lang w:val="en-US" w:eastAsia="zh-CN"/>
              </w:rPr>
              <w:t>国产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77E418">
            <w:pPr>
              <w:rPr/>
            </w:pPr>
            <w:r>
              <w:rPr>
                <w:lang w:val="en-US" w:eastAsia="zh-CN"/>
              </w:rPr>
              <w:t>典型的国产民用计量产品</w:t>
            </w:r>
          </w:p>
        </w:tc>
      </w:tr>
      <w:tr w14:paraId="7DFE9D0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045ABF">
            <w:pPr>
              <w:rPr/>
            </w:pPr>
            <w:r>
              <w:rPr>
                <w:lang w:val="en-US" w:eastAsia="zh-CN"/>
              </w:rPr>
              <w:t>电能计量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DFA93E">
            <w:pPr>
              <w:rPr/>
            </w:pPr>
            <w:r>
              <w:rPr>
                <w:lang w:val="en-US" w:eastAsia="zh-CN"/>
              </w:rPr>
              <w:t>通信管理机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F3C5F2">
            <w:pPr>
              <w:rPr/>
            </w:pPr>
            <w:r>
              <w:rPr>
                <w:lang w:val="en-US" w:eastAsia="zh-CN"/>
              </w:rPr>
              <w:t>ANet-2E8S1 (安科瑞) / 通用工业网关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B8C8D8">
            <w:pPr>
              <w:rPr/>
            </w:pPr>
            <w:r>
              <w:rPr>
                <w:lang w:val="en-US" w:eastAsia="zh-CN"/>
              </w:rPr>
              <w:t>国产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9E6D9C">
            <w:pPr>
              <w:rPr/>
            </w:pPr>
            <w:r>
              <w:rPr>
                <w:lang w:val="en-US" w:eastAsia="zh-CN"/>
              </w:rPr>
              <w:t>国产ARM架构硬件</w:t>
            </w:r>
          </w:p>
        </w:tc>
      </w:tr>
      <w:tr w14:paraId="3561441F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E9C3AC">
            <w:pPr>
              <w:rPr/>
            </w:pPr>
            <w:r>
              <w:rPr>
                <w:lang w:val="en-US" w:eastAsia="zh-CN"/>
              </w:rPr>
              <w:t>暖通计量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CBD9F6">
            <w:pPr>
              <w:rPr/>
            </w:pPr>
            <w:r>
              <w:rPr>
                <w:lang w:val="en-US" w:eastAsia="zh-CN"/>
              </w:rPr>
              <w:t>超声波能量计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8EA86E">
            <w:pPr>
              <w:rPr/>
            </w:pPr>
            <w:r>
              <w:rPr>
                <w:lang w:val="en-US" w:eastAsia="zh-CN"/>
              </w:rPr>
              <w:t>FLEXIM ADM (德国品牌)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69E2A4">
            <w:pPr>
              <w:rPr/>
            </w:pPr>
            <w:r>
              <w:rPr>
                <w:lang w:val="en-US" w:eastAsia="zh-CN"/>
              </w:rPr>
              <w:t>纯进口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C28ABC">
            <w:pPr>
              <w:rPr/>
            </w:pPr>
            <w:r>
              <w:rPr>
                <w:lang w:val="en-US" w:eastAsia="zh-CN"/>
              </w:rPr>
              <w:t>德国品牌，高端便携式/外夹式技术</w:t>
            </w:r>
          </w:p>
        </w:tc>
      </w:tr>
      <w:tr w14:paraId="2D4A488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ECAA14">
            <w:pPr>
              <w:rPr/>
            </w:pPr>
            <w:r>
              <w:rPr>
                <w:lang w:val="en-US" w:eastAsia="zh-CN"/>
              </w:rPr>
              <w:t>暖通计量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1BA2C1">
            <w:pPr>
              <w:rPr/>
            </w:pPr>
            <w:r>
              <w:rPr>
                <w:lang w:val="en-US" w:eastAsia="zh-CN"/>
              </w:rPr>
              <w:t>压力变送器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E2EF15">
            <w:pPr>
              <w:rPr/>
            </w:pPr>
            <w:r>
              <w:rPr>
                <w:lang w:val="en-US" w:eastAsia="zh-CN"/>
              </w:rPr>
              <w:t>EJA系列 (横河电机-日资)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F88CBA">
            <w:pPr>
              <w:rPr/>
            </w:pPr>
            <w:r>
              <w:rPr>
                <w:lang w:val="en-US" w:eastAsia="zh-CN"/>
              </w:rPr>
              <w:t>合资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A8F79D">
            <w:pPr>
              <w:rPr/>
            </w:pPr>
            <w:r>
              <w:rPr>
                <w:lang w:val="en-US" w:eastAsia="zh-CN"/>
              </w:rPr>
              <w:t>EJA虽为日系技术，但中国贵州/苏州有大规模生产基地</w:t>
            </w:r>
          </w:p>
        </w:tc>
      </w:tr>
      <w:tr w14:paraId="72B8502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D82176">
            <w:pPr>
              <w:rPr/>
            </w:pPr>
            <w:r>
              <w:rPr>
                <w:lang w:val="en-US" w:eastAsia="zh-CN"/>
              </w:rPr>
              <w:t>暖通计量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773CE9">
            <w:pPr>
              <w:rPr/>
            </w:pPr>
            <w:r>
              <w:rPr>
                <w:lang w:val="en-US" w:eastAsia="zh-CN"/>
              </w:rPr>
              <w:t>温湿度传感器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35B46C">
            <w:pPr>
              <w:rPr/>
            </w:pPr>
            <w:r>
              <w:rPr>
                <w:lang w:val="en-US" w:eastAsia="zh-CN"/>
              </w:rPr>
              <w:t>管道式 (国产通用)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F141C7">
            <w:pPr>
              <w:rPr/>
            </w:pPr>
            <w:r>
              <w:rPr>
                <w:lang w:val="en-US" w:eastAsia="zh-CN"/>
              </w:rPr>
              <w:t>国产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49F80D">
            <w:pPr>
              <w:rPr/>
            </w:pPr>
            <w:r>
              <w:rPr>
                <w:lang w:val="en-US" w:eastAsia="zh-CN"/>
              </w:rPr>
              <w:t>国内技术成熟，除特殊高精度外均为国产</w:t>
            </w:r>
          </w:p>
        </w:tc>
      </w:tr>
      <w:tr w14:paraId="5FE3F7EF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752805">
            <w:pPr>
              <w:rPr/>
            </w:pPr>
            <w:r>
              <w:rPr>
                <w:lang w:val="en-US" w:eastAsia="zh-CN"/>
              </w:rPr>
              <w:t>给排水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127CC6">
            <w:pPr>
              <w:rPr/>
            </w:pPr>
            <w:r>
              <w:rPr>
                <w:lang w:val="en-US" w:eastAsia="zh-CN"/>
              </w:rPr>
              <w:t>电磁流量计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9CC7EC">
            <w:pPr>
              <w:rPr/>
            </w:pPr>
            <w:r>
              <w:rPr>
                <w:lang w:val="en-US" w:eastAsia="zh-CN"/>
              </w:rPr>
              <w:t>3301系列 (汇中股份-河北/唐山)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364F1D">
            <w:pPr>
              <w:rPr/>
            </w:pPr>
            <w:r>
              <w:rPr>
                <w:lang w:val="en-US" w:eastAsia="zh-CN"/>
              </w:rPr>
              <w:t>国产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0AB15E">
            <w:pPr>
              <w:rPr/>
            </w:pPr>
            <w:r>
              <w:rPr>
                <w:lang w:val="en-US" w:eastAsia="zh-CN"/>
              </w:rPr>
              <w:t>国内超声波及电磁流量计主要生产商</w:t>
            </w:r>
          </w:p>
        </w:tc>
      </w:tr>
      <w:tr w14:paraId="6704C2C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0028D4">
            <w:pPr>
              <w:rPr/>
            </w:pPr>
            <w:r>
              <w:rPr>
                <w:lang w:val="en-US" w:eastAsia="zh-CN"/>
              </w:rPr>
              <w:t>环境传感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754C1F">
            <w:pPr>
              <w:rPr/>
            </w:pPr>
            <w:r>
              <w:rPr>
                <w:lang w:val="en-US" w:eastAsia="zh-CN"/>
              </w:rPr>
              <w:t>二氧化碳变送器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9BF8B3">
            <w:pPr>
              <w:rPr/>
            </w:pPr>
            <w:r>
              <w:rPr>
                <w:lang w:val="en-US" w:eastAsia="zh-CN"/>
              </w:rPr>
              <w:t>维萨拉 GMP251 (芬兰品牌)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BCE8B5">
            <w:pPr>
              <w:rPr/>
            </w:pPr>
            <w:r>
              <w:rPr>
                <w:lang w:val="en-US" w:eastAsia="zh-CN"/>
              </w:rPr>
              <w:t>纯进口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7841BE">
            <w:pPr>
              <w:rPr/>
            </w:pPr>
            <w:r>
              <w:rPr>
                <w:lang w:val="en-US" w:eastAsia="zh-CN"/>
              </w:rPr>
              <w:t>维萨拉为全球顶尖品牌，产品原装进口，单价较高</w:t>
            </w:r>
          </w:p>
        </w:tc>
      </w:tr>
      <w:tr w14:paraId="7288EDC6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AFA68E">
            <w:pPr>
              <w:rPr/>
            </w:pPr>
            <w:r>
              <w:rPr>
                <w:lang w:val="en-US" w:eastAsia="zh-CN"/>
              </w:rPr>
              <w:t>环境传感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99B6DB">
            <w:pPr>
              <w:rPr/>
            </w:pPr>
            <w:r>
              <w:rPr>
                <w:lang w:val="en-US" w:eastAsia="zh-CN"/>
              </w:rPr>
              <w:t>照度传感器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AFA7AB">
            <w:pPr>
              <w:rPr/>
            </w:pPr>
            <w:r>
              <w:rPr>
                <w:lang w:val="en-US" w:eastAsia="zh-CN"/>
              </w:rPr>
              <w:t>光敏电阻式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1E4192">
            <w:pPr>
              <w:rPr/>
            </w:pPr>
            <w:r>
              <w:rPr>
                <w:lang w:val="en-US" w:eastAsia="zh-CN"/>
              </w:rPr>
              <w:t>国产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8AD0C9">
            <w:pPr>
              <w:rPr/>
            </w:pPr>
            <w:r>
              <w:rPr>
                <w:lang w:val="en-US" w:eastAsia="zh-CN"/>
              </w:rPr>
              <w:t>基础元器件，完全国产化</w:t>
            </w:r>
          </w:p>
        </w:tc>
      </w:tr>
      <w:tr w14:paraId="75EC0098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E675DA">
            <w:pPr>
              <w:rPr/>
            </w:pPr>
            <w:r>
              <w:rPr>
                <w:lang w:val="en-US" w:eastAsia="zh-CN"/>
              </w:rPr>
              <w:t>线缆材料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7AC8DC">
            <w:pPr>
              <w:rPr/>
            </w:pPr>
            <w:r>
              <w:rPr>
                <w:lang w:val="en-US" w:eastAsia="zh-CN"/>
              </w:rPr>
              <w:t>屏蔽线/电源线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074B6B">
            <w:pPr>
              <w:rPr/>
            </w:pPr>
            <w:r>
              <w:rPr>
                <w:lang w:val="en-US" w:eastAsia="zh-CN"/>
              </w:rPr>
              <w:t>RVSP / RVV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6A16DF">
            <w:pPr>
              <w:rPr/>
            </w:pPr>
            <w:r>
              <w:rPr>
                <w:lang w:val="en-US" w:eastAsia="zh-CN"/>
              </w:rPr>
              <w:t>国产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2A8E78">
            <w:pPr>
              <w:rPr/>
            </w:pPr>
            <w:r>
              <w:rPr>
                <w:lang w:val="en-US" w:eastAsia="zh-CN"/>
              </w:rPr>
              <w:t>国家强制认证产品，均为国内线缆厂生产</w:t>
            </w:r>
          </w:p>
        </w:tc>
      </w:tr>
    </w:tbl>
    <w:p w14:paraId="415FDE97">
      <w:pPr>
        <w:rPr>
          <w:rFonts w:hint="default"/>
        </w:rPr>
      </w:pPr>
      <w:r>
        <w:rPr/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D16607">
      <w:pPr>
        <w:rPr>
          <w:rFonts w:hint="default"/>
        </w:rPr>
      </w:pPr>
      <w:r>
        <w:rPr>
          <w:rFonts w:hint="default"/>
        </w:rPr>
        <w:t>3. 本地化比例计算表</w:t>
      </w:r>
    </w:p>
    <w:p w14:paraId="6136E053">
      <w:pPr>
        <w:rPr>
          <w:rFonts w:hint="default"/>
        </w:rPr>
      </w:pPr>
      <w:r>
        <w:rPr>
          <w:rFonts w:hint="default"/>
          <w:lang w:val="en-US" w:eastAsia="zh-CN"/>
        </w:rPr>
        <w:t>由于清单中未提供单价，本计算采用“数量权重法”与“典型造价修正法”结合估算（重点修正了进口仪表的高单价影响）。</w:t>
      </w:r>
    </w:p>
    <w:p w14:paraId="32C30E2E">
      <w:pPr>
        <w:rPr>
          <w:rFonts w:hint="default"/>
        </w:rPr>
      </w:pPr>
      <w:r>
        <w:rPr>
          <w:rFonts w:hint="default"/>
          <w:lang w:val="en-US" w:eastAsia="zh-CN"/>
        </w:rPr>
        <w:t>3.1 数量统计计算</w:t>
      </w:r>
    </w:p>
    <w:p w14:paraId="11520ED8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553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2565"/>
        <w:gridCol w:w="2775"/>
        <w:gridCol w:w="1120"/>
      </w:tblGrid>
      <w:tr w14:paraId="13898C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350C3C">
            <w:pPr>
              <w:rPr/>
            </w:pPr>
            <w:r>
              <w:rPr>
                <w:lang w:val="en-US" w:eastAsia="zh-CN"/>
              </w:rPr>
              <w:t>类别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1B111C">
            <w:pPr>
              <w:rPr/>
            </w:pPr>
            <w:r>
              <w:rPr>
                <w:lang w:val="en-US" w:eastAsia="zh-CN"/>
              </w:rPr>
              <w:t>国产/本地化数量 (台/套)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92CC46">
            <w:pPr>
              <w:rPr/>
            </w:pPr>
            <w:r>
              <w:rPr>
                <w:lang w:val="en-US" w:eastAsia="zh-CN"/>
              </w:rPr>
              <w:t>进口/非本地化数量 (台/套)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E7F956">
            <w:pPr>
              <w:rPr/>
            </w:pPr>
            <w:r>
              <w:rPr>
                <w:lang w:val="en-US" w:eastAsia="zh-CN"/>
              </w:rPr>
              <w:t>总计数量</w:t>
            </w:r>
          </w:p>
        </w:tc>
      </w:tr>
      <w:tr w14:paraId="43A4C83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0F5B67">
            <w:pPr>
              <w:rPr/>
            </w:pPr>
            <w:r>
              <w:rPr>
                <w:lang w:val="en-US" w:eastAsia="zh-CN"/>
              </w:rPr>
              <w:t>统计结果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BE2AB7">
            <w:pPr>
              <w:rPr/>
            </w:pPr>
            <w:r>
              <w:rPr>
                <w:lang w:val="en-US" w:eastAsia="zh-CN"/>
              </w:rPr>
              <w:t>约 90+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21BA48">
            <w:pPr>
              <w:rPr/>
            </w:pPr>
            <w:r>
              <w:rPr>
                <w:lang w:val="en-US" w:eastAsia="zh-CN"/>
              </w:rPr>
              <w:t>19 (4套能量计 + 15台CO2)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F1AE02">
            <w:pPr>
              <w:rPr/>
            </w:pPr>
            <w:r>
              <w:rPr>
                <w:lang w:val="en-US" w:eastAsia="zh-CN"/>
              </w:rPr>
              <w:t>约 110</w:t>
            </w:r>
          </w:p>
        </w:tc>
      </w:tr>
      <w:tr w14:paraId="66A07D9F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60C2A5">
            <w:pPr>
              <w:rPr/>
            </w:pPr>
            <w:r>
              <w:rPr>
                <w:lang w:val="en-US" w:eastAsia="zh-CN"/>
              </w:rPr>
              <w:t>数量占比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CFA811">
            <w:pPr>
              <w:rPr/>
            </w:pPr>
            <w:r>
              <w:rPr>
                <w:lang w:val="en-US" w:eastAsia="zh-CN"/>
              </w:rPr>
              <w:t>约 82%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98A246">
            <w:pPr>
              <w:rPr/>
            </w:pPr>
            <w:r>
              <w:rPr>
                <w:lang w:val="en-US" w:eastAsia="zh-CN"/>
              </w:rPr>
              <w:t>约 18%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1654A9">
            <w:pPr>
              <w:rPr/>
            </w:pPr>
            <w:r>
              <w:rPr>
                <w:lang w:val="en-US" w:eastAsia="zh-CN"/>
              </w:rPr>
              <w:t>100%</w:t>
            </w:r>
          </w:p>
        </w:tc>
      </w:tr>
    </w:tbl>
    <w:p w14:paraId="2D00F36F">
      <w:pPr>
        <w:rPr>
          <w:rFonts w:hint="default"/>
        </w:rPr>
      </w:pPr>
      <w:r>
        <w:rPr>
          <w:rFonts w:hint="default"/>
          <w:lang w:val="en-US" w:eastAsia="zh-CN"/>
        </w:rPr>
        <w:t>3.2 造价修正估算（重点）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说明：虽然进口设备数量仅占18%，但超声波能量计（FLEXIM）和二氧化碳变送器（维萨拉）的单价远高于普通电表和水表。</w:t>
      </w:r>
    </w:p>
    <w:p w14:paraId="7AB29E1E">
      <w:pPr>
        <w:rPr/>
      </w:pPr>
      <w:r>
        <w:rPr>
          <w:rFonts w:hint="default"/>
        </w:rPr>
        <w:t>国产设备造价权重： 82% 数量 </w:t>
      </w:r>
      <w:r>
        <w:t>×</w:t>
      </w:r>
      <w:r>
        <w:rPr>
          <w:rFonts w:hint="default"/>
        </w:rPr>
        <w:t>× 1x (基准单价) = 82%</w:t>
      </w:r>
    </w:p>
    <w:p w14:paraId="4F344801">
      <w:pPr>
        <w:rPr/>
      </w:pPr>
      <w:r>
        <w:rPr>
          <w:rFonts w:hint="default"/>
        </w:rPr>
        <w:t>进口设备造价修正：</w:t>
      </w:r>
    </w:p>
    <w:p w14:paraId="73391827">
      <w:pPr>
        <w:rPr/>
      </w:pPr>
      <w:r>
        <w:rPr>
          <w:rFonts w:hint="default"/>
        </w:rPr>
        <w:t>FLEXIM 能量计：单价极高，通常为国产同类产品的5-10倍。</w:t>
      </w:r>
    </w:p>
    <w:p w14:paraId="31F098F3">
      <w:pPr>
        <w:rPr/>
      </w:pPr>
      <w:r>
        <w:rPr>
          <w:rFonts w:hint="default"/>
        </w:rPr>
        <w:t>维萨拉 CO2：单价约为国产的3-5倍。</w:t>
      </w:r>
    </w:p>
    <w:p w14:paraId="03B92D3A">
      <w:pPr>
        <w:rPr/>
      </w:pPr>
      <w:r>
        <w:rPr>
          <w:rFonts w:hint="default"/>
        </w:rPr>
        <w:t>修正后估算造价占比：国产化造价比例约 65% - 70%。</w:t>
      </w:r>
    </w:p>
    <w:p w14:paraId="3FBA6CA7">
      <w:pPr>
        <w:rPr>
          <w:rFonts w:hint="default"/>
        </w:rPr>
      </w:pPr>
      <w:r>
        <w:rPr/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7795F3">
      <w:pPr>
        <w:rPr>
          <w:rFonts w:hint="default"/>
        </w:rPr>
      </w:pPr>
      <w:r>
        <w:rPr>
          <w:rFonts w:hint="default"/>
        </w:rPr>
        <w:t>4. 结论与优化建议</w:t>
      </w:r>
    </w:p>
    <w:p w14:paraId="4086AEA3">
      <w:pPr>
        <w:rPr>
          <w:rFonts w:hint="default"/>
        </w:rPr>
      </w:pPr>
      <w:r>
        <w:rPr>
          <w:rFonts w:hint="default"/>
          <w:lang w:val="en-US" w:eastAsia="zh-CN"/>
        </w:rPr>
        <w:t>4.1 结论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目前的《采购清单》在满足科研与高精度计量需求的前提下，整体本地化比例处于中等水平。</w:t>
      </w:r>
    </w:p>
    <w:p w14:paraId="7B4EACD2">
      <w:pPr>
        <w:rPr/>
      </w:pPr>
      <w:r>
        <w:rPr>
          <w:rFonts w:hint="default"/>
        </w:rPr>
        <w:t>优势： 强电计量、线缆、基础传感器（温湿度、水表）已实现100%国产化，符合国家绿色建筑对材料本地化的鼓励方向。</w:t>
      </w:r>
    </w:p>
    <w:p w14:paraId="7B198E65">
      <w:pPr>
        <w:rPr/>
      </w:pPr>
      <w:r>
        <w:rPr>
          <w:rFonts w:hint="default"/>
        </w:rPr>
        <w:t>短板： 暖通空调系统的关键精密仪表（流量、气体分析）采用了国际一线品牌，导致材料成本较高。</w:t>
      </w:r>
    </w:p>
    <w:p w14:paraId="09A8A9A3">
      <w:pPr>
        <w:rPr>
          <w:rFonts w:hint="default"/>
        </w:rPr>
      </w:pPr>
      <w:r>
        <w:rPr>
          <w:rFonts w:hint="default"/>
          <w:lang w:val="en-US" w:eastAsia="zh-CN"/>
        </w:rPr>
        <w:t>4.2 本地化提升建议（若需提高比例至85%以上）</w:t>
      </w:r>
    </w:p>
    <w:p w14:paraId="59600F0C">
      <w:pPr>
        <w:rPr>
          <w:rFonts w:hint="default"/>
        </w:rPr>
      </w:pPr>
      <w:r>
        <w:rPr>
          <w:rFonts w:hint="default"/>
          <w:lang w:val="en-US" w:eastAsia="zh-CN"/>
        </w:rPr>
        <w:t>若项目有明确的“国产化率”指标要求（如政府投资项目或特定科研专项），建议对以下设备进行替换论证：</w:t>
      </w:r>
    </w:p>
    <w:p w14:paraId="18CA1A6E">
      <w:pPr>
        <w:rPr/>
      </w:pPr>
    </w:p>
    <w:p w14:paraId="6C5CCAFC">
      <w:pPr>
        <w:rPr>
          <w:rFonts w:hint="default"/>
        </w:rPr>
      </w:pPr>
      <w:r>
        <w:rPr>
          <w:rFonts w:hint="default"/>
          <w:lang w:val="en-US" w:eastAsia="zh-CN"/>
        </w:rPr>
        <w:t>超声波能量计替换：</w:t>
      </w:r>
    </w:p>
    <w:p w14:paraId="1880FA90">
      <w:pPr>
        <w:rPr/>
      </w:pPr>
    </w:p>
    <w:p w14:paraId="1B1A5643">
      <w:pPr>
        <w:rPr/>
      </w:pPr>
      <w:r>
        <w:rPr>
          <w:rFonts w:hint="default"/>
        </w:rPr>
        <w:t>原方案： FLEXIM (德国)。</w:t>
      </w:r>
    </w:p>
    <w:p w14:paraId="2823F71E">
      <w:pPr>
        <w:rPr/>
      </w:pPr>
      <w:r>
        <w:rPr>
          <w:rFonts w:hint="default"/>
        </w:rPr>
        <w:t>建议替换： 汇中股份 (Tianjin Huizhong) 或 上海肯特。</w:t>
      </w:r>
    </w:p>
    <w:p w14:paraId="7113AEB3">
      <w:pPr>
        <w:rPr/>
      </w:pPr>
      <w:r>
        <w:rPr>
          <w:rFonts w:hint="default"/>
        </w:rPr>
        <w:t>理由： 国产外夹式超声波流量计技术已非常成熟，且清单中提到的“3301系列”本身就是汇中股份的产品，技术同源，可保证测量精度。</w:t>
      </w:r>
    </w:p>
    <w:p w14:paraId="7B64F50C">
      <w:pPr>
        <w:rPr/>
      </w:pPr>
    </w:p>
    <w:p w14:paraId="03AAFFAF">
      <w:pPr>
        <w:rPr>
          <w:rFonts w:hint="default"/>
        </w:rPr>
      </w:pPr>
      <w:r>
        <w:rPr>
          <w:rFonts w:hint="default"/>
          <w:lang w:val="en-US" w:eastAsia="zh-CN"/>
        </w:rPr>
        <w:t>二氧化碳变送器替换：</w:t>
      </w:r>
    </w:p>
    <w:p w14:paraId="7D5F0241">
      <w:pPr>
        <w:rPr/>
      </w:pPr>
    </w:p>
    <w:p w14:paraId="5E6838A8">
      <w:pPr>
        <w:rPr/>
      </w:pPr>
      <w:r>
        <w:rPr>
          <w:rFonts w:hint="default"/>
        </w:rPr>
        <w:t>原方案： 维萨拉 GMP251 (芬兰)。</w:t>
      </w:r>
    </w:p>
    <w:p w14:paraId="7013C67A">
      <w:pPr>
        <w:rPr/>
      </w:pPr>
      <w:r>
        <w:rPr>
          <w:rFonts w:hint="default"/>
        </w:rPr>
        <w:t>建议替换： 四方光电 (武汉) 或 大盛光电。</w:t>
      </w:r>
    </w:p>
    <w:p w14:paraId="5F0B3C26">
      <w:pPr>
        <w:rPr/>
      </w:pPr>
      <w:r>
        <w:rPr>
          <w:rFonts w:hint="default"/>
        </w:rPr>
        <w:t>理由： 国产红外CO2传感器在2000ppm量程内精度已达到±(50ppm+5%读数)，完全满足图书馆通风控制需求，且价格仅为进口品牌的1/3。</w:t>
      </w:r>
    </w:p>
    <w:p w14:paraId="787AA9CD">
      <w:pPr>
        <w:rPr/>
      </w:pPr>
    </w:p>
    <w:p w14:paraId="599A47F3">
      <w:pPr>
        <w:rPr>
          <w:rFonts w:hint="default"/>
        </w:rPr>
      </w:pPr>
      <w:r>
        <w:rPr>
          <w:rFonts w:hint="default"/>
          <w:lang w:val="en-US" w:eastAsia="zh-CN"/>
        </w:rPr>
        <w:t>压力变送器替换：</w:t>
      </w:r>
    </w:p>
    <w:p w14:paraId="4D5A6D21">
      <w:pPr>
        <w:rPr/>
      </w:pPr>
    </w:p>
    <w:p w14:paraId="519650EC">
      <w:pPr>
        <w:rPr/>
      </w:pPr>
      <w:r>
        <w:rPr>
          <w:rFonts w:hint="default"/>
        </w:rPr>
        <w:t>原方案： 横河 EJA。</w:t>
      </w:r>
    </w:p>
    <w:p w14:paraId="4508D911">
      <w:pPr>
        <w:rPr/>
      </w:pPr>
      <w:r>
        <w:rPr>
          <w:rFonts w:hint="default"/>
        </w:rPr>
        <w:t>建议替换： 川仪股份 (重庆) 或 麦克传感 (陕西)。</w:t>
      </w:r>
    </w:p>
    <w:p w14:paraId="087D338D">
      <w:pPr>
        <w:rPr/>
      </w:pPr>
      <w:r>
        <w:rPr>
          <w:rFonts w:hint="default"/>
        </w:rPr>
        <w:t>理由： 国产扩散硅压力变送器在水系统中稳定性极佳，性价比高。</w:t>
      </w:r>
    </w:p>
    <w:p w14:paraId="503F3865">
      <w:pPr>
        <w:rPr>
          <w:rFonts w:hint="default"/>
        </w:rPr>
      </w:pPr>
      <w:r>
        <w:rPr>
          <w:rFonts w:hint="default"/>
          <w:lang w:val="en-US" w:eastAsia="zh-CN"/>
        </w:rPr>
        <w:t>4.3 最终建议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鉴于这是江西理工大学的图文信息中心（可能涉及教学示范或高精度能耗监测），保留部分进口高精度仪表（如维萨拉CO2用于科研级IAQ监测）是合理的。建议维持当前清单，但在招标文件中明确“同等技术参数下，优先选用国产产品”，以平衡成本与本地化比例。</w:t>
      </w:r>
    </w:p>
    <w:p w14:paraId="59A540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D5DBD"/>
    <w:rsid w:val="150D5DBD"/>
    <w:rsid w:val="3502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2026-03-28T10:28:00Z</dcterms:created>
  <dc:creator>℡</dc:creator>
  <cp:lastModifiedBy>℡</cp:lastModifiedBy>
  <dcterms:modified xsi:type="dcterms:W3CDTF">2026-03-28T10:28:57Z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2264D1D052FB44588569674E48389189_11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