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织暖寺村·青筑含荫-基于绿色建筑技术融合乡境共生下的党群服务中心建筑设计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项目名称：织暖寺村·青筑含荫-基于绿色建筑技术融合乡境共生下的党群服务中心建筑设计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