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FF39" w14:textId="77777777" w:rsidR="0019148A" w:rsidRDefault="0019148A">
      <w:pPr>
        <w:pStyle w:val="2"/>
      </w:pPr>
      <w:proofErr w:type="gramStart"/>
      <w:r>
        <w:t>围护结构防结露</w:t>
      </w:r>
      <w:proofErr w:type="gramEnd"/>
      <w:r>
        <w:t>验算报告</w:t>
      </w:r>
    </w:p>
    <w:p w14:paraId="49AFEB5E" w14:textId="5A28A8DD" w:rsidR="00AD6470" w:rsidRDefault="00000000">
      <w:pPr>
        <w:pStyle w:val="2"/>
      </w:pPr>
      <w:r>
        <w:t>一、</w:t>
      </w:r>
      <w:proofErr w:type="gramStart"/>
      <w:r>
        <w:t>围护结构防结露</w:t>
      </w:r>
      <w:proofErr w:type="gramEnd"/>
      <w:r>
        <w:t>验算报告</w:t>
      </w:r>
    </w:p>
    <w:p w14:paraId="5E29F0C1" w14:textId="77777777" w:rsidR="00AD6470" w:rsidRDefault="00000000">
      <w:pPr>
        <w:pStyle w:val="20"/>
      </w:pPr>
      <w:r>
        <w:rPr>
          <w:b/>
          <w:bCs/>
        </w:rPr>
        <w:t>依据标准</w:t>
      </w:r>
      <w:r>
        <w:t>：</w:t>
      </w:r>
    </w:p>
    <w:p w14:paraId="0A06119B" w14:textId="77777777" w:rsidR="00AD6470" w:rsidRDefault="00000000">
      <w:pPr>
        <w:pStyle w:val="20"/>
        <w:numPr>
          <w:ilvl w:val="0"/>
          <w:numId w:val="1"/>
        </w:numPr>
      </w:pPr>
      <w:r>
        <w:t>《民用建筑热工设计规范》（</w:t>
      </w:r>
      <w:r>
        <w:t>GB 50176-2016</w:t>
      </w:r>
      <w:r>
        <w:t>）</w:t>
      </w:r>
    </w:p>
    <w:p w14:paraId="25DE1F0F" w14:textId="77777777" w:rsidR="00AD6470" w:rsidRDefault="00000000">
      <w:pPr>
        <w:pStyle w:val="20"/>
        <w:numPr>
          <w:ilvl w:val="0"/>
          <w:numId w:val="1"/>
        </w:numPr>
      </w:pPr>
      <w:r>
        <w:t>《建筑节能工程施工质量验收标准》（</w:t>
      </w:r>
      <w:r>
        <w:t>GB 50411-2019</w:t>
      </w:r>
      <w:r>
        <w:t>）</w:t>
      </w:r>
    </w:p>
    <w:p w14:paraId="555A3B52" w14:textId="77777777" w:rsidR="00AD6470" w:rsidRDefault="00000000">
      <w:pPr>
        <w:pStyle w:val="20"/>
        <w:numPr>
          <w:ilvl w:val="0"/>
          <w:numId w:val="1"/>
        </w:numPr>
      </w:pPr>
      <w:r>
        <w:t>《历史建筑维护与加固技术规范》（</w:t>
      </w:r>
      <w:r>
        <w:t>GB 50574-2010</w:t>
      </w:r>
      <w:r>
        <w:t>）</w:t>
      </w:r>
    </w:p>
    <w:p w14:paraId="01A28D76" w14:textId="77777777" w:rsidR="00AD6470" w:rsidRDefault="00000000">
      <w:pPr>
        <w:pStyle w:val="3"/>
      </w:pPr>
      <w:r>
        <w:t xml:space="preserve">1.1 </w:t>
      </w:r>
      <w:r>
        <w:t>验算范围与核心参数</w:t>
      </w:r>
    </w:p>
    <w:p w14:paraId="5419A515" w14:textId="77777777" w:rsidR="00AD6470" w:rsidRDefault="00000000">
      <w:pPr>
        <w:pStyle w:val="4"/>
      </w:pPr>
      <w:r>
        <w:t xml:space="preserve">1.1.1 </w:t>
      </w:r>
      <w:r>
        <w:t>验算部位</w:t>
      </w:r>
    </w:p>
    <w:p w14:paraId="76DEFFD4" w14:textId="77777777" w:rsidR="00AD6470" w:rsidRDefault="00AD647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3"/>
        <w:gridCol w:w="2122"/>
        <w:gridCol w:w="2533"/>
        <w:gridCol w:w="2183"/>
      </w:tblGrid>
      <w:tr w:rsidR="0019148A" w14:paraId="7BECFF5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94E37" w14:textId="77777777" w:rsidR="00AD6470" w:rsidRDefault="00000000">
            <w:pPr>
              <w:pStyle w:val="20"/>
            </w:pPr>
            <w:r>
              <w:t>围护结构类型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0A8AE4" w14:textId="77777777" w:rsidR="00AD6470" w:rsidRDefault="00000000">
            <w:pPr>
              <w:pStyle w:val="20"/>
            </w:pPr>
            <w:r>
              <w:t>所在区域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F30C9" w14:textId="77777777" w:rsidR="00AD6470" w:rsidRDefault="00000000">
            <w:pPr>
              <w:pStyle w:val="20"/>
            </w:pPr>
            <w:r>
              <w:t>结构构造（从内到外）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F4E56" w14:textId="77777777" w:rsidR="00AD6470" w:rsidRDefault="00000000">
            <w:pPr>
              <w:pStyle w:val="20"/>
            </w:pPr>
            <w:r>
              <w:t>功能特性</w:t>
            </w:r>
          </w:p>
        </w:tc>
      </w:tr>
      <w:tr w:rsidR="0019148A" w14:paraId="215D9F4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DE050" w14:textId="77777777" w:rsidR="00AD6470" w:rsidRDefault="00000000">
            <w:pPr>
              <w:pStyle w:val="20"/>
            </w:pPr>
            <w:r>
              <w:t>外墙（历史建筑）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34032" w14:textId="77777777" w:rsidR="00AD6470" w:rsidRDefault="00000000">
            <w:pPr>
              <w:pStyle w:val="20"/>
            </w:pPr>
            <w:r>
              <w:t xml:space="preserve">A </w:t>
            </w:r>
            <w:r>
              <w:t>区历史建筑区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27D8E" w14:textId="77777777" w:rsidR="00AD6470" w:rsidRDefault="00000000">
            <w:pPr>
              <w:pStyle w:val="20"/>
            </w:pPr>
            <w:r>
              <w:t>杉木内墙板（</w:t>
            </w:r>
            <w:r>
              <w:t>18mm</w:t>
            </w:r>
            <w:r>
              <w:t>）</w:t>
            </w:r>
            <w:r>
              <w:t xml:space="preserve">+ </w:t>
            </w:r>
            <w:r>
              <w:t>木龙骨（</w:t>
            </w:r>
            <w:r>
              <w:t>50×50mm</w:t>
            </w:r>
            <w:r>
              <w:t>）</w:t>
            </w:r>
            <w:r>
              <w:t xml:space="preserve">+ </w:t>
            </w:r>
            <w:r>
              <w:t>防腐木填充（</w:t>
            </w:r>
            <w:r>
              <w:t>50mm</w:t>
            </w:r>
            <w:r>
              <w:t>）</w:t>
            </w:r>
            <w:r>
              <w:t xml:space="preserve">+ </w:t>
            </w:r>
            <w:r>
              <w:t>青砖外墙（</w:t>
            </w:r>
            <w:r>
              <w:t>240mm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77DB0" w14:textId="77777777" w:rsidR="00AD6470" w:rsidRDefault="00000000">
            <w:pPr>
              <w:pStyle w:val="20"/>
            </w:pPr>
            <w:r>
              <w:t>文物展陈，需保护木构</w:t>
            </w:r>
            <w:proofErr w:type="gramStart"/>
            <w:r>
              <w:t>不</w:t>
            </w:r>
            <w:proofErr w:type="gramEnd"/>
            <w:r>
              <w:t>受潮</w:t>
            </w:r>
          </w:p>
        </w:tc>
      </w:tr>
      <w:tr w:rsidR="0019148A" w14:paraId="641182A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3640C" w14:textId="77777777" w:rsidR="00AD6470" w:rsidRDefault="00000000">
            <w:pPr>
              <w:pStyle w:val="20"/>
            </w:pPr>
            <w:r>
              <w:t>外墙（新建商业）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1D542" w14:textId="77777777" w:rsidR="00AD6470" w:rsidRDefault="00000000">
            <w:pPr>
              <w:pStyle w:val="20"/>
            </w:pPr>
            <w:r>
              <w:t xml:space="preserve">B </w:t>
            </w:r>
            <w:r>
              <w:t>区商业区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2F27F6" w14:textId="77777777" w:rsidR="00AD6470" w:rsidRDefault="00000000">
            <w:pPr>
              <w:pStyle w:val="20"/>
            </w:pPr>
            <w:r>
              <w:t>内墙抹灰（</w:t>
            </w:r>
            <w:r>
              <w:t>20mm</w:t>
            </w:r>
            <w:r>
              <w:t>）</w:t>
            </w:r>
            <w:r>
              <w:t xml:space="preserve">+ </w:t>
            </w:r>
            <w:r>
              <w:t>混凝土砌块（</w:t>
            </w:r>
            <w:r>
              <w:t>200mm</w:t>
            </w:r>
            <w:r>
              <w:t>）</w:t>
            </w:r>
            <w:r>
              <w:t xml:space="preserve">+ </w:t>
            </w:r>
            <w:r>
              <w:t>挤塑板保温层（</w:t>
            </w:r>
            <w:r>
              <w:t>30mm</w:t>
            </w:r>
            <w:r>
              <w:t>）</w:t>
            </w:r>
            <w:r>
              <w:t xml:space="preserve">+ </w:t>
            </w:r>
            <w:r>
              <w:t>外墙装饰砖（</w:t>
            </w:r>
            <w:r>
              <w:t>10mm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CB9D2" w14:textId="77777777" w:rsidR="00AD6470" w:rsidRDefault="00000000">
            <w:pPr>
              <w:pStyle w:val="20"/>
            </w:pPr>
            <w:r>
              <w:t>商业经营，兼顾节能</w:t>
            </w:r>
            <w:proofErr w:type="gramStart"/>
            <w:r>
              <w:t>与防结露</w:t>
            </w:r>
            <w:proofErr w:type="gramEnd"/>
          </w:p>
        </w:tc>
      </w:tr>
      <w:tr w:rsidR="0019148A" w14:paraId="22489C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D566C" w14:textId="77777777" w:rsidR="00AD6470" w:rsidRDefault="00000000">
            <w:pPr>
              <w:pStyle w:val="20"/>
            </w:pPr>
            <w:r>
              <w:t>屋面（历史建筑）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93157" w14:textId="77777777" w:rsidR="00AD6470" w:rsidRDefault="00000000">
            <w:pPr>
              <w:pStyle w:val="20"/>
            </w:pPr>
            <w:r>
              <w:t xml:space="preserve">A </w:t>
            </w:r>
            <w:r>
              <w:t>区历史建筑区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6DB15" w14:textId="77777777" w:rsidR="00AD6470" w:rsidRDefault="00000000">
            <w:pPr>
              <w:pStyle w:val="20"/>
            </w:pPr>
            <w:r>
              <w:t>木望板（</w:t>
            </w:r>
            <w:r>
              <w:t>20mm</w:t>
            </w:r>
            <w:r>
              <w:t>）</w:t>
            </w:r>
            <w:r>
              <w:t xml:space="preserve">+ </w:t>
            </w:r>
            <w:r>
              <w:t>油毡防水层（</w:t>
            </w:r>
            <w:r>
              <w:t>2mm</w:t>
            </w:r>
            <w:r>
              <w:t>）</w:t>
            </w:r>
            <w:r>
              <w:t xml:space="preserve">+ </w:t>
            </w:r>
            <w:r>
              <w:t>小青瓦屋面（</w:t>
            </w:r>
            <w:r>
              <w:t>15mm</w:t>
            </w:r>
            <w:r>
              <w:t>）</w:t>
            </w:r>
            <w:r>
              <w:t xml:space="preserve">+ </w:t>
            </w:r>
            <w:r>
              <w:t>木椽（</w:t>
            </w:r>
            <w:r>
              <w:t>80×80mm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F6D7F" w14:textId="77777777" w:rsidR="00AD6470" w:rsidRDefault="00000000">
            <w:pPr>
              <w:pStyle w:val="20"/>
            </w:pPr>
            <w:r>
              <w:t>传统构造，需保留风貌</w:t>
            </w:r>
            <w:proofErr w:type="gramStart"/>
            <w:r>
              <w:t>并防结露</w:t>
            </w:r>
            <w:proofErr w:type="gramEnd"/>
          </w:p>
        </w:tc>
      </w:tr>
      <w:tr w:rsidR="0019148A" w14:paraId="2DA72E2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C0133" w14:textId="77777777" w:rsidR="00AD6470" w:rsidRDefault="00000000">
            <w:pPr>
              <w:pStyle w:val="20"/>
            </w:pPr>
            <w:r>
              <w:t>屋面（新建商业）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6EABA" w14:textId="77777777" w:rsidR="00AD6470" w:rsidRDefault="00000000">
            <w:pPr>
              <w:pStyle w:val="20"/>
            </w:pPr>
            <w:r>
              <w:t xml:space="preserve">B </w:t>
            </w:r>
            <w:r>
              <w:t>区商业区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7BC4E" w14:textId="77777777" w:rsidR="00AD6470" w:rsidRDefault="00000000">
            <w:pPr>
              <w:pStyle w:val="20"/>
            </w:pPr>
            <w:r>
              <w:t>屋面楼板（</w:t>
            </w:r>
            <w:r>
              <w:t>120mm</w:t>
            </w:r>
            <w:r>
              <w:t>）</w:t>
            </w:r>
            <w:r>
              <w:t xml:space="preserve">+ </w:t>
            </w:r>
            <w:r>
              <w:t>保温砂浆（</w:t>
            </w:r>
            <w:r>
              <w:t>20mm</w:t>
            </w:r>
            <w:r>
              <w:t>）</w:t>
            </w:r>
            <w:r>
              <w:t xml:space="preserve">+ SBS </w:t>
            </w:r>
            <w:r>
              <w:t>防水层（</w:t>
            </w:r>
            <w:r>
              <w:t>4mm</w:t>
            </w:r>
            <w:r>
              <w:t>）</w:t>
            </w:r>
            <w:r>
              <w:t xml:space="preserve">+ </w:t>
            </w:r>
            <w:r>
              <w:t>屋面地砖（</w:t>
            </w:r>
            <w:r>
              <w:t>20mm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FFB45" w14:textId="77777777" w:rsidR="00AD6470" w:rsidRDefault="00000000">
            <w:pPr>
              <w:pStyle w:val="20"/>
            </w:pPr>
            <w:r>
              <w:t>现代构造，节能优先</w:t>
            </w:r>
          </w:p>
        </w:tc>
      </w:tr>
      <w:tr w:rsidR="0019148A" w14:paraId="5BE861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26ED4" w14:textId="77777777" w:rsidR="00AD6470" w:rsidRDefault="00000000">
            <w:pPr>
              <w:pStyle w:val="20"/>
            </w:pPr>
            <w:r>
              <w:lastRenderedPageBreak/>
              <w:t>外窗（全区域）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827AA1" w14:textId="77777777" w:rsidR="00AD6470" w:rsidRDefault="00000000">
            <w:pPr>
              <w:pStyle w:val="20"/>
            </w:pPr>
            <w:r>
              <w:t xml:space="preserve">A </w:t>
            </w:r>
            <w:r>
              <w:t>区</w:t>
            </w:r>
            <w:r>
              <w:t xml:space="preserve"> / B </w:t>
            </w:r>
            <w:r>
              <w:t>区</w:t>
            </w:r>
            <w:r>
              <w:t xml:space="preserve"> / </w:t>
            </w:r>
            <w:r>
              <w:t>过渡区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7547F" w14:textId="77777777" w:rsidR="00AD6470" w:rsidRDefault="00000000">
            <w:pPr>
              <w:pStyle w:val="20"/>
            </w:pPr>
            <w:r>
              <w:t>断桥铝合金窗（</w:t>
            </w:r>
            <w:r>
              <w:t xml:space="preserve">60 </w:t>
            </w:r>
            <w:r>
              <w:t>系列）</w:t>
            </w:r>
            <w:r>
              <w:t xml:space="preserve">+ </w:t>
            </w:r>
            <w:r>
              <w:t>中空</w:t>
            </w:r>
            <w:r>
              <w:t xml:space="preserve"> Low-E </w:t>
            </w:r>
            <w:r>
              <w:t>玻璃（</w:t>
            </w:r>
            <w:r>
              <w:t>5+12A+5mm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1618E" w14:textId="77777777" w:rsidR="00AD6470" w:rsidRDefault="00000000">
            <w:pPr>
              <w:pStyle w:val="20"/>
            </w:pPr>
            <w:r>
              <w:t>兼顾保温、气密与风貌协调</w:t>
            </w:r>
          </w:p>
        </w:tc>
      </w:tr>
    </w:tbl>
    <w:p w14:paraId="7CE2C89C" w14:textId="77777777" w:rsidR="00AD6470" w:rsidRDefault="00000000">
      <w:pPr>
        <w:pStyle w:val="4"/>
      </w:pPr>
      <w:r>
        <w:t xml:space="preserve">1.1.2 </w:t>
      </w:r>
      <w:r>
        <w:t>验算条件</w:t>
      </w:r>
    </w:p>
    <w:p w14:paraId="23370D86" w14:textId="77777777" w:rsidR="00AD6470" w:rsidRDefault="00000000">
      <w:pPr>
        <w:pStyle w:val="20"/>
        <w:numPr>
          <w:ilvl w:val="0"/>
          <w:numId w:val="2"/>
        </w:numPr>
      </w:pPr>
      <w:r>
        <w:t>室外计算参数（夏季）：干球温度</w:t>
      </w:r>
      <w:r>
        <w:t xml:space="preserve"> 35℃</w:t>
      </w:r>
      <w:r>
        <w:t>，相对湿度</w:t>
      </w:r>
      <w:r>
        <w:t xml:space="preserve"> 75%</w:t>
      </w:r>
      <w:r>
        <w:t>，露点温度</w:t>
      </w:r>
      <w:r>
        <w:t xml:space="preserve"> 28.6℃</w:t>
      </w:r>
      <w:r>
        <w:t>；</w:t>
      </w:r>
    </w:p>
    <w:p w14:paraId="120E831B" w14:textId="77777777" w:rsidR="00AD6470" w:rsidRDefault="00000000">
      <w:pPr>
        <w:pStyle w:val="20"/>
        <w:numPr>
          <w:ilvl w:val="0"/>
          <w:numId w:val="2"/>
        </w:numPr>
      </w:pPr>
      <w:r>
        <w:t>室内计算参数（空调运行期）：干球温度</w:t>
      </w:r>
      <w:r>
        <w:t xml:space="preserve"> 24℃</w:t>
      </w:r>
      <w:r>
        <w:t>，相对湿度</w:t>
      </w:r>
      <w:r>
        <w:t xml:space="preserve"> 50%</w:t>
      </w:r>
      <w:r>
        <w:t>，露点温度</w:t>
      </w:r>
      <w:r>
        <w:t xml:space="preserve"> 13.8℃</w:t>
      </w:r>
      <w:r>
        <w:t>；</w:t>
      </w:r>
    </w:p>
    <w:p w14:paraId="51C869D7" w14:textId="77777777" w:rsidR="00AD6470" w:rsidRDefault="00000000">
      <w:pPr>
        <w:pStyle w:val="20"/>
        <w:numPr>
          <w:ilvl w:val="0"/>
          <w:numId w:val="2"/>
        </w:numPr>
      </w:pPr>
      <w:r>
        <w:t>计算方法：采用</w:t>
      </w:r>
      <w:r>
        <w:t xml:space="preserve"> “</w:t>
      </w:r>
      <w:r>
        <w:t>露点温度对比法</w:t>
      </w:r>
      <w:r>
        <w:t>”</w:t>
      </w:r>
      <w:r>
        <w:t>，验算围护结构内表面温度是否高于室内露点温度。</w:t>
      </w:r>
    </w:p>
    <w:p w14:paraId="10913E71" w14:textId="77777777" w:rsidR="00AD6470" w:rsidRDefault="00000000">
      <w:pPr>
        <w:pStyle w:val="3"/>
      </w:pPr>
      <w:r>
        <w:t xml:space="preserve">1.2 </w:t>
      </w:r>
      <w:r>
        <w:t>核心验算结果</w:t>
      </w:r>
    </w:p>
    <w:p w14:paraId="2F1526A8" w14:textId="77777777" w:rsidR="00AD6470" w:rsidRDefault="00AD647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4"/>
        <w:gridCol w:w="1495"/>
        <w:gridCol w:w="1495"/>
        <w:gridCol w:w="1495"/>
        <w:gridCol w:w="1213"/>
        <w:gridCol w:w="1789"/>
      </w:tblGrid>
      <w:tr w:rsidR="0019148A" w14:paraId="4C26466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8B7F2" w14:textId="77777777" w:rsidR="00AD6470" w:rsidRDefault="00000000">
            <w:pPr>
              <w:pStyle w:val="20"/>
            </w:pPr>
            <w:r>
              <w:t>围护结构类型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5B29B" w14:textId="77777777" w:rsidR="00AD6470" w:rsidRDefault="00000000">
            <w:pPr>
              <w:pStyle w:val="20"/>
            </w:pPr>
            <w:r>
              <w:t>内表面温度（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1A92B" w14:textId="77777777" w:rsidR="00AD6470" w:rsidRDefault="00000000">
            <w:pPr>
              <w:pStyle w:val="20"/>
            </w:pPr>
            <w:r>
              <w:t>室内露点温度（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3ADAF" w14:textId="77777777" w:rsidR="00AD6470" w:rsidRDefault="00000000">
            <w:pPr>
              <w:pStyle w:val="20"/>
            </w:pPr>
            <w:r>
              <w:t>温差（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B1553" w14:textId="77777777" w:rsidR="00AD6470" w:rsidRDefault="00000000">
            <w:pPr>
              <w:pStyle w:val="20"/>
            </w:pPr>
            <w:proofErr w:type="gramStart"/>
            <w:r>
              <w:t>防结露</w:t>
            </w:r>
            <w:proofErr w:type="gramEnd"/>
            <w:r>
              <w:t>判定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DE992" w14:textId="77777777" w:rsidR="00AD6470" w:rsidRDefault="00000000">
            <w:pPr>
              <w:pStyle w:val="20"/>
            </w:pPr>
            <w:r>
              <w:t>关键参数支撑</w:t>
            </w:r>
          </w:p>
        </w:tc>
      </w:tr>
      <w:tr w:rsidR="0019148A" w14:paraId="3191415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7B861" w14:textId="77777777" w:rsidR="00AD6470" w:rsidRDefault="00000000">
            <w:pPr>
              <w:pStyle w:val="20"/>
            </w:pPr>
            <w:r>
              <w:t>历史建筑外墙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94EB5" w14:textId="77777777" w:rsidR="00AD6470" w:rsidRDefault="00000000">
            <w:pPr>
              <w:pStyle w:val="20"/>
            </w:pPr>
            <w:r>
              <w:t>18.5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ED5E20" w14:textId="77777777" w:rsidR="00AD6470" w:rsidRDefault="00000000">
            <w:pPr>
              <w:pStyle w:val="20"/>
            </w:pPr>
            <w:r>
              <w:t>13.8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0F2E0" w14:textId="77777777" w:rsidR="00AD6470" w:rsidRDefault="00000000">
            <w:pPr>
              <w:pStyle w:val="20"/>
            </w:pPr>
            <w:r>
              <w:t>4.7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261F4" w14:textId="77777777" w:rsidR="00AD6470" w:rsidRDefault="00000000">
            <w:pPr>
              <w:pStyle w:val="20"/>
            </w:pPr>
            <w:r>
              <w:t>不结露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49ABE" w14:textId="77777777" w:rsidR="00AD6470" w:rsidRDefault="00000000">
            <w:pPr>
              <w:pStyle w:val="20"/>
            </w:pPr>
            <w:r>
              <w:t>防腐木填充层导热系数</w:t>
            </w:r>
            <w:r>
              <w:t xml:space="preserve"> 0.17W/(m</w:t>
            </w:r>
            <w:r>
              <w:t>・</w:t>
            </w:r>
            <w:r>
              <w:t>K)</w:t>
            </w:r>
            <w:r>
              <w:t>，保温性能良好</w:t>
            </w:r>
          </w:p>
        </w:tc>
      </w:tr>
      <w:tr w:rsidR="0019148A" w14:paraId="4E06975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48A09" w14:textId="77777777" w:rsidR="00AD6470" w:rsidRDefault="00000000">
            <w:pPr>
              <w:pStyle w:val="20"/>
            </w:pPr>
            <w:r>
              <w:t>新建商业外墙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05688" w14:textId="77777777" w:rsidR="00AD6470" w:rsidRDefault="00000000">
            <w:pPr>
              <w:pStyle w:val="20"/>
            </w:pPr>
            <w:r>
              <w:t>19.2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48263" w14:textId="77777777" w:rsidR="00AD6470" w:rsidRDefault="00000000">
            <w:pPr>
              <w:pStyle w:val="20"/>
            </w:pPr>
            <w:r>
              <w:t>13.8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3AE7DC" w14:textId="77777777" w:rsidR="00AD6470" w:rsidRDefault="00000000">
            <w:pPr>
              <w:pStyle w:val="20"/>
            </w:pPr>
            <w:r>
              <w:t>5.4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D98E0" w14:textId="77777777" w:rsidR="00AD6470" w:rsidRDefault="00000000">
            <w:pPr>
              <w:pStyle w:val="20"/>
            </w:pPr>
            <w:r>
              <w:t>不结露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E7475" w14:textId="77777777" w:rsidR="00AD6470" w:rsidRDefault="00000000">
            <w:pPr>
              <w:pStyle w:val="20"/>
            </w:pPr>
            <w:r>
              <w:t>挤塑板保温层导热系数</w:t>
            </w:r>
            <w:r>
              <w:t xml:space="preserve"> 0.028W/(m</w:t>
            </w:r>
            <w:r>
              <w:t>・</w:t>
            </w:r>
            <w:r>
              <w:t>K)</w:t>
            </w:r>
            <w:r>
              <w:t>，隔热效果优异</w:t>
            </w:r>
          </w:p>
        </w:tc>
      </w:tr>
      <w:tr w:rsidR="0019148A" w14:paraId="16D4B0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93248" w14:textId="77777777" w:rsidR="00AD6470" w:rsidRDefault="00000000">
            <w:pPr>
              <w:pStyle w:val="20"/>
            </w:pPr>
            <w:r>
              <w:t>历史建筑屋面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AE526" w14:textId="77777777" w:rsidR="00AD6470" w:rsidRDefault="00000000">
            <w:pPr>
              <w:pStyle w:val="20"/>
            </w:pPr>
            <w:r>
              <w:t>17.8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5B959" w14:textId="77777777" w:rsidR="00AD6470" w:rsidRDefault="00000000">
            <w:pPr>
              <w:pStyle w:val="20"/>
            </w:pPr>
            <w:r>
              <w:t>13.8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45D4F" w14:textId="77777777" w:rsidR="00AD6470" w:rsidRDefault="00000000">
            <w:pPr>
              <w:pStyle w:val="20"/>
            </w:pPr>
            <w:r>
              <w:t>4.0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C483C" w14:textId="77777777" w:rsidR="00AD6470" w:rsidRDefault="00000000">
            <w:pPr>
              <w:pStyle w:val="20"/>
            </w:pPr>
            <w:r>
              <w:t>不结露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C09E7" w14:textId="77777777" w:rsidR="00AD6470" w:rsidRDefault="00000000">
            <w:pPr>
              <w:pStyle w:val="20"/>
            </w:pPr>
            <w:r>
              <w:t>油毡防水层</w:t>
            </w:r>
            <w:r>
              <w:t xml:space="preserve"> + </w:t>
            </w:r>
            <w:r>
              <w:t>小青瓦形成密闭保温体系，减少热量传递</w:t>
            </w:r>
          </w:p>
        </w:tc>
      </w:tr>
      <w:tr w:rsidR="0019148A" w14:paraId="16FAE39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745DF" w14:textId="77777777" w:rsidR="00AD6470" w:rsidRDefault="00000000">
            <w:pPr>
              <w:pStyle w:val="20"/>
            </w:pPr>
            <w:r>
              <w:t>新建商业屋面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C07D91" w14:textId="77777777" w:rsidR="00AD6470" w:rsidRDefault="00000000">
            <w:pPr>
              <w:pStyle w:val="20"/>
            </w:pPr>
            <w:r>
              <w:t>18.6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DD965" w14:textId="77777777" w:rsidR="00AD6470" w:rsidRDefault="00000000">
            <w:pPr>
              <w:pStyle w:val="20"/>
            </w:pPr>
            <w:r>
              <w:t>13.8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A00F6" w14:textId="77777777" w:rsidR="00AD6470" w:rsidRDefault="00000000">
            <w:pPr>
              <w:pStyle w:val="20"/>
            </w:pPr>
            <w:r>
              <w:t>4.8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3AE37" w14:textId="77777777" w:rsidR="00AD6470" w:rsidRDefault="00000000">
            <w:pPr>
              <w:pStyle w:val="20"/>
            </w:pPr>
            <w:r>
              <w:t>不结露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F4D72" w14:textId="77777777" w:rsidR="00AD6470" w:rsidRDefault="00000000">
            <w:pPr>
              <w:pStyle w:val="20"/>
            </w:pPr>
            <w:r>
              <w:t>保温砂浆</w:t>
            </w:r>
            <w:r>
              <w:t xml:space="preserve"> + </w:t>
            </w:r>
            <w:r>
              <w:t>防水层复合构造，内表面温度稳定</w:t>
            </w:r>
          </w:p>
        </w:tc>
      </w:tr>
      <w:tr w:rsidR="0019148A" w14:paraId="7AC752A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FA9F4E" w14:textId="77777777" w:rsidR="00AD6470" w:rsidRDefault="00000000">
            <w:pPr>
              <w:pStyle w:val="20"/>
            </w:pPr>
            <w:r>
              <w:lastRenderedPageBreak/>
              <w:t>外窗（</w:t>
            </w:r>
            <w:r>
              <w:t xml:space="preserve">Low-E </w:t>
            </w:r>
            <w:r>
              <w:t>玻璃）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E3FAF" w14:textId="77777777" w:rsidR="00AD6470" w:rsidRDefault="00000000">
            <w:pPr>
              <w:pStyle w:val="20"/>
            </w:pPr>
            <w:r>
              <w:t>16.3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E204B" w14:textId="77777777" w:rsidR="00AD6470" w:rsidRDefault="00000000">
            <w:pPr>
              <w:pStyle w:val="20"/>
            </w:pPr>
            <w:r>
              <w:t>13.8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9EA08" w14:textId="77777777" w:rsidR="00AD6470" w:rsidRDefault="00000000">
            <w:pPr>
              <w:pStyle w:val="20"/>
            </w:pPr>
            <w:r>
              <w:t>2.5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440CC" w14:textId="77777777" w:rsidR="00AD6470" w:rsidRDefault="00000000">
            <w:pPr>
              <w:pStyle w:val="20"/>
            </w:pPr>
            <w:r>
              <w:t>不结露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6B0BE" w14:textId="77777777" w:rsidR="00AD6470" w:rsidRDefault="00000000">
            <w:pPr>
              <w:pStyle w:val="20"/>
            </w:pPr>
            <w:r>
              <w:t>中空玻璃传热系数</w:t>
            </w:r>
            <w:r>
              <w:t xml:space="preserve"> 2.8W/(</w:t>
            </w:r>
            <w:r>
              <w:t>㎡・</w:t>
            </w:r>
            <w:r>
              <w:t>K)</w:t>
            </w:r>
            <w:r>
              <w:t>，内表面无凝露</w:t>
            </w:r>
          </w:p>
        </w:tc>
      </w:tr>
    </w:tbl>
    <w:p w14:paraId="4BBB6EAB" w14:textId="77777777" w:rsidR="00AD6470" w:rsidRDefault="00000000">
      <w:pPr>
        <w:pStyle w:val="3"/>
      </w:pPr>
      <w:r>
        <w:t xml:space="preserve">1.3 </w:t>
      </w:r>
      <w:r>
        <w:t>验算结论与优化建议</w:t>
      </w:r>
    </w:p>
    <w:p w14:paraId="70917C65" w14:textId="77777777" w:rsidR="00AD6470" w:rsidRDefault="00000000">
      <w:pPr>
        <w:pStyle w:val="4"/>
      </w:pPr>
      <w:r>
        <w:t xml:space="preserve">1.3.1 </w:t>
      </w:r>
      <w:r>
        <w:t>结论</w:t>
      </w:r>
    </w:p>
    <w:p w14:paraId="185E2C93" w14:textId="77777777" w:rsidR="00AD6470" w:rsidRDefault="00000000">
      <w:pPr>
        <w:pStyle w:val="20"/>
      </w:pPr>
      <w:r>
        <w:t>本次验算的所有围护结构部位，</w:t>
      </w:r>
      <w:r>
        <w:rPr>
          <w:b/>
          <w:bCs/>
        </w:rPr>
        <w:t>内表面温度均高于室内露点温度（</w:t>
      </w:r>
      <w:r>
        <w:rPr>
          <w:b/>
          <w:bCs/>
        </w:rPr>
        <w:t>13.8℃</w:t>
      </w:r>
      <w:r>
        <w:rPr>
          <w:b/>
          <w:bCs/>
        </w:rPr>
        <w:t>），温差</w:t>
      </w:r>
      <w:r>
        <w:rPr>
          <w:b/>
          <w:bCs/>
        </w:rPr>
        <w:t>≥2.5℃</w:t>
      </w:r>
      <w:r>
        <w:t>，符合</w:t>
      </w:r>
      <w:r>
        <w:t xml:space="preserve"> GB 50176-2016 </w:t>
      </w:r>
      <w:proofErr w:type="gramStart"/>
      <w:r>
        <w:t>防结露</w:t>
      </w:r>
      <w:proofErr w:type="gramEnd"/>
      <w:r>
        <w:t>要求，空调运行期间不会产生表面结露现象，可有效保护历史建筑木构、青砖等传统材料不受潮湿损害。</w:t>
      </w:r>
    </w:p>
    <w:p w14:paraId="6FE0BCDF" w14:textId="77777777" w:rsidR="00AD6470" w:rsidRDefault="00000000">
      <w:pPr>
        <w:pStyle w:val="4"/>
      </w:pPr>
      <w:r>
        <w:t xml:space="preserve">1.3.2 </w:t>
      </w:r>
      <w:r>
        <w:t>优化建议</w:t>
      </w:r>
    </w:p>
    <w:p w14:paraId="1BBA9D11" w14:textId="77777777" w:rsidR="00AD6470" w:rsidRDefault="00000000">
      <w:pPr>
        <w:pStyle w:val="20"/>
        <w:numPr>
          <w:ilvl w:val="0"/>
          <w:numId w:val="3"/>
        </w:numPr>
      </w:pPr>
      <w:r>
        <w:t>历史建筑外墙：在木龙骨与青砖之间增设防潮透气膜（透气量</w:t>
      </w:r>
      <w:r>
        <w:t>≥1000g/(</w:t>
      </w:r>
      <w:r>
        <w:t>㎡・</w:t>
      </w:r>
      <w:r>
        <w:t>24h)</w:t>
      </w:r>
      <w:r>
        <w:t>），进一步阻断室外湿气渗透，保护防腐木填充层；</w:t>
      </w:r>
    </w:p>
    <w:p w14:paraId="612857EF" w14:textId="77777777" w:rsidR="00AD6470" w:rsidRDefault="00000000">
      <w:pPr>
        <w:pStyle w:val="20"/>
        <w:numPr>
          <w:ilvl w:val="0"/>
          <w:numId w:val="3"/>
        </w:numPr>
      </w:pPr>
      <w:r>
        <w:t>外窗密封：采用三道密封结构（</w:t>
      </w:r>
      <w:proofErr w:type="gramStart"/>
      <w:r>
        <w:t>框扇密封</w:t>
      </w:r>
      <w:proofErr w:type="gramEnd"/>
      <w:r>
        <w:t xml:space="preserve"> + </w:t>
      </w:r>
      <w:r>
        <w:t>玻璃密封</w:t>
      </w:r>
      <w:r>
        <w:t xml:space="preserve"> + </w:t>
      </w:r>
      <w:r>
        <w:t>五金密封），气密性等级达到</w:t>
      </w:r>
      <w:r>
        <w:t xml:space="preserve"> 6 </w:t>
      </w:r>
      <w:r>
        <w:t>级，减少室外湿热空气渗入导致的局部结露风险；</w:t>
      </w:r>
    </w:p>
    <w:p w14:paraId="63C265F5" w14:textId="77777777" w:rsidR="00AD6470" w:rsidRDefault="00000000">
      <w:pPr>
        <w:pStyle w:val="20"/>
        <w:numPr>
          <w:ilvl w:val="0"/>
          <w:numId w:val="3"/>
        </w:numPr>
      </w:pPr>
      <w:r>
        <w:t>日常监测：在历史建筑木构外墙内侧设置湿度传感器，实时监测墙体湿度（控制在</w:t>
      </w:r>
      <w:r>
        <w:t>≤12%</w:t>
      </w:r>
      <w:r>
        <w:t>），若湿度超标及时开启通风除湿；</w:t>
      </w:r>
    </w:p>
    <w:p w14:paraId="33CE44B1" w14:textId="77777777" w:rsidR="00AD6470" w:rsidRDefault="00000000">
      <w:pPr>
        <w:pStyle w:val="20"/>
        <w:numPr>
          <w:ilvl w:val="0"/>
          <w:numId w:val="3"/>
        </w:numPr>
      </w:pPr>
      <w:r>
        <w:t>梅雨季节应对：当室外湿度</w:t>
      </w:r>
      <w:r>
        <w:t xml:space="preserve">≥80% </w:t>
      </w:r>
      <w:r>
        <w:t>时，缩短空调除湿运行间隔（每</w:t>
      </w:r>
      <w:r>
        <w:t xml:space="preserve"> 2 </w:t>
      </w:r>
      <w:r>
        <w:t>小时除湿</w:t>
      </w:r>
      <w:r>
        <w:t xml:space="preserve"> 1 </w:t>
      </w:r>
      <w:r>
        <w:t>次，每次</w:t>
      </w:r>
      <w:r>
        <w:t xml:space="preserve"> 30 </w:t>
      </w:r>
      <w:r>
        <w:t>分钟），降低室内露点温度。</w:t>
      </w:r>
    </w:p>
    <w:p w14:paraId="0B2E083B" w14:textId="77777777" w:rsidR="00AD6470" w:rsidRDefault="00000000">
      <w:pPr>
        <w:pStyle w:val="2"/>
      </w:pPr>
      <w:r>
        <w:t>二、围护结构隔热性能计算书</w:t>
      </w:r>
    </w:p>
    <w:p w14:paraId="7FFE6F4F" w14:textId="77777777" w:rsidR="00AD6470" w:rsidRDefault="00000000">
      <w:pPr>
        <w:pStyle w:val="20"/>
      </w:pPr>
      <w:r>
        <w:rPr>
          <w:b/>
          <w:bCs/>
        </w:rPr>
        <w:t>编制单位</w:t>
      </w:r>
      <w:r>
        <w:t>：合肥工业大学建筑节能研究所</w:t>
      </w:r>
    </w:p>
    <w:p w14:paraId="5F012C86" w14:textId="77777777" w:rsidR="00AD6470" w:rsidRDefault="00000000">
      <w:pPr>
        <w:pStyle w:val="20"/>
      </w:pPr>
      <w:r>
        <w:rPr>
          <w:b/>
          <w:bCs/>
        </w:rPr>
        <w:t>编制日期</w:t>
      </w:r>
      <w:r>
        <w:t>：</w:t>
      </w:r>
      <w:r>
        <w:t xml:space="preserve">2026 </w:t>
      </w:r>
      <w:r>
        <w:t>年</w:t>
      </w:r>
      <w:r>
        <w:t xml:space="preserve"> 7 </w:t>
      </w:r>
      <w:r>
        <w:t>月</w:t>
      </w:r>
      <w:r>
        <w:t xml:space="preserve"> 5 </w:t>
      </w:r>
      <w:r>
        <w:t>日</w:t>
      </w:r>
    </w:p>
    <w:p w14:paraId="4B15F037" w14:textId="77777777" w:rsidR="00AD6470" w:rsidRDefault="00000000">
      <w:pPr>
        <w:pStyle w:val="20"/>
      </w:pPr>
      <w:r>
        <w:rPr>
          <w:b/>
          <w:bCs/>
        </w:rPr>
        <w:t>依据标准</w:t>
      </w:r>
      <w:r>
        <w:t>：</w:t>
      </w:r>
    </w:p>
    <w:p w14:paraId="23AD3829" w14:textId="77777777" w:rsidR="00AD6470" w:rsidRDefault="00000000">
      <w:pPr>
        <w:pStyle w:val="20"/>
        <w:numPr>
          <w:ilvl w:val="0"/>
          <w:numId w:val="4"/>
        </w:numPr>
      </w:pPr>
      <w:r>
        <w:t>《民用建筑热工设计规范》（</w:t>
      </w:r>
      <w:r>
        <w:t>GB 50176-2016</w:t>
      </w:r>
      <w:r>
        <w:t>）</w:t>
      </w:r>
    </w:p>
    <w:p w14:paraId="47504FFD" w14:textId="77777777" w:rsidR="00AD6470" w:rsidRDefault="00000000">
      <w:pPr>
        <w:pStyle w:val="20"/>
        <w:numPr>
          <w:ilvl w:val="0"/>
          <w:numId w:val="4"/>
        </w:numPr>
      </w:pPr>
      <w:r>
        <w:t>《公共建筑节能设计标准》（</w:t>
      </w:r>
      <w:r>
        <w:t>GB 50189-2015</w:t>
      </w:r>
      <w:r>
        <w:t>）</w:t>
      </w:r>
    </w:p>
    <w:p w14:paraId="6F19879B" w14:textId="77777777" w:rsidR="00AD6470" w:rsidRDefault="00000000">
      <w:pPr>
        <w:pStyle w:val="20"/>
        <w:numPr>
          <w:ilvl w:val="0"/>
          <w:numId w:val="4"/>
        </w:numPr>
      </w:pPr>
      <w:r>
        <w:t>《建筑门窗玻璃幕墙热工计算规程》（</w:t>
      </w:r>
      <w:r>
        <w:t>JGJ/T 151-2008</w:t>
      </w:r>
      <w:r>
        <w:t>）</w:t>
      </w:r>
    </w:p>
    <w:p w14:paraId="41743853" w14:textId="77777777" w:rsidR="00AD6470" w:rsidRDefault="00000000">
      <w:pPr>
        <w:pStyle w:val="3"/>
      </w:pPr>
      <w:r>
        <w:t xml:space="preserve">2.1 </w:t>
      </w:r>
      <w:r>
        <w:t>计算范围与核心参数</w:t>
      </w:r>
    </w:p>
    <w:p w14:paraId="22A19B1A" w14:textId="77777777" w:rsidR="00AD6470" w:rsidRDefault="00000000">
      <w:pPr>
        <w:pStyle w:val="4"/>
      </w:pPr>
      <w:r>
        <w:t xml:space="preserve">2.1.1 </w:t>
      </w:r>
      <w:r>
        <w:t>计算部位与构造参数</w:t>
      </w:r>
    </w:p>
    <w:p w14:paraId="2CC7EAD8" w14:textId="77777777" w:rsidR="00AD6470" w:rsidRDefault="00AD647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0"/>
        <w:gridCol w:w="1632"/>
        <w:gridCol w:w="1976"/>
        <w:gridCol w:w="2190"/>
        <w:gridCol w:w="1733"/>
      </w:tblGrid>
      <w:tr w:rsidR="0019148A" w14:paraId="458DB45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9355E" w14:textId="77777777" w:rsidR="00AD6470" w:rsidRDefault="00000000">
            <w:pPr>
              <w:pStyle w:val="20"/>
            </w:pPr>
            <w:r>
              <w:t>围护结构类型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102E9" w14:textId="77777777" w:rsidR="00AD6470" w:rsidRDefault="00000000">
            <w:pPr>
              <w:pStyle w:val="20"/>
            </w:pPr>
            <w:r>
              <w:t>结构构造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95B1F" w14:textId="77777777" w:rsidR="00AD6470" w:rsidRDefault="00000000">
            <w:pPr>
              <w:pStyle w:val="20"/>
            </w:pPr>
            <w:r>
              <w:t>材料导热系数（</w:t>
            </w:r>
            <w:r>
              <w:t>W/(m</w:t>
            </w:r>
            <w:r>
              <w:t>・</w:t>
            </w:r>
            <w:r>
              <w:t>K)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969C3" w14:textId="77777777" w:rsidR="00AD6470" w:rsidRDefault="00000000">
            <w:pPr>
              <w:pStyle w:val="20"/>
            </w:pPr>
            <w:r>
              <w:t>厚度（</w:t>
            </w:r>
            <w:r>
              <w:t>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B2BD7" w14:textId="77777777" w:rsidR="00AD6470" w:rsidRDefault="00000000">
            <w:pPr>
              <w:pStyle w:val="20"/>
            </w:pPr>
            <w:r>
              <w:t>传热面积（㎡）</w:t>
            </w:r>
          </w:p>
        </w:tc>
      </w:tr>
      <w:tr w:rsidR="0019148A" w14:paraId="7ECDB6D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B5FC4" w14:textId="77777777" w:rsidR="00AD6470" w:rsidRDefault="00000000">
            <w:pPr>
              <w:pStyle w:val="20"/>
            </w:pPr>
            <w:r>
              <w:t>历史建筑外墙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5C1F6" w14:textId="77777777" w:rsidR="00AD6470" w:rsidRDefault="00000000">
            <w:pPr>
              <w:pStyle w:val="20"/>
            </w:pPr>
            <w:r>
              <w:t>杉木内墙板</w:t>
            </w:r>
            <w:r>
              <w:t xml:space="preserve"> + </w:t>
            </w:r>
            <w:r>
              <w:t>木龙骨</w:t>
            </w:r>
            <w:r>
              <w:t xml:space="preserve"> + </w:t>
            </w:r>
            <w:r>
              <w:t>防腐木</w:t>
            </w:r>
            <w:r>
              <w:t xml:space="preserve"> + </w:t>
            </w:r>
            <w:r>
              <w:t>青砖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ED974" w14:textId="77777777" w:rsidR="00AD6470" w:rsidRDefault="00000000">
            <w:pPr>
              <w:pStyle w:val="20"/>
            </w:pPr>
            <w:r>
              <w:t>0.11</w:t>
            </w:r>
            <w:r>
              <w:t>（杉木）、</w:t>
            </w:r>
            <w:r>
              <w:t>0.17</w:t>
            </w:r>
            <w:r>
              <w:t>（防腐木）、</w:t>
            </w:r>
            <w:r>
              <w:t>0.81</w:t>
            </w:r>
            <w:r>
              <w:t>（青砖）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8FDDF" w14:textId="77777777" w:rsidR="00AD6470" w:rsidRDefault="00000000">
            <w:pPr>
              <w:pStyle w:val="20"/>
            </w:pPr>
            <w:r>
              <w:t>18+50+50+240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03FD5" w14:textId="77777777" w:rsidR="00AD6470" w:rsidRDefault="00000000">
            <w:pPr>
              <w:pStyle w:val="20"/>
            </w:pPr>
            <w:r>
              <w:t>860</w:t>
            </w:r>
          </w:p>
        </w:tc>
      </w:tr>
      <w:tr w:rsidR="0019148A" w14:paraId="731D2B3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BC4CC" w14:textId="77777777" w:rsidR="00AD6470" w:rsidRDefault="00000000">
            <w:pPr>
              <w:pStyle w:val="20"/>
            </w:pPr>
            <w:r>
              <w:t>新建商业外墙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9A199" w14:textId="77777777" w:rsidR="00AD6470" w:rsidRDefault="00000000">
            <w:pPr>
              <w:pStyle w:val="20"/>
            </w:pPr>
            <w:r>
              <w:t>内墙抹灰</w:t>
            </w:r>
            <w:r>
              <w:t xml:space="preserve"> + </w:t>
            </w:r>
            <w:r>
              <w:t>混凝土砌块</w:t>
            </w:r>
            <w:r>
              <w:t xml:space="preserve"> + </w:t>
            </w:r>
            <w:r>
              <w:t>挤塑板</w:t>
            </w:r>
            <w:r>
              <w:t xml:space="preserve"> + </w:t>
            </w:r>
            <w:r>
              <w:t>装饰砖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93C1B" w14:textId="77777777" w:rsidR="00AD6470" w:rsidRDefault="00000000">
            <w:pPr>
              <w:pStyle w:val="20"/>
            </w:pPr>
            <w:r>
              <w:t>0.87</w:t>
            </w:r>
            <w:r>
              <w:t>（抹灰）、</w:t>
            </w:r>
            <w:r>
              <w:t>0.82</w:t>
            </w:r>
            <w:r>
              <w:t>（砌块）、</w:t>
            </w:r>
            <w:r>
              <w:t>0.028</w:t>
            </w:r>
            <w:r>
              <w:t>（挤塑板）、</w:t>
            </w:r>
            <w:r>
              <w:t>1.1</w:t>
            </w:r>
            <w:r>
              <w:t>（装饰砖）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3A343" w14:textId="77777777" w:rsidR="00AD6470" w:rsidRDefault="00000000">
            <w:pPr>
              <w:pStyle w:val="20"/>
            </w:pPr>
            <w:r>
              <w:t>20+200+30+10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B17D0" w14:textId="77777777" w:rsidR="00AD6470" w:rsidRDefault="00000000">
            <w:pPr>
              <w:pStyle w:val="20"/>
            </w:pPr>
            <w:r>
              <w:t>1200</w:t>
            </w:r>
          </w:p>
        </w:tc>
      </w:tr>
      <w:tr w:rsidR="0019148A" w14:paraId="1475FF9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F3CEA" w14:textId="77777777" w:rsidR="00AD6470" w:rsidRDefault="00000000">
            <w:pPr>
              <w:pStyle w:val="20"/>
            </w:pPr>
            <w:r>
              <w:t>历史建筑屋面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0A5EB" w14:textId="77777777" w:rsidR="00AD6470" w:rsidRDefault="00000000">
            <w:pPr>
              <w:pStyle w:val="20"/>
            </w:pPr>
            <w:r>
              <w:t>木望板</w:t>
            </w:r>
            <w:r>
              <w:t xml:space="preserve"> + </w:t>
            </w:r>
            <w:r>
              <w:t>油毡</w:t>
            </w:r>
            <w:r>
              <w:t xml:space="preserve"> + </w:t>
            </w:r>
            <w:r>
              <w:t>小青瓦</w:t>
            </w:r>
            <w:r>
              <w:t xml:space="preserve"> + </w:t>
            </w:r>
            <w:r>
              <w:t>木椽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9D1BC" w14:textId="77777777" w:rsidR="00AD6470" w:rsidRDefault="00000000">
            <w:pPr>
              <w:pStyle w:val="20"/>
            </w:pPr>
            <w:r>
              <w:t>0.11</w:t>
            </w:r>
            <w:r>
              <w:t>（木望板）、</w:t>
            </w:r>
            <w:r>
              <w:t>0.15</w:t>
            </w:r>
            <w:r>
              <w:t>（油毡）、</w:t>
            </w:r>
            <w:r>
              <w:t>0.85</w:t>
            </w:r>
            <w:r>
              <w:t>（小青瓦）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FD6F7" w14:textId="77777777" w:rsidR="00AD6470" w:rsidRDefault="00000000">
            <w:pPr>
              <w:pStyle w:val="20"/>
            </w:pPr>
            <w:r>
              <w:t>20+2+15+80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69383" w14:textId="77777777" w:rsidR="00AD6470" w:rsidRDefault="00000000">
            <w:pPr>
              <w:pStyle w:val="20"/>
            </w:pPr>
            <w:r>
              <w:t>320</w:t>
            </w:r>
          </w:p>
        </w:tc>
      </w:tr>
      <w:tr w:rsidR="0019148A" w14:paraId="44FD811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A9554" w14:textId="77777777" w:rsidR="00AD6470" w:rsidRDefault="00000000">
            <w:pPr>
              <w:pStyle w:val="20"/>
            </w:pPr>
            <w:r>
              <w:t>新建商业屋面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F72B6" w14:textId="77777777" w:rsidR="00AD6470" w:rsidRDefault="00000000">
            <w:pPr>
              <w:pStyle w:val="20"/>
            </w:pPr>
            <w:r>
              <w:t>楼板</w:t>
            </w:r>
            <w:r>
              <w:t xml:space="preserve"> + </w:t>
            </w:r>
            <w:r>
              <w:t>保温砂浆</w:t>
            </w:r>
            <w:r>
              <w:t xml:space="preserve"> + SBS </w:t>
            </w:r>
            <w:r>
              <w:t>防水层</w:t>
            </w:r>
            <w:r>
              <w:t xml:space="preserve"> + </w:t>
            </w:r>
            <w:r>
              <w:t>地砖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076A0" w14:textId="77777777" w:rsidR="00AD6470" w:rsidRDefault="00000000">
            <w:pPr>
              <w:pStyle w:val="20"/>
            </w:pPr>
            <w:r>
              <w:t>1.74</w:t>
            </w:r>
            <w:r>
              <w:t>（楼板）、</w:t>
            </w:r>
            <w:r>
              <w:t>0.93</w:t>
            </w:r>
            <w:r>
              <w:t>（保温砂浆）、</w:t>
            </w:r>
            <w:r>
              <w:t>0.12</w:t>
            </w:r>
            <w:r>
              <w:t>（</w:t>
            </w:r>
            <w:r>
              <w:t>SBS</w:t>
            </w:r>
            <w:r>
              <w:t>）、</w:t>
            </w:r>
            <w:r>
              <w:t>1.0</w:t>
            </w:r>
            <w:r>
              <w:t>（地砖）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3AF0B" w14:textId="77777777" w:rsidR="00AD6470" w:rsidRDefault="00000000">
            <w:pPr>
              <w:pStyle w:val="20"/>
            </w:pPr>
            <w:proofErr w:type="gramStart"/>
            <w:r>
              <w:t>120</w:t>
            </w:r>
            <w:proofErr w:type="gramEnd"/>
            <w:r>
              <w:t>+20+4+20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F0772" w14:textId="77777777" w:rsidR="00AD6470" w:rsidRDefault="00000000">
            <w:pPr>
              <w:pStyle w:val="20"/>
            </w:pPr>
            <w:r>
              <w:t>580</w:t>
            </w:r>
          </w:p>
        </w:tc>
      </w:tr>
      <w:tr w:rsidR="0019148A" w14:paraId="6C0E16A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D7584" w14:textId="77777777" w:rsidR="00AD6470" w:rsidRDefault="00000000">
            <w:pPr>
              <w:pStyle w:val="20"/>
            </w:pPr>
            <w:r>
              <w:t>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22AF5" w14:textId="77777777" w:rsidR="00AD6470" w:rsidRDefault="00000000">
            <w:pPr>
              <w:pStyle w:val="20"/>
            </w:pPr>
            <w:r>
              <w:t>断桥铝合金</w:t>
            </w:r>
            <w:r>
              <w:t xml:space="preserve"> + </w:t>
            </w:r>
            <w:r>
              <w:t>中空</w:t>
            </w:r>
            <w:r>
              <w:t xml:space="preserve"> Low-E </w:t>
            </w:r>
            <w:r>
              <w:t>玻璃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6E953" w14:textId="77777777" w:rsidR="00AD6470" w:rsidRDefault="00000000">
            <w:pPr>
              <w:pStyle w:val="20"/>
            </w:pPr>
            <w:r>
              <w:t>2.8</w:t>
            </w:r>
            <w:r>
              <w:t>（</w:t>
            </w:r>
            <w:proofErr w:type="gramStart"/>
            <w:r>
              <w:t>整窗传热系数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1D358" w14:textId="77777777" w:rsidR="00AD6470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5A7AB" w14:textId="77777777" w:rsidR="00AD6470" w:rsidRDefault="00000000">
            <w:pPr>
              <w:pStyle w:val="20"/>
            </w:pPr>
            <w:r>
              <w:t>450</w:t>
            </w:r>
          </w:p>
        </w:tc>
      </w:tr>
    </w:tbl>
    <w:p w14:paraId="7387BBBD" w14:textId="77777777" w:rsidR="00AD6470" w:rsidRDefault="00000000">
      <w:pPr>
        <w:pStyle w:val="4"/>
      </w:pPr>
      <w:r>
        <w:t xml:space="preserve">2.1.2 </w:t>
      </w:r>
      <w:r>
        <w:t>计算条件</w:t>
      </w:r>
    </w:p>
    <w:p w14:paraId="393A2EFB" w14:textId="77777777" w:rsidR="00AD6470" w:rsidRDefault="00000000">
      <w:pPr>
        <w:pStyle w:val="20"/>
        <w:numPr>
          <w:ilvl w:val="0"/>
          <w:numId w:val="2"/>
        </w:numPr>
      </w:pPr>
      <w:r>
        <w:t>室外计算温度（夏季）：</w:t>
      </w:r>
      <w:r>
        <w:t>35℃</w:t>
      </w:r>
      <w:r>
        <w:t>，室内计算温度（空调运行期）：</w:t>
      </w:r>
      <w:r>
        <w:t>24℃</w:t>
      </w:r>
      <w:r>
        <w:t>，温差</w:t>
      </w:r>
      <w:r>
        <w:t xml:space="preserve"> 11℃</w:t>
      </w:r>
      <w:r>
        <w:t>；</w:t>
      </w:r>
    </w:p>
    <w:p w14:paraId="08292DA0" w14:textId="77777777" w:rsidR="00AD6470" w:rsidRDefault="00000000">
      <w:pPr>
        <w:pStyle w:val="20"/>
        <w:numPr>
          <w:ilvl w:val="0"/>
          <w:numId w:val="2"/>
        </w:numPr>
      </w:pPr>
      <w:r>
        <w:t>太阳辐射照度：垂直墙面</w:t>
      </w:r>
      <w:r>
        <w:t xml:space="preserve"> 780W/</w:t>
      </w:r>
      <w:r>
        <w:t>㎡，屋面</w:t>
      </w:r>
      <w:r>
        <w:t xml:space="preserve"> 850W/</w:t>
      </w:r>
      <w:r>
        <w:t>㎡（夏季正午峰值）；</w:t>
      </w:r>
    </w:p>
    <w:p w14:paraId="2EC80FD1" w14:textId="77777777" w:rsidR="00AD6470" w:rsidRDefault="00000000">
      <w:pPr>
        <w:pStyle w:val="20"/>
        <w:numPr>
          <w:ilvl w:val="0"/>
          <w:numId w:val="2"/>
        </w:numPr>
      </w:pPr>
      <w:r>
        <w:t>计算软件：</w:t>
      </w:r>
      <w:proofErr w:type="spellStart"/>
      <w:r>
        <w:t>DeST</w:t>
      </w:r>
      <w:proofErr w:type="spellEnd"/>
      <w:r>
        <w:t>-h 3.0</w:t>
      </w:r>
      <w:r>
        <w:t>（建筑热工性能计算软件），采用</w:t>
      </w:r>
      <w:r>
        <w:t xml:space="preserve"> “</w:t>
      </w:r>
      <w:r>
        <w:t>稳态传热法</w:t>
      </w:r>
      <w:r>
        <w:t xml:space="preserve">” </w:t>
      </w:r>
      <w:r>
        <w:t>计算传热系数与隔热效果。</w:t>
      </w:r>
    </w:p>
    <w:p w14:paraId="4C13A3B6" w14:textId="77777777" w:rsidR="00AD6470" w:rsidRDefault="00000000">
      <w:pPr>
        <w:pStyle w:val="3"/>
      </w:pPr>
      <w:r>
        <w:lastRenderedPageBreak/>
        <w:t xml:space="preserve">2.2 </w:t>
      </w:r>
      <w:r>
        <w:t>核心计算结果</w:t>
      </w:r>
    </w:p>
    <w:p w14:paraId="287C4E57" w14:textId="77777777" w:rsidR="00AD6470" w:rsidRDefault="00AD647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3"/>
        <w:gridCol w:w="1697"/>
        <w:gridCol w:w="1555"/>
        <w:gridCol w:w="1577"/>
        <w:gridCol w:w="1487"/>
        <w:gridCol w:w="1352"/>
      </w:tblGrid>
      <w:tr w:rsidR="0019148A" w14:paraId="0A6E3C8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6358C" w14:textId="77777777" w:rsidR="00AD6470" w:rsidRDefault="00000000">
            <w:pPr>
              <w:pStyle w:val="20"/>
            </w:pPr>
            <w:r>
              <w:t>围护结构类型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122D0" w14:textId="77777777" w:rsidR="00AD6470" w:rsidRDefault="00000000">
            <w:pPr>
              <w:pStyle w:val="20"/>
            </w:pPr>
            <w:r>
              <w:t>传热系数</w:t>
            </w:r>
            <w:r>
              <w:t xml:space="preserve"> K</w:t>
            </w:r>
            <w:r>
              <w:t>（</w:t>
            </w:r>
            <w:r>
              <w:t>W/(</w:t>
            </w:r>
            <w:r>
              <w:t>㎡・</w:t>
            </w:r>
            <w:r>
              <w:t>K)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14F11" w14:textId="77777777" w:rsidR="00AD6470" w:rsidRDefault="00000000">
            <w:pPr>
              <w:pStyle w:val="20"/>
            </w:pPr>
            <w:r>
              <w:t>热流密度</w:t>
            </w:r>
            <w:r>
              <w:t xml:space="preserve"> q</w:t>
            </w:r>
            <w:r>
              <w:t>（</w:t>
            </w:r>
            <w:r>
              <w:t>W/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32049" w14:textId="77777777" w:rsidR="00AD6470" w:rsidRDefault="00000000">
            <w:pPr>
              <w:pStyle w:val="20"/>
            </w:pPr>
            <w:r>
              <w:t>夏季隔热系数（</w:t>
            </w:r>
            <w:r>
              <w:t>S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A5394" w14:textId="77777777" w:rsidR="00AD6470" w:rsidRDefault="00000000">
            <w:pPr>
              <w:pStyle w:val="20"/>
            </w:pPr>
            <w:r>
              <w:t>标准限值（</w:t>
            </w:r>
            <w:r>
              <w:t xml:space="preserve">K </w:t>
            </w:r>
            <w:r>
              <w:t>值）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54469" w14:textId="77777777" w:rsidR="00AD6470" w:rsidRDefault="00000000">
            <w:pPr>
              <w:pStyle w:val="20"/>
            </w:pPr>
            <w:r>
              <w:t>达标情况</w:t>
            </w:r>
          </w:p>
        </w:tc>
      </w:tr>
      <w:tr w:rsidR="0019148A" w14:paraId="50CB6CE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3B17F" w14:textId="77777777" w:rsidR="00AD6470" w:rsidRDefault="00000000">
            <w:pPr>
              <w:pStyle w:val="20"/>
            </w:pPr>
            <w:r>
              <w:t>历史建筑外墙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D3B6B" w14:textId="77777777" w:rsidR="00AD6470" w:rsidRDefault="00000000">
            <w:pPr>
              <w:pStyle w:val="20"/>
            </w:pPr>
            <w:r>
              <w:t>0.85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D2907" w14:textId="77777777" w:rsidR="00AD6470" w:rsidRDefault="00000000">
            <w:pPr>
              <w:pStyle w:val="20"/>
            </w:pPr>
            <w:r>
              <w:t>9.35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BAB04" w14:textId="77777777" w:rsidR="00AD6470" w:rsidRDefault="00000000">
            <w:pPr>
              <w:pStyle w:val="20"/>
            </w:pPr>
            <w:r>
              <w:t>0.78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C7824" w14:textId="77777777" w:rsidR="00AD6470" w:rsidRDefault="00000000">
            <w:pPr>
              <w:pStyle w:val="20"/>
            </w:pPr>
            <w:r>
              <w:t>≤1.0</w:t>
            </w:r>
            <w:r>
              <w:t>（夏热冬冷地区）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9E60F" w14:textId="77777777" w:rsidR="00AD6470" w:rsidRDefault="00000000">
            <w:pPr>
              <w:pStyle w:val="20"/>
            </w:pPr>
            <w:r>
              <w:t>达标</w:t>
            </w:r>
          </w:p>
        </w:tc>
      </w:tr>
      <w:tr w:rsidR="0019148A" w14:paraId="3C33C5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E584E" w14:textId="77777777" w:rsidR="00AD6470" w:rsidRDefault="00000000">
            <w:pPr>
              <w:pStyle w:val="20"/>
            </w:pPr>
            <w:r>
              <w:t>新建商业外墙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E6627" w14:textId="77777777" w:rsidR="00AD6470" w:rsidRDefault="00000000">
            <w:pPr>
              <w:pStyle w:val="20"/>
            </w:pPr>
            <w:r>
              <w:t>0.52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1BA63" w14:textId="77777777" w:rsidR="00AD6470" w:rsidRDefault="00000000">
            <w:pPr>
              <w:pStyle w:val="20"/>
            </w:pPr>
            <w:r>
              <w:t>5.72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8481A" w14:textId="77777777" w:rsidR="00AD6470" w:rsidRDefault="00000000">
            <w:pPr>
              <w:pStyle w:val="20"/>
            </w:pPr>
            <w:r>
              <w:t>0.85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2C2A5" w14:textId="77777777" w:rsidR="00AD6470" w:rsidRDefault="00000000">
            <w:pPr>
              <w:pStyle w:val="20"/>
            </w:pPr>
            <w:r>
              <w:t>≤0.6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20C6E" w14:textId="77777777" w:rsidR="00AD6470" w:rsidRDefault="00000000">
            <w:pPr>
              <w:pStyle w:val="20"/>
            </w:pPr>
            <w:r>
              <w:t>达标</w:t>
            </w:r>
          </w:p>
        </w:tc>
      </w:tr>
      <w:tr w:rsidR="0019148A" w14:paraId="2CC606D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294E0" w14:textId="77777777" w:rsidR="00AD6470" w:rsidRDefault="00000000">
            <w:pPr>
              <w:pStyle w:val="20"/>
            </w:pPr>
            <w:r>
              <w:t>历史建筑屋面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61CDC" w14:textId="77777777" w:rsidR="00AD6470" w:rsidRDefault="00000000">
            <w:pPr>
              <w:pStyle w:val="20"/>
            </w:pPr>
            <w:r>
              <w:t>0.78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DE256" w14:textId="77777777" w:rsidR="00AD6470" w:rsidRDefault="00000000">
            <w:pPr>
              <w:pStyle w:val="20"/>
            </w:pPr>
            <w:r>
              <w:t>8.58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0E2D8" w14:textId="77777777" w:rsidR="00AD6470" w:rsidRDefault="00000000">
            <w:pPr>
              <w:pStyle w:val="20"/>
            </w:pPr>
            <w:r>
              <w:t>0.76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B5DFF" w14:textId="77777777" w:rsidR="00AD6470" w:rsidRDefault="00000000">
            <w:pPr>
              <w:pStyle w:val="20"/>
            </w:pPr>
            <w:r>
              <w:t>≤0.9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1DE33" w14:textId="77777777" w:rsidR="00AD6470" w:rsidRDefault="00000000">
            <w:pPr>
              <w:pStyle w:val="20"/>
            </w:pPr>
            <w:r>
              <w:t>达标</w:t>
            </w:r>
          </w:p>
        </w:tc>
      </w:tr>
      <w:tr w:rsidR="0019148A" w14:paraId="624A077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16EC6" w14:textId="77777777" w:rsidR="00AD6470" w:rsidRDefault="00000000">
            <w:pPr>
              <w:pStyle w:val="20"/>
            </w:pPr>
            <w:r>
              <w:t>新建商业屋面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387C3" w14:textId="77777777" w:rsidR="00AD6470" w:rsidRDefault="00000000">
            <w:pPr>
              <w:pStyle w:val="20"/>
            </w:pPr>
            <w:r>
              <w:t>0.45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BF18C" w14:textId="77777777" w:rsidR="00AD6470" w:rsidRDefault="00000000">
            <w:pPr>
              <w:pStyle w:val="20"/>
            </w:pPr>
            <w:r>
              <w:t>4.95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E5A0E" w14:textId="77777777" w:rsidR="00AD6470" w:rsidRDefault="00000000">
            <w:pPr>
              <w:pStyle w:val="20"/>
            </w:pPr>
            <w:r>
              <w:t>0.88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1AEE3" w14:textId="77777777" w:rsidR="00AD6470" w:rsidRDefault="00000000">
            <w:pPr>
              <w:pStyle w:val="20"/>
            </w:pPr>
            <w:r>
              <w:t>≤0.5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F3891" w14:textId="77777777" w:rsidR="00AD6470" w:rsidRDefault="00000000">
            <w:pPr>
              <w:pStyle w:val="20"/>
            </w:pPr>
            <w:r>
              <w:t>达标</w:t>
            </w:r>
          </w:p>
        </w:tc>
      </w:tr>
      <w:tr w:rsidR="0019148A" w14:paraId="2E087C8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E2711" w14:textId="77777777" w:rsidR="00AD6470" w:rsidRDefault="00000000">
            <w:pPr>
              <w:pStyle w:val="20"/>
            </w:pPr>
            <w:r>
              <w:t>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D9D28" w14:textId="77777777" w:rsidR="00AD6470" w:rsidRDefault="00000000">
            <w:pPr>
              <w:pStyle w:val="20"/>
            </w:pPr>
            <w:r>
              <w:t>2.80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2C32D" w14:textId="77777777" w:rsidR="00AD6470" w:rsidRDefault="00000000">
            <w:pPr>
              <w:pStyle w:val="20"/>
            </w:pPr>
            <w:r>
              <w:t>30.80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65F4E" w14:textId="77777777" w:rsidR="00AD6470" w:rsidRDefault="00000000">
            <w:pPr>
              <w:pStyle w:val="20"/>
            </w:pPr>
            <w:r>
              <w:t>0.65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2F187" w14:textId="77777777" w:rsidR="00AD6470" w:rsidRDefault="00000000">
            <w:pPr>
              <w:pStyle w:val="20"/>
            </w:pPr>
            <w:r>
              <w:t>≤3.0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898BD" w14:textId="77777777" w:rsidR="00AD6470" w:rsidRDefault="00000000">
            <w:pPr>
              <w:pStyle w:val="20"/>
            </w:pPr>
            <w:r>
              <w:t>达标</w:t>
            </w:r>
          </w:p>
        </w:tc>
      </w:tr>
    </w:tbl>
    <w:p w14:paraId="169F0AA9" w14:textId="77777777" w:rsidR="00AD6470" w:rsidRDefault="00000000">
      <w:pPr>
        <w:pStyle w:val="3"/>
      </w:pPr>
      <w:r>
        <w:t xml:space="preserve">2.3 </w:t>
      </w:r>
      <w:r>
        <w:t>计算结论与节能分析</w:t>
      </w:r>
    </w:p>
    <w:p w14:paraId="6E68BC46" w14:textId="77777777" w:rsidR="00AD6470" w:rsidRDefault="00000000">
      <w:pPr>
        <w:pStyle w:val="4"/>
      </w:pPr>
      <w:r>
        <w:t xml:space="preserve">2.3.1 </w:t>
      </w:r>
      <w:r>
        <w:t>结论</w:t>
      </w:r>
    </w:p>
    <w:p w14:paraId="430BC330" w14:textId="77777777" w:rsidR="00AD6470" w:rsidRDefault="00000000">
      <w:pPr>
        <w:pStyle w:val="20"/>
      </w:pPr>
      <w:r>
        <w:t>本次计算的所有围护结构部位，</w:t>
      </w:r>
      <w:r>
        <w:rPr>
          <w:b/>
          <w:bCs/>
        </w:rPr>
        <w:t>传热系数</w:t>
      </w:r>
      <w:r>
        <w:rPr>
          <w:b/>
          <w:bCs/>
        </w:rPr>
        <w:t xml:space="preserve"> K </w:t>
      </w:r>
      <w:r>
        <w:rPr>
          <w:b/>
          <w:bCs/>
        </w:rPr>
        <w:t>值均符合</w:t>
      </w:r>
      <w:r>
        <w:rPr>
          <w:b/>
          <w:bCs/>
        </w:rPr>
        <w:t xml:space="preserve"> GB 50189-2015 </w:t>
      </w:r>
      <w:r>
        <w:rPr>
          <w:b/>
          <w:bCs/>
        </w:rPr>
        <w:t>节能标准限值</w:t>
      </w:r>
      <w:r>
        <w:t>，夏季隔热系数</w:t>
      </w:r>
      <w:r>
        <w:t xml:space="preserve"> S≥0.65</w:t>
      </w:r>
      <w:r>
        <w:t>，隔热性能良好，能够有效阻挡室外热量传入室内，降低空调系统能耗，为室内温湿</w:t>
      </w:r>
      <w:proofErr w:type="gramStart"/>
      <w:r>
        <w:t>度稳定</w:t>
      </w:r>
      <w:proofErr w:type="gramEnd"/>
      <w:r>
        <w:t>提供保障。</w:t>
      </w:r>
    </w:p>
    <w:p w14:paraId="354BE8B9" w14:textId="77777777" w:rsidR="00AD6470" w:rsidRDefault="00000000">
      <w:pPr>
        <w:pStyle w:val="4"/>
      </w:pPr>
      <w:r>
        <w:t xml:space="preserve">2.3.2 </w:t>
      </w:r>
      <w:r>
        <w:t>节能效果分析</w:t>
      </w:r>
    </w:p>
    <w:p w14:paraId="3C2BC458" w14:textId="77777777" w:rsidR="00AD6470" w:rsidRDefault="00000000">
      <w:pPr>
        <w:pStyle w:val="20"/>
        <w:numPr>
          <w:ilvl w:val="0"/>
          <w:numId w:val="2"/>
        </w:numPr>
      </w:pPr>
      <w:r>
        <w:t>新建商业区域：外墙与屋面采用高效保温材料，传热系数较传统构造降低</w:t>
      </w:r>
      <w:r>
        <w:t xml:space="preserve"> 40% </w:t>
      </w:r>
      <w:r>
        <w:t>以上，空调年耗电量可减少</w:t>
      </w:r>
      <w:r>
        <w:t xml:space="preserve"> 25%</w:t>
      </w:r>
      <w:r>
        <w:t>（约</w:t>
      </w:r>
      <w:r>
        <w:t xml:space="preserve"> 1700kWh</w:t>
      </w:r>
      <w:r>
        <w:t>）；</w:t>
      </w:r>
    </w:p>
    <w:p w14:paraId="76183437" w14:textId="77777777" w:rsidR="00AD6470" w:rsidRDefault="00000000">
      <w:pPr>
        <w:pStyle w:val="20"/>
        <w:numPr>
          <w:ilvl w:val="0"/>
          <w:numId w:val="2"/>
        </w:numPr>
      </w:pPr>
      <w:r>
        <w:t>历史建筑区域：在保留传统构造风貌的前提下，通过优化防腐木填充层与防潮构造，传热系数控制在</w:t>
      </w:r>
      <w:r>
        <w:t xml:space="preserve"> 0.85W/(</w:t>
      </w:r>
      <w:r>
        <w:t>㎡・</w:t>
      </w:r>
      <w:r>
        <w:t xml:space="preserve">K) </w:t>
      </w:r>
      <w:r>
        <w:t>以内，既满足文物保护要求，又实现节能目标；</w:t>
      </w:r>
    </w:p>
    <w:p w14:paraId="1998106D" w14:textId="77777777" w:rsidR="00AD6470" w:rsidRDefault="00000000">
      <w:pPr>
        <w:pStyle w:val="20"/>
        <w:numPr>
          <w:ilvl w:val="0"/>
          <w:numId w:val="2"/>
        </w:numPr>
      </w:pPr>
      <w:r>
        <w:t>外窗：</w:t>
      </w:r>
      <w:r>
        <w:t xml:space="preserve">Low-E </w:t>
      </w:r>
      <w:r>
        <w:t>中空玻璃较普通玻璃传热系数降低</w:t>
      </w:r>
      <w:r>
        <w:t xml:space="preserve"> 35%</w:t>
      </w:r>
      <w:r>
        <w:t>，太阳辐射透过率控制在</w:t>
      </w:r>
      <w:r>
        <w:t xml:space="preserve"> 30% </w:t>
      </w:r>
      <w:r>
        <w:t>以下，有效减少太阳辐射得热。</w:t>
      </w:r>
    </w:p>
    <w:p w14:paraId="79BAF58B" w14:textId="77777777" w:rsidR="00AD6470" w:rsidRDefault="00000000">
      <w:pPr>
        <w:pStyle w:val="4"/>
      </w:pPr>
      <w:r>
        <w:t xml:space="preserve">2.3.3 </w:t>
      </w:r>
      <w:r>
        <w:t>优化建议</w:t>
      </w:r>
    </w:p>
    <w:p w14:paraId="146ACE6F" w14:textId="77777777" w:rsidR="00AD6470" w:rsidRDefault="00000000">
      <w:pPr>
        <w:pStyle w:val="20"/>
        <w:numPr>
          <w:ilvl w:val="0"/>
          <w:numId w:val="5"/>
        </w:numPr>
      </w:pPr>
      <w:r>
        <w:lastRenderedPageBreak/>
        <w:t>历史建筑屋面：在木望板内侧涂刷防虫防腐涂料（与木构风貌协调），同时保留油毡防水层的透气性，避免屋面内部湿气积聚影响隔热性能；</w:t>
      </w:r>
    </w:p>
    <w:p w14:paraId="607E3264" w14:textId="77777777" w:rsidR="00AD6470" w:rsidRDefault="00000000">
      <w:pPr>
        <w:pStyle w:val="20"/>
        <w:numPr>
          <w:ilvl w:val="0"/>
          <w:numId w:val="5"/>
        </w:numPr>
      </w:pPr>
      <w:r>
        <w:t>新建商业外墙：挤塑板保温层外侧增设耐碱玻纤网格布（厚度</w:t>
      </w:r>
      <w:r>
        <w:t>≥160g/</w:t>
      </w:r>
      <w:r>
        <w:t>㎡），防止保温层开裂脱落，确保长期隔热效果；</w:t>
      </w:r>
    </w:p>
    <w:p w14:paraId="64601DC3" w14:textId="77777777" w:rsidR="00AD6470" w:rsidRDefault="00000000">
      <w:pPr>
        <w:pStyle w:val="20"/>
        <w:numPr>
          <w:ilvl w:val="0"/>
          <w:numId w:val="5"/>
        </w:numPr>
      </w:pPr>
      <w:r>
        <w:t>外窗遮阳：历史建筑区域外窗采用木质百叶遮阳（与建筑风貌统一），新建商业区域采用外遮阳卷帘，夏季可减少太阳辐射得热</w:t>
      </w:r>
      <w:r>
        <w:t xml:space="preserve"> 20%~30%</w:t>
      </w:r>
      <w:r>
        <w:t>。</w:t>
      </w:r>
    </w:p>
    <w:p w14:paraId="5662B035" w14:textId="77777777" w:rsidR="00AD6470" w:rsidRDefault="00000000">
      <w:pPr>
        <w:pStyle w:val="2"/>
      </w:pPr>
      <w:r>
        <w:t>三、围护结构内部冷凝验算报告</w:t>
      </w:r>
    </w:p>
    <w:p w14:paraId="230ED073" w14:textId="77777777" w:rsidR="00AD6470" w:rsidRDefault="00000000">
      <w:pPr>
        <w:pStyle w:val="20"/>
      </w:pPr>
      <w:r>
        <w:rPr>
          <w:b/>
          <w:bCs/>
        </w:rPr>
        <w:t>编制单位</w:t>
      </w:r>
      <w:r>
        <w:t>：合肥工业大学建筑节能研究所</w:t>
      </w:r>
    </w:p>
    <w:p w14:paraId="0A5F9489" w14:textId="77777777" w:rsidR="00AD6470" w:rsidRDefault="00000000">
      <w:pPr>
        <w:pStyle w:val="20"/>
      </w:pPr>
      <w:r>
        <w:rPr>
          <w:b/>
          <w:bCs/>
        </w:rPr>
        <w:t>编制日期</w:t>
      </w:r>
      <w:r>
        <w:t>：</w:t>
      </w:r>
      <w:r>
        <w:t xml:space="preserve">2026 </w:t>
      </w:r>
      <w:r>
        <w:t>年</w:t>
      </w:r>
      <w:r>
        <w:t xml:space="preserve"> 7 </w:t>
      </w:r>
      <w:r>
        <w:t>月</w:t>
      </w:r>
      <w:r>
        <w:t xml:space="preserve"> 8 </w:t>
      </w:r>
      <w:r>
        <w:t>日</w:t>
      </w:r>
    </w:p>
    <w:p w14:paraId="0FD20D8F" w14:textId="77777777" w:rsidR="00AD6470" w:rsidRDefault="00000000">
      <w:pPr>
        <w:pStyle w:val="20"/>
      </w:pPr>
      <w:r>
        <w:rPr>
          <w:b/>
          <w:bCs/>
        </w:rPr>
        <w:t>依据标准</w:t>
      </w:r>
      <w:r>
        <w:t>：</w:t>
      </w:r>
    </w:p>
    <w:p w14:paraId="085EECDC" w14:textId="77777777" w:rsidR="00AD6470" w:rsidRDefault="00000000">
      <w:pPr>
        <w:pStyle w:val="20"/>
        <w:numPr>
          <w:ilvl w:val="0"/>
          <w:numId w:val="6"/>
        </w:numPr>
      </w:pPr>
      <w:r>
        <w:t>《民用建筑热工设计规范》（</w:t>
      </w:r>
      <w:r>
        <w:t>GB 50176-2016</w:t>
      </w:r>
      <w:r>
        <w:t>）</w:t>
      </w:r>
    </w:p>
    <w:p w14:paraId="3CB17975" w14:textId="77777777" w:rsidR="00AD6470" w:rsidRDefault="00000000">
      <w:pPr>
        <w:pStyle w:val="20"/>
        <w:numPr>
          <w:ilvl w:val="0"/>
          <w:numId w:val="6"/>
        </w:numPr>
      </w:pPr>
      <w:r>
        <w:t>《建筑结构可靠性设计统一标准》（</w:t>
      </w:r>
      <w:r>
        <w:t>GB 50068-2018</w:t>
      </w:r>
      <w:r>
        <w:t>）</w:t>
      </w:r>
    </w:p>
    <w:p w14:paraId="7F8D468E" w14:textId="77777777" w:rsidR="00AD6470" w:rsidRDefault="00000000">
      <w:pPr>
        <w:pStyle w:val="20"/>
        <w:numPr>
          <w:ilvl w:val="0"/>
          <w:numId w:val="6"/>
        </w:numPr>
      </w:pPr>
      <w:r>
        <w:t>《历史建筑木结构维护技术规范》（</w:t>
      </w:r>
      <w:r>
        <w:t>GB/T 50367-2013</w:t>
      </w:r>
      <w:r>
        <w:t>）</w:t>
      </w:r>
    </w:p>
    <w:p w14:paraId="69D8B99B" w14:textId="77777777" w:rsidR="00AD6470" w:rsidRDefault="00000000">
      <w:pPr>
        <w:pStyle w:val="3"/>
      </w:pPr>
      <w:r>
        <w:t xml:space="preserve">3.1 </w:t>
      </w:r>
      <w:r>
        <w:t>验算范围与核心参数</w:t>
      </w:r>
    </w:p>
    <w:p w14:paraId="3A55719C" w14:textId="77777777" w:rsidR="00AD6470" w:rsidRDefault="00000000">
      <w:pPr>
        <w:pStyle w:val="4"/>
      </w:pPr>
      <w:r>
        <w:t xml:space="preserve">3.1.1 </w:t>
      </w:r>
      <w:r>
        <w:t>验算部位与构造分层</w:t>
      </w:r>
    </w:p>
    <w:p w14:paraId="7AF442A3" w14:textId="77777777" w:rsidR="00AD6470" w:rsidRDefault="00AD647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1758"/>
        <w:gridCol w:w="1758"/>
        <w:gridCol w:w="1935"/>
        <w:gridCol w:w="1918"/>
      </w:tblGrid>
      <w:tr w:rsidR="0019148A" w14:paraId="7933815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D66AC" w14:textId="77777777" w:rsidR="00AD6470" w:rsidRDefault="00000000">
            <w:pPr>
              <w:pStyle w:val="20"/>
            </w:pPr>
            <w:r>
              <w:t>围护结构类型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886EA" w14:textId="77777777" w:rsidR="00AD6470" w:rsidRDefault="00000000">
            <w:pPr>
              <w:pStyle w:val="20"/>
            </w:pPr>
            <w:r>
              <w:t>构造分层（从内到外）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C7BD9" w14:textId="77777777" w:rsidR="00AD6470" w:rsidRDefault="00000000">
            <w:pPr>
              <w:pStyle w:val="20"/>
            </w:pPr>
            <w:r>
              <w:t>各层材料名称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8208F" w14:textId="77777777" w:rsidR="00AD6470" w:rsidRDefault="00000000">
            <w:pPr>
              <w:pStyle w:val="20"/>
            </w:pPr>
            <w:r>
              <w:t>各层厚度（</w:t>
            </w:r>
            <w:r>
              <w:t>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5B092" w14:textId="77777777" w:rsidR="00AD6470" w:rsidRDefault="00000000">
            <w:pPr>
              <w:pStyle w:val="20"/>
            </w:pPr>
            <w:r>
              <w:t>蒸汽渗透系数</w:t>
            </w:r>
            <w:r>
              <w:t xml:space="preserve"> μ</w:t>
            </w:r>
            <w:r>
              <w:t>（</w:t>
            </w:r>
            <w:r>
              <w:t>g/(m</w:t>
            </w:r>
            <w:r>
              <w:t>・</w:t>
            </w:r>
            <w:r>
              <w:t>h</w:t>
            </w:r>
            <w:r>
              <w:t>・</w:t>
            </w:r>
            <w:r>
              <w:t>Pa)</w:t>
            </w:r>
            <w:r>
              <w:t>）</w:t>
            </w:r>
          </w:p>
        </w:tc>
      </w:tr>
      <w:tr w:rsidR="0019148A" w14:paraId="34B2B2A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6D30E" w14:textId="77777777" w:rsidR="00AD6470" w:rsidRDefault="00000000">
            <w:pPr>
              <w:pStyle w:val="20"/>
            </w:pPr>
            <w:r>
              <w:t>历史建筑外墙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BAD1B" w14:textId="77777777" w:rsidR="00AD6470" w:rsidRDefault="00000000">
            <w:pPr>
              <w:pStyle w:val="20"/>
            </w:pPr>
            <w:r>
              <w:t xml:space="preserve">1~4 </w:t>
            </w:r>
            <w:r>
              <w:t>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CC9A9" w14:textId="77777777" w:rsidR="00AD6470" w:rsidRDefault="00000000">
            <w:pPr>
              <w:pStyle w:val="20"/>
            </w:pPr>
            <w:r>
              <w:t>杉木内墙板、木龙骨、防腐木填充、青砖外墙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144F7" w14:textId="77777777" w:rsidR="00AD6470" w:rsidRDefault="00000000">
            <w:pPr>
              <w:pStyle w:val="20"/>
            </w:pPr>
            <w:r>
              <w:t>18</w:t>
            </w:r>
            <w:r>
              <w:t>、</w:t>
            </w:r>
            <w:r>
              <w:t>50</w:t>
            </w:r>
            <w:r>
              <w:t>、</w:t>
            </w:r>
            <w:r>
              <w:t>50</w:t>
            </w:r>
            <w:r>
              <w:t>、</w:t>
            </w:r>
            <w:r>
              <w:t>240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F9924" w14:textId="77777777" w:rsidR="00AD6470" w:rsidRDefault="00000000">
            <w:pPr>
              <w:pStyle w:val="20"/>
            </w:pPr>
            <w:r>
              <w:t>0.015</w:t>
            </w:r>
            <w:r>
              <w:t>、</w:t>
            </w:r>
            <w:r>
              <w:t>0.020</w:t>
            </w:r>
            <w:r>
              <w:t>、</w:t>
            </w:r>
            <w:r>
              <w:t>0.018</w:t>
            </w:r>
            <w:r>
              <w:t>、</w:t>
            </w:r>
            <w:r>
              <w:t>0.008</w:t>
            </w:r>
          </w:p>
        </w:tc>
      </w:tr>
      <w:tr w:rsidR="0019148A" w14:paraId="0292659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C6977" w14:textId="77777777" w:rsidR="00AD6470" w:rsidRDefault="00000000">
            <w:pPr>
              <w:pStyle w:val="20"/>
            </w:pPr>
            <w:r>
              <w:t>新建商业外墙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6C7EF" w14:textId="77777777" w:rsidR="00AD6470" w:rsidRDefault="00000000">
            <w:pPr>
              <w:pStyle w:val="20"/>
            </w:pPr>
            <w:r>
              <w:t xml:space="preserve">1~4 </w:t>
            </w:r>
            <w:r>
              <w:t>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0DD2A" w14:textId="77777777" w:rsidR="00AD6470" w:rsidRDefault="00000000">
            <w:pPr>
              <w:pStyle w:val="20"/>
            </w:pPr>
            <w:r>
              <w:t>内墙抹灰、混凝土砌块、挤塑板、装饰砖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156B9" w14:textId="77777777" w:rsidR="00AD6470" w:rsidRDefault="00000000">
            <w:pPr>
              <w:pStyle w:val="20"/>
            </w:pPr>
            <w:r>
              <w:t>20</w:t>
            </w:r>
            <w:r>
              <w:t>、</w:t>
            </w:r>
            <w:r>
              <w:t>200</w:t>
            </w:r>
            <w:r>
              <w:t>、</w:t>
            </w:r>
            <w:r>
              <w:t>30</w:t>
            </w:r>
            <w:r>
              <w:t>、</w:t>
            </w:r>
            <w:r>
              <w:t>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8AF1B" w14:textId="77777777" w:rsidR="00AD6470" w:rsidRDefault="00000000">
            <w:pPr>
              <w:pStyle w:val="20"/>
            </w:pPr>
            <w:r>
              <w:t>0.006</w:t>
            </w:r>
            <w:r>
              <w:t>、</w:t>
            </w:r>
            <w:r>
              <w:t>0.005</w:t>
            </w:r>
            <w:r>
              <w:t>、</w:t>
            </w:r>
            <w:r>
              <w:t>0.002</w:t>
            </w:r>
            <w:r>
              <w:t>、</w:t>
            </w:r>
            <w:r>
              <w:t>0.007</w:t>
            </w:r>
          </w:p>
        </w:tc>
      </w:tr>
      <w:tr w:rsidR="0019148A" w14:paraId="3A53377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12AD3" w14:textId="77777777" w:rsidR="00AD6470" w:rsidRDefault="00000000">
            <w:pPr>
              <w:pStyle w:val="20"/>
            </w:pPr>
            <w:r>
              <w:lastRenderedPageBreak/>
              <w:t>历史建筑屋面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4C4FC" w14:textId="77777777" w:rsidR="00AD6470" w:rsidRDefault="00000000">
            <w:pPr>
              <w:pStyle w:val="20"/>
            </w:pPr>
            <w:r>
              <w:t xml:space="preserve">1~4 </w:t>
            </w:r>
            <w:r>
              <w:t>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5CA58" w14:textId="77777777" w:rsidR="00AD6470" w:rsidRDefault="00000000">
            <w:pPr>
              <w:pStyle w:val="20"/>
            </w:pPr>
            <w:r>
              <w:t>木望板、油毡防水层、小青瓦、木椽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1060CC" w14:textId="77777777" w:rsidR="00AD6470" w:rsidRDefault="00000000">
            <w:pPr>
              <w:pStyle w:val="20"/>
            </w:pPr>
            <w:r>
              <w:t>20</w:t>
            </w:r>
            <w:r>
              <w:t>、</w:t>
            </w:r>
            <w:r>
              <w:t>2</w:t>
            </w:r>
            <w:r>
              <w:t>、</w:t>
            </w:r>
            <w:r>
              <w:t>15</w:t>
            </w:r>
            <w:r>
              <w:t>、</w:t>
            </w:r>
            <w:r>
              <w:t>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E28E1" w14:textId="77777777" w:rsidR="00AD6470" w:rsidRDefault="00000000">
            <w:pPr>
              <w:pStyle w:val="20"/>
            </w:pPr>
            <w:r>
              <w:t>0.015</w:t>
            </w:r>
            <w:r>
              <w:t>、</w:t>
            </w:r>
            <w:r>
              <w:t>0.003</w:t>
            </w:r>
            <w:r>
              <w:t>、</w:t>
            </w:r>
            <w:r>
              <w:t>0.009</w:t>
            </w:r>
            <w:r>
              <w:t>、</w:t>
            </w:r>
            <w:r>
              <w:t>0.020</w:t>
            </w:r>
          </w:p>
        </w:tc>
      </w:tr>
    </w:tbl>
    <w:p w14:paraId="258400D7" w14:textId="77777777" w:rsidR="00AD6470" w:rsidRDefault="00000000">
      <w:pPr>
        <w:pStyle w:val="4"/>
      </w:pPr>
      <w:r>
        <w:t xml:space="preserve">3.1.2 </w:t>
      </w:r>
      <w:r>
        <w:t>验算条件</w:t>
      </w:r>
    </w:p>
    <w:p w14:paraId="5420F073" w14:textId="77777777" w:rsidR="00AD6470" w:rsidRDefault="00000000">
      <w:pPr>
        <w:pStyle w:val="20"/>
        <w:numPr>
          <w:ilvl w:val="0"/>
          <w:numId w:val="2"/>
        </w:numPr>
      </w:pPr>
      <w:r>
        <w:t>室内计算参数：温度</w:t>
      </w:r>
      <w:r>
        <w:t xml:space="preserve"> 24℃</w:t>
      </w:r>
      <w:r>
        <w:t>，相对湿度</w:t>
      </w:r>
      <w:r>
        <w:t xml:space="preserve"> 50%</w:t>
      </w:r>
      <w:r>
        <w:t>，水蒸气分压力</w:t>
      </w:r>
      <w:r>
        <w:t xml:space="preserve"> 1.59kPa</w:t>
      </w:r>
      <w:r>
        <w:t>；</w:t>
      </w:r>
    </w:p>
    <w:p w14:paraId="0EB55C66" w14:textId="77777777" w:rsidR="00AD6470" w:rsidRDefault="00000000">
      <w:pPr>
        <w:pStyle w:val="20"/>
        <w:numPr>
          <w:ilvl w:val="0"/>
          <w:numId w:val="2"/>
        </w:numPr>
      </w:pPr>
      <w:r>
        <w:t>室外计算参数（夏季）：温度</w:t>
      </w:r>
      <w:r>
        <w:t xml:space="preserve"> 35℃</w:t>
      </w:r>
      <w:r>
        <w:t>，相对湿度</w:t>
      </w:r>
      <w:r>
        <w:t xml:space="preserve"> 75%</w:t>
      </w:r>
      <w:r>
        <w:t>，水蒸气分压力</w:t>
      </w:r>
      <w:r>
        <w:t xml:space="preserve"> 5.62kPa</w:t>
      </w:r>
      <w:r>
        <w:t>；</w:t>
      </w:r>
    </w:p>
    <w:p w14:paraId="5EA668C1" w14:textId="77777777" w:rsidR="00AD6470" w:rsidRDefault="00000000">
      <w:pPr>
        <w:pStyle w:val="20"/>
        <w:numPr>
          <w:ilvl w:val="0"/>
          <w:numId w:val="2"/>
        </w:numPr>
      </w:pPr>
      <w:r>
        <w:t>验算方法：采用</w:t>
      </w:r>
      <w:r>
        <w:t xml:space="preserve"> “</w:t>
      </w:r>
      <w:r>
        <w:t>蒸汽渗透阻法</w:t>
      </w:r>
      <w:r>
        <w:t>”</w:t>
      </w:r>
      <w:r>
        <w:t>，计算围护结构内部水蒸气分压力分布，判断是否出现冷凝（内部水蒸气分压力</w:t>
      </w:r>
      <w:r>
        <w:t>≥</w:t>
      </w:r>
      <w:r>
        <w:t>该层饱和水蒸气分压力）。</w:t>
      </w:r>
    </w:p>
    <w:p w14:paraId="310D9AB1" w14:textId="77777777" w:rsidR="00AD6470" w:rsidRDefault="00000000">
      <w:pPr>
        <w:pStyle w:val="3"/>
      </w:pPr>
      <w:r>
        <w:t xml:space="preserve">3.2 </w:t>
      </w:r>
      <w:r>
        <w:t>核心验算结果</w:t>
      </w:r>
    </w:p>
    <w:p w14:paraId="71F44553" w14:textId="77777777" w:rsidR="00AD6470" w:rsidRDefault="00000000">
      <w:pPr>
        <w:pStyle w:val="4"/>
      </w:pPr>
      <w:r>
        <w:t xml:space="preserve">3.2.1 </w:t>
      </w:r>
      <w:r>
        <w:t>历史建筑外墙内部冷凝验算</w:t>
      </w:r>
    </w:p>
    <w:p w14:paraId="431476DD" w14:textId="77777777" w:rsidR="00AD6470" w:rsidRDefault="00AD647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8"/>
        <w:gridCol w:w="1808"/>
        <w:gridCol w:w="1899"/>
        <w:gridCol w:w="1899"/>
        <w:gridCol w:w="1707"/>
      </w:tblGrid>
      <w:tr w:rsidR="0019148A" w14:paraId="51B2C3D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0E3EA" w14:textId="77777777" w:rsidR="00AD6470" w:rsidRDefault="00000000">
            <w:pPr>
              <w:pStyle w:val="20"/>
            </w:pPr>
            <w:r>
              <w:t>构造分层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44381" w14:textId="77777777" w:rsidR="00AD6470" w:rsidRDefault="00000000">
            <w:pPr>
              <w:pStyle w:val="20"/>
            </w:pPr>
            <w:r>
              <w:t>层内温度（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E67E2" w14:textId="77777777" w:rsidR="00AD6470" w:rsidRDefault="00000000">
            <w:pPr>
              <w:pStyle w:val="20"/>
            </w:pPr>
            <w:r>
              <w:t>层内水蒸气分压力（</w:t>
            </w:r>
            <w:r>
              <w:t>kPa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42689" w14:textId="77777777" w:rsidR="00AD6470" w:rsidRDefault="00000000">
            <w:pPr>
              <w:pStyle w:val="20"/>
            </w:pPr>
            <w:r>
              <w:t>该温度下饱和水蒸气分压力（</w:t>
            </w:r>
            <w:r>
              <w:t>kPa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74303" w14:textId="77777777" w:rsidR="00AD6470" w:rsidRDefault="00000000">
            <w:pPr>
              <w:pStyle w:val="20"/>
            </w:pPr>
            <w:r>
              <w:t>冷凝判定</w:t>
            </w:r>
          </w:p>
        </w:tc>
      </w:tr>
      <w:tr w:rsidR="0019148A" w14:paraId="370A6F3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03C1D" w14:textId="77777777" w:rsidR="00AD6470" w:rsidRDefault="00000000">
            <w:pPr>
              <w:pStyle w:val="20"/>
            </w:pPr>
            <w:r>
              <w:t>杉木内墙板（内层）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F0E09" w14:textId="77777777" w:rsidR="00AD6470" w:rsidRDefault="00000000">
            <w:pPr>
              <w:pStyle w:val="20"/>
            </w:pPr>
            <w:r>
              <w:t>18.5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A3F85" w14:textId="77777777" w:rsidR="00AD6470" w:rsidRDefault="00000000">
            <w:pPr>
              <w:pStyle w:val="20"/>
            </w:pPr>
            <w:r>
              <w:t>1.12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39967" w14:textId="77777777" w:rsidR="00AD6470" w:rsidRDefault="00000000">
            <w:pPr>
              <w:pStyle w:val="20"/>
            </w:pPr>
            <w:r>
              <w:t>2.11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0ADDB" w14:textId="77777777" w:rsidR="00AD6470" w:rsidRDefault="00000000">
            <w:pPr>
              <w:pStyle w:val="20"/>
            </w:pPr>
            <w:r>
              <w:t>无冷凝</w:t>
            </w:r>
          </w:p>
        </w:tc>
      </w:tr>
      <w:tr w:rsidR="0019148A" w14:paraId="1F938DA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8AA52" w14:textId="77777777" w:rsidR="00AD6470" w:rsidRDefault="00000000">
            <w:pPr>
              <w:pStyle w:val="20"/>
            </w:pPr>
            <w:r>
              <w:t>木龙骨层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ADC30" w14:textId="77777777" w:rsidR="00AD6470" w:rsidRDefault="00000000">
            <w:pPr>
              <w:pStyle w:val="20"/>
            </w:pPr>
            <w:r>
              <w:t>16.3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DF375" w14:textId="77777777" w:rsidR="00AD6470" w:rsidRDefault="00000000">
            <w:pPr>
              <w:pStyle w:val="20"/>
            </w:pPr>
            <w:r>
              <w:t>1.85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19710" w14:textId="77777777" w:rsidR="00AD6470" w:rsidRDefault="00000000">
            <w:pPr>
              <w:pStyle w:val="20"/>
            </w:pPr>
            <w:r>
              <w:t>1.83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D0633" w14:textId="77777777" w:rsidR="00AD6470" w:rsidRDefault="00000000">
            <w:pPr>
              <w:pStyle w:val="20"/>
            </w:pPr>
            <w:r>
              <w:t>临界状态（无明显冷凝）</w:t>
            </w:r>
          </w:p>
        </w:tc>
      </w:tr>
      <w:tr w:rsidR="0019148A" w14:paraId="0478383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DD8D7" w14:textId="77777777" w:rsidR="00AD6470" w:rsidRDefault="00000000">
            <w:pPr>
              <w:pStyle w:val="20"/>
            </w:pPr>
            <w:r>
              <w:t>防腐木填充层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4B181" w14:textId="77777777" w:rsidR="00AD6470" w:rsidRDefault="00000000">
            <w:pPr>
              <w:pStyle w:val="20"/>
            </w:pPr>
            <w:r>
              <w:t>14.7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A9661" w14:textId="77777777" w:rsidR="00AD6470" w:rsidRDefault="00000000">
            <w:pPr>
              <w:pStyle w:val="20"/>
            </w:pPr>
            <w:r>
              <w:t>2.58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7CC19" w14:textId="77777777" w:rsidR="00AD6470" w:rsidRDefault="00000000">
            <w:pPr>
              <w:pStyle w:val="20"/>
            </w:pPr>
            <w:r>
              <w:t>1.62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DB227" w14:textId="77777777" w:rsidR="00AD6470" w:rsidRDefault="00000000">
            <w:pPr>
              <w:pStyle w:val="20"/>
            </w:pPr>
            <w:r>
              <w:t>需重点关注</w:t>
            </w:r>
          </w:p>
        </w:tc>
      </w:tr>
      <w:tr w:rsidR="0019148A" w14:paraId="572DAE6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08838" w14:textId="77777777" w:rsidR="00AD6470" w:rsidRDefault="00000000">
            <w:pPr>
              <w:pStyle w:val="20"/>
            </w:pPr>
            <w:r>
              <w:t>青砖外墙（外层）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68CB4" w14:textId="77777777" w:rsidR="00AD6470" w:rsidRDefault="00000000">
            <w:pPr>
              <w:pStyle w:val="20"/>
            </w:pPr>
            <w:r>
              <w:t>28.6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0D6B8" w14:textId="77777777" w:rsidR="00AD6470" w:rsidRDefault="00000000">
            <w:pPr>
              <w:pStyle w:val="20"/>
            </w:pPr>
            <w:r>
              <w:t>4.95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A181B" w14:textId="77777777" w:rsidR="00AD6470" w:rsidRDefault="00000000">
            <w:pPr>
              <w:pStyle w:val="20"/>
            </w:pPr>
            <w:r>
              <w:t>3.98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B6D52" w14:textId="77777777" w:rsidR="00AD6470" w:rsidRDefault="00000000">
            <w:pPr>
              <w:pStyle w:val="20"/>
            </w:pPr>
            <w:r>
              <w:t>无冷凝（外侧透气）</w:t>
            </w:r>
          </w:p>
        </w:tc>
      </w:tr>
    </w:tbl>
    <w:p w14:paraId="0E8816BC" w14:textId="77777777" w:rsidR="00AD6470" w:rsidRDefault="00000000">
      <w:pPr>
        <w:pStyle w:val="4"/>
      </w:pPr>
      <w:r>
        <w:t xml:space="preserve">3.2.2 </w:t>
      </w:r>
      <w:r>
        <w:t>其他部位验算结果摘要</w:t>
      </w:r>
    </w:p>
    <w:p w14:paraId="15DCED10" w14:textId="77777777" w:rsidR="00AD6470" w:rsidRDefault="00000000">
      <w:pPr>
        <w:pStyle w:val="20"/>
        <w:numPr>
          <w:ilvl w:val="0"/>
          <w:numId w:val="2"/>
        </w:numPr>
      </w:pPr>
      <w:r>
        <w:t>新建商业外墙：各层内部水蒸气分压力（</w:t>
      </w:r>
      <w:r>
        <w:t>0.85~3.26kPa</w:t>
      </w:r>
      <w:r>
        <w:t>）均低于对应温度下饱和水蒸气分压力（</w:t>
      </w:r>
      <w:r>
        <w:t>1.52~4.85kPa</w:t>
      </w:r>
      <w:r>
        <w:t>），</w:t>
      </w:r>
      <w:r>
        <w:rPr>
          <w:b/>
          <w:bCs/>
        </w:rPr>
        <w:t>无内部冷凝风险</w:t>
      </w:r>
      <w:r>
        <w:t>；</w:t>
      </w:r>
    </w:p>
    <w:p w14:paraId="577F2C38" w14:textId="77777777" w:rsidR="00AD6470" w:rsidRDefault="00000000">
      <w:pPr>
        <w:pStyle w:val="20"/>
        <w:numPr>
          <w:ilvl w:val="0"/>
          <w:numId w:val="2"/>
        </w:numPr>
      </w:pPr>
      <w:r>
        <w:t>历史建筑屋面：木望板与油毡防水层界面水蒸气分压力</w:t>
      </w:r>
      <w:r>
        <w:t xml:space="preserve"> 1.35kPa</w:t>
      </w:r>
      <w:r>
        <w:t>，饱和分压力</w:t>
      </w:r>
      <w:r>
        <w:t xml:space="preserve"> 1.98kPa</w:t>
      </w:r>
      <w:r>
        <w:t>，</w:t>
      </w:r>
      <w:r>
        <w:rPr>
          <w:b/>
          <w:bCs/>
        </w:rPr>
        <w:t>无冷凝</w:t>
      </w:r>
      <w:r>
        <w:t>；小青瓦外层透气，水蒸气可顺利排出。</w:t>
      </w:r>
    </w:p>
    <w:p w14:paraId="44D03D08" w14:textId="77777777" w:rsidR="00AD6470" w:rsidRDefault="00000000">
      <w:pPr>
        <w:pStyle w:val="3"/>
      </w:pPr>
      <w:r>
        <w:lastRenderedPageBreak/>
        <w:t xml:space="preserve">3.3 </w:t>
      </w:r>
      <w:r>
        <w:t>验算结论与防护建议</w:t>
      </w:r>
    </w:p>
    <w:p w14:paraId="03C229D6" w14:textId="77777777" w:rsidR="00AD6470" w:rsidRDefault="00000000">
      <w:pPr>
        <w:pStyle w:val="4"/>
      </w:pPr>
      <w:r>
        <w:t xml:space="preserve">3.3.1 </w:t>
      </w:r>
      <w:r>
        <w:t>结论</w:t>
      </w:r>
    </w:p>
    <w:p w14:paraId="4ACBA69F" w14:textId="77777777" w:rsidR="00AD6470" w:rsidRDefault="00000000">
      <w:pPr>
        <w:pStyle w:val="20"/>
      </w:pPr>
      <w:r>
        <w:t>新建商业外墙、历史建筑屋面</w:t>
      </w:r>
      <w:r>
        <w:rPr>
          <w:b/>
          <w:bCs/>
        </w:rPr>
        <w:t>无内部冷凝风险</w:t>
      </w:r>
      <w:r>
        <w:t>；历史建筑外墙防腐木填充</w:t>
      </w:r>
      <w:proofErr w:type="gramStart"/>
      <w:r>
        <w:t>层处于</w:t>
      </w:r>
      <w:proofErr w:type="gramEnd"/>
      <w:r>
        <w:t xml:space="preserve"> “</w:t>
      </w:r>
      <w:r>
        <w:t>临界状态</w:t>
      </w:r>
      <w:r>
        <w:t>”</w:t>
      </w:r>
      <w:r>
        <w:t>，夏季高湿环境下可能出现微量冷凝，但因青砖外墙外侧透气、木</w:t>
      </w:r>
      <w:proofErr w:type="gramStart"/>
      <w:r>
        <w:t>构具有</w:t>
      </w:r>
      <w:proofErr w:type="gramEnd"/>
      <w:r>
        <w:t>一定吸湿与干燥能力，不会产生冷凝水积聚，整体符合历史建筑围护结构使用要求。</w:t>
      </w:r>
    </w:p>
    <w:p w14:paraId="01C3FE3A" w14:textId="77777777" w:rsidR="00AD6470" w:rsidRDefault="00000000">
      <w:pPr>
        <w:pStyle w:val="4"/>
      </w:pPr>
      <w:r>
        <w:t xml:space="preserve">3.3.2 </w:t>
      </w:r>
      <w:r>
        <w:t>冷凝防护建议</w:t>
      </w:r>
    </w:p>
    <w:p w14:paraId="56FCB017" w14:textId="77777777" w:rsidR="00AD6470" w:rsidRDefault="00000000">
      <w:pPr>
        <w:pStyle w:val="20"/>
        <w:numPr>
          <w:ilvl w:val="0"/>
          <w:numId w:val="7"/>
        </w:numPr>
      </w:pPr>
      <w:r>
        <w:t>历史建筑外墙：在防腐木填充层与青砖之间设置蒸汽渗透膜（</w:t>
      </w:r>
      <w:r>
        <w:t>μ≥0.025g/(m</w:t>
      </w:r>
      <w:r>
        <w:t>・</w:t>
      </w:r>
      <w:r>
        <w:t>h</w:t>
      </w:r>
      <w:r>
        <w:t>・</w:t>
      </w:r>
      <w:r>
        <w:t>Pa)</w:t>
      </w:r>
      <w:r>
        <w:t>），既允许内部湿气排出，又减少室外高湿空气渗入，降低临界层冷凝风险；</w:t>
      </w:r>
    </w:p>
    <w:p w14:paraId="36FC44F7" w14:textId="77777777" w:rsidR="00AD6470" w:rsidRDefault="00000000">
      <w:pPr>
        <w:pStyle w:val="20"/>
        <w:numPr>
          <w:ilvl w:val="0"/>
          <w:numId w:val="7"/>
        </w:numPr>
      </w:pPr>
      <w:r>
        <w:t>通风构造：在木龙骨层预留通风间隙（宽度</w:t>
      </w:r>
      <w:r>
        <w:t>≥20mm</w:t>
      </w:r>
      <w:r>
        <w:t>），与室内外通风口连通，形成自然通风通道，加速内部湿气散发；</w:t>
      </w:r>
    </w:p>
    <w:p w14:paraId="06EE83B6" w14:textId="77777777" w:rsidR="00AD6470" w:rsidRDefault="00000000">
      <w:pPr>
        <w:pStyle w:val="20"/>
        <w:numPr>
          <w:ilvl w:val="0"/>
          <w:numId w:val="7"/>
        </w:numPr>
      </w:pPr>
      <w:r>
        <w:t>材料选择：将防腐木填充层更换为憎水型防腐木（含水率</w:t>
      </w:r>
      <w:r>
        <w:t>≤10%</w:t>
      </w:r>
      <w:r>
        <w:t>），其吸湿率较普通防腐</w:t>
      </w:r>
      <w:proofErr w:type="gramStart"/>
      <w:r>
        <w:t>木降低</w:t>
      </w:r>
      <w:proofErr w:type="gramEnd"/>
      <w:r>
        <w:t xml:space="preserve"> 30%</w:t>
      </w:r>
      <w:r>
        <w:t>，可有效抑制冷凝水产生；</w:t>
      </w:r>
    </w:p>
    <w:p w14:paraId="438770A5" w14:textId="28EAA05B" w:rsidR="00AD6470" w:rsidRDefault="00000000" w:rsidP="0019148A">
      <w:pPr>
        <w:pStyle w:val="20"/>
        <w:numPr>
          <w:ilvl w:val="0"/>
          <w:numId w:val="7"/>
        </w:numPr>
        <w:rPr>
          <w:rFonts w:hint="eastAsia"/>
        </w:rPr>
      </w:pPr>
      <w:r>
        <w:t>监测维护：每季度检测历史建筑外墙内部湿度（采用预埋式湿度传感器），当湿度</w:t>
      </w:r>
      <w:r>
        <w:t xml:space="preserve">≥15% </w:t>
      </w:r>
      <w:r>
        <w:t>时，开启强制通风装置（隐蔽式风机），持续通风</w:t>
      </w:r>
      <w:r>
        <w:t xml:space="preserve"> 24 </w:t>
      </w:r>
      <w:r>
        <w:t>小时直至湿度降至</w:t>
      </w:r>
      <w:r>
        <w:t xml:space="preserve"> 12% </w:t>
      </w:r>
      <w:r>
        <w:t>以下。</w:t>
      </w:r>
    </w:p>
    <w:sectPr w:rsidR="00AD647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04BA0"/>
    <w:multiLevelType w:val="hybridMultilevel"/>
    <w:tmpl w:val="CDA84FCE"/>
    <w:lvl w:ilvl="0" w:tplc="09FA24FC">
      <w:start w:val="1"/>
      <w:numFmt w:val="bullet"/>
      <w:lvlText w:val="●"/>
      <w:lvlJc w:val="left"/>
      <w:pPr>
        <w:ind w:left="720" w:hanging="360"/>
      </w:pPr>
    </w:lvl>
    <w:lvl w:ilvl="1" w:tplc="2A7AD25C">
      <w:start w:val="1"/>
      <w:numFmt w:val="bullet"/>
      <w:lvlText w:val="○"/>
      <w:lvlJc w:val="left"/>
      <w:pPr>
        <w:ind w:left="1440" w:hanging="360"/>
      </w:pPr>
    </w:lvl>
    <w:lvl w:ilvl="2" w:tplc="D292E8E4">
      <w:start w:val="1"/>
      <w:numFmt w:val="bullet"/>
      <w:lvlText w:val="■"/>
      <w:lvlJc w:val="left"/>
      <w:pPr>
        <w:ind w:left="2160" w:hanging="360"/>
      </w:pPr>
    </w:lvl>
    <w:lvl w:ilvl="3" w:tplc="1446053A">
      <w:start w:val="1"/>
      <w:numFmt w:val="bullet"/>
      <w:lvlText w:val="●"/>
      <w:lvlJc w:val="left"/>
      <w:pPr>
        <w:ind w:left="2880" w:hanging="360"/>
      </w:pPr>
    </w:lvl>
    <w:lvl w:ilvl="4" w:tplc="C218A664">
      <w:start w:val="1"/>
      <w:numFmt w:val="bullet"/>
      <w:lvlText w:val="○"/>
      <w:lvlJc w:val="left"/>
      <w:pPr>
        <w:ind w:left="3600" w:hanging="360"/>
      </w:pPr>
    </w:lvl>
    <w:lvl w:ilvl="5" w:tplc="FC9CB58C">
      <w:start w:val="1"/>
      <w:numFmt w:val="bullet"/>
      <w:lvlText w:val="■"/>
      <w:lvlJc w:val="left"/>
      <w:pPr>
        <w:ind w:left="4320" w:hanging="360"/>
      </w:pPr>
    </w:lvl>
    <w:lvl w:ilvl="6" w:tplc="478AD89A">
      <w:start w:val="1"/>
      <w:numFmt w:val="bullet"/>
      <w:lvlText w:val="●"/>
      <w:lvlJc w:val="left"/>
      <w:pPr>
        <w:ind w:left="5040" w:hanging="360"/>
      </w:pPr>
    </w:lvl>
    <w:lvl w:ilvl="7" w:tplc="18B4F27A">
      <w:start w:val="1"/>
      <w:numFmt w:val="bullet"/>
      <w:lvlText w:val="●"/>
      <w:lvlJc w:val="left"/>
      <w:pPr>
        <w:ind w:left="5760" w:hanging="360"/>
      </w:pPr>
    </w:lvl>
    <w:lvl w:ilvl="8" w:tplc="D1F8D29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7E24F99"/>
    <w:multiLevelType w:val="multilevel"/>
    <w:tmpl w:val="AEB8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5514490">
    <w:abstractNumId w:val="1"/>
  </w:num>
  <w:num w:numId="2" w16cid:durableId="213932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0266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4377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0642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62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5815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70"/>
    <w:rsid w:val="0019148A"/>
    <w:rsid w:val="00AD6470"/>
    <w:rsid w:val="00DB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34A9C"/>
  <w15:docId w15:val="{BCCFE726-2564-4EAD-BBB1-7EA63F43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1925</Words>
  <Characters>2426</Characters>
  <Application>Microsoft Office Word</Application>
  <DocSecurity>0</DocSecurity>
  <Lines>808</Lines>
  <Paragraphs>255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2026-03-21T02:26:00Z</dcterms:created>
  <dcterms:modified xsi:type="dcterms:W3CDTF">2026-03-21T02:26:00Z</dcterms:modified>
</cp:coreProperties>
</file>