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F29D" w14:textId="537125F9" w:rsidR="00154255" w:rsidRDefault="00000000">
      <w:pPr>
        <w:pStyle w:val="1"/>
      </w:pPr>
      <w:r>
        <w:t>高反射涂料性能及现场检测报告</w:t>
      </w:r>
    </w:p>
    <w:p w14:paraId="699551EA" w14:textId="77777777" w:rsidR="00154255" w:rsidRDefault="00000000">
      <w:pPr>
        <w:pStyle w:val="2"/>
      </w:pPr>
      <w:r>
        <w:t>三十七、道路用热反射涂料性能检测报告</w:t>
      </w:r>
    </w:p>
    <w:p w14:paraId="207478E4" w14:textId="77777777" w:rsidR="00154255" w:rsidRDefault="00000000">
      <w:pPr>
        <w:pStyle w:val="3"/>
      </w:pPr>
      <w:r>
        <w:t xml:space="preserve">37.1 </w:t>
      </w:r>
      <w:r>
        <w:t>检测依据与范围</w:t>
      </w:r>
    </w:p>
    <w:p w14:paraId="2F4E9879" w14:textId="77777777" w:rsidR="00154255" w:rsidRDefault="00000000">
      <w:pPr>
        <w:pStyle w:val="4"/>
      </w:pPr>
      <w:r>
        <w:t xml:space="preserve">37.1.1 </w:t>
      </w:r>
      <w:r>
        <w:t>核心规范</w:t>
      </w:r>
    </w:p>
    <w:p w14:paraId="753C2508" w14:textId="77777777" w:rsidR="00154255" w:rsidRDefault="00000000">
      <w:pPr>
        <w:pStyle w:val="20"/>
        <w:numPr>
          <w:ilvl w:val="0"/>
          <w:numId w:val="1"/>
        </w:numPr>
      </w:pPr>
      <w:r>
        <w:t>《建筑用反射隔热涂料》（</w:t>
      </w:r>
      <w:r>
        <w:t>GB/T 25261-2018</w:t>
      </w:r>
      <w:r>
        <w:t>）</w:t>
      </w:r>
    </w:p>
    <w:p w14:paraId="1F65A443" w14:textId="77777777" w:rsidR="00154255" w:rsidRDefault="00000000">
      <w:pPr>
        <w:pStyle w:val="20"/>
        <w:numPr>
          <w:ilvl w:val="0"/>
          <w:numId w:val="1"/>
        </w:numPr>
      </w:pPr>
      <w:r>
        <w:t>《路面防滑涂料》（</w:t>
      </w:r>
      <w:r>
        <w:t>JT/T 712-2022</w:t>
      </w:r>
      <w:r>
        <w:t>）</w:t>
      </w:r>
    </w:p>
    <w:p w14:paraId="195B57AA" w14:textId="77777777" w:rsidR="00154255" w:rsidRDefault="00000000">
      <w:pPr>
        <w:pStyle w:val="20"/>
        <w:numPr>
          <w:ilvl w:val="0"/>
          <w:numId w:val="1"/>
        </w:numPr>
      </w:pPr>
      <w:r>
        <w:t>《热反射涂料》（</w:t>
      </w:r>
      <w:r>
        <w:t>HG/T 4343-2012</w:t>
      </w:r>
      <w:r>
        <w:t>）</w:t>
      </w:r>
    </w:p>
    <w:p w14:paraId="603EC682" w14:textId="77777777" w:rsidR="00154255" w:rsidRDefault="00000000">
      <w:pPr>
        <w:pStyle w:val="20"/>
        <w:numPr>
          <w:ilvl w:val="0"/>
          <w:numId w:val="1"/>
        </w:numPr>
      </w:pPr>
      <w:r>
        <w:t>ASTM C1549-16</w:t>
      </w:r>
      <w:r>
        <w:t>《使用便携式太阳反射计测定近环境温度下太阳反射率的标准试验方法》</w:t>
      </w:r>
    </w:p>
    <w:p w14:paraId="63525A71" w14:textId="77777777" w:rsidR="00154255" w:rsidRDefault="00000000">
      <w:pPr>
        <w:pStyle w:val="20"/>
        <w:numPr>
          <w:ilvl w:val="0"/>
          <w:numId w:val="1"/>
        </w:numPr>
      </w:pPr>
      <w:r>
        <w:t>项目《机动车道高反射路面设计文件》</w:t>
      </w:r>
    </w:p>
    <w:p w14:paraId="69648C7F" w14:textId="77777777" w:rsidR="00154255" w:rsidRDefault="00000000">
      <w:pPr>
        <w:pStyle w:val="4"/>
      </w:pPr>
      <w:r>
        <w:t xml:space="preserve">37.1.2 </w:t>
      </w:r>
      <w:r>
        <w:t>检测范围</w:t>
      </w:r>
    </w:p>
    <w:p w14:paraId="516ED01C" w14:textId="77777777" w:rsidR="00154255" w:rsidRDefault="00000000">
      <w:pPr>
        <w:pStyle w:val="20"/>
        <w:numPr>
          <w:ilvl w:val="0"/>
          <w:numId w:val="1"/>
        </w:numPr>
      </w:pPr>
      <w:r>
        <w:t>样品信息：道路用高反射透水混凝土涂料（型号：</w:t>
      </w:r>
      <w:r>
        <w:t>TRC-35</w:t>
      </w:r>
      <w:r>
        <w:t>），浅灰色，生产厂家：</w:t>
      </w:r>
      <w:r>
        <w:t xml:space="preserve">XX </w:t>
      </w:r>
      <w:r>
        <w:t>新型材料有限公司</w:t>
      </w:r>
    </w:p>
    <w:p w14:paraId="23329233" w14:textId="77777777" w:rsidR="00154255" w:rsidRDefault="00000000">
      <w:pPr>
        <w:pStyle w:val="20"/>
        <w:numPr>
          <w:ilvl w:val="0"/>
          <w:numId w:val="1"/>
        </w:numPr>
      </w:pPr>
      <w:r>
        <w:t>检测项目：光学性能、热工性能、机械性能、耐候性能、环保性能（共</w:t>
      </w:r>
      <w:r>
        <w:t xml:space="preserve"> 12 </w:t>
      </w:r>
      <w:r>
        <w:t>项核心指标）</w:t>
      </w:r>
    </w:p>
    <w:p w14:paraId="661F61B4" w14:textId="77777777" w:rsidR="00154255" w:rsidRDefault="00000000">
      <w:pPr>
        <w:pStyle w:val="20"/>
        <w:numPr>
          <w:ilvl w:val="0"/>
          <w:numId w:val="1"/>
        </w:numPr>
      </w:pPr>
      <w:r>
        <w:t>检测单位：安徽省建筑材料质量监督检验站（</w:t>
      </w:r>
      <w:r>
        <w:t>CMA</w:t>
      </w:r>
      <w:r>
        <w:t>、</w:t>
      </w:r>
      <w:r>
        <w:t xml:space="preserve">CNAS </w:t>
      </w:r>
      <w:r>
        <w:t>认证）</w:t>
      </w:r>
    </w:p>
    <w:p w14:paraId="5CF4128D" w14:textId="77777777" w:rsidR="00154255" w:rsidRDefault="00000000">
      <w:pPr>
        <w:pStyle w:val="3"/>
      </w:pPr>
      <w:r>
        <w:t xml:space="preserve">37.2 </w:t>
      </w:r>
      <w:r>
        <w:t>检测设备与方法</w:t>
      </w:r>
    </w:p>
    <w:p w14:paraId="1A789519" w14:textId="77777777" w:rsidR="00154255" w:rsidRDefault="00154255">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0"/>
        <w:gridCol w:w="2760"/>
        <w:gridCol w:w="2760"/>
      </w:tblGrid>
      <w:tr w:rsidR="00215032" w14:paraId="6EB669B9" w14:textId="77777777">
        <w:tblPrEx>
          <w:tblCellMar>
            <w:top w:w="0" w:type="dxa"/>
            <w:bottom w:w="0" w:type="dxa"/>
          </w:tblCellMar>
        </w:tblPrEx>
        <w:tc>
          <w:tcPr>
            <w:tcW w:w="2760" w:type="dxa"/>
            <w:tcMar>
              <w:top w:w="60" w:type="dxa"/>
              <w:left w:w="120" w:type="dxa"/>
              <w:bottom w:w="30" w:type="dxa"/>
              <w:right w:w="120" w:type="dxa"/>
            </w:tcMar>
          </w:tcPr>
          <w:p w14:paraId="1EFCACD0" w14:textId="77777777" w:rsidR="00154255" w:rsidRDefault="00000000">
            <w:pPr>
              <w:pStyle w:val="20"/>
            </w:pPr>
            <w:r>
              <w:t>检测项目</w:t>
            </w:r>
          </w:p>
        </w:tc>
        <w:tc>
          <w:tcPr>
            <w:tcW w:w="2760" w:type="dxa"/>
            <w:tcMar>
              <w:top w:w="60" w:type="dxa"/>
              <w:left w:w="120" w:type="dxa"/>
              <w:bottom w:w="30" w:type="dxa"/>
              <w:right w:w="120" w:type="dxa"/>
            </w:tcMar>
          </w:tcPr>
          <w:p w14:paraId="5E7E5B09" w14:textId="77777777" w:rsidR="00154255" w:rsidRDefault="00000000">
            <w:pPr>
              <w:pStyle w:val="20"/>
            </w:pPr>
            <w:r>
              <w:t>检测设备</w:t>
            </w:r>
          </w:p>
        </w:tc>
        <w:tc>
          <w:tcPr>
            <w:tcW w:w="2760" w:type="dxa"/>
            <w:tcMar>
              <w:top w:w="60" w:type="dxa"/>
              <w:left w:w="120" w:type="dxa"/>
              <w:bottom w:w="30" w:type="dxa"/>
              <w:right w:w="120" w:type="dxa"/>
            </w:tcMar>
          </w:tcPr>
          <w:p w14:paraId="3077604E" w14:textId="77777777" w:rsidR="00154255" w:rsidRDefault="00000000">
            <w:pPr>
              <w:pStyle w:val="20"/>
            </w:pPr>
            <w:r>
              <w:t>检测方法</w:t>
            </w:r>
          </w:p>
        </w:tc>
      </w:tr>
      <w:tr w:rsidR="00215032" w14:paraId="54540C5F" w14:textId="77777777">
        <w:tblPrEx>
          <w:tblCellMar>
            <w:top w:w="0" w:type="dxa"/>
            <w:bottom w:w="0" w:type="dxa"/>
          </w:tblCellMar>
        </w:tblPrEx>
        <w:tc>
          <w:tcPr>
            <w:tcW w:w="2760" w:type="dxa"/>
            <w:tcMar>
              <w:top w:w="60" w:type="dxa"/>
              <w:left w:w="120" w:type="dxa"/>
              <w:bottom w:w="30" w:type="dxa"/>
              <w:right w:w="120" w:type="dxa"/>
            </w:tcMar>
          </w:tcPr>
          <w:p w14:paraId="6702D2CB" w14:textId="77777777" w:rsidR="00154255" w:rsidRDefault="00000000">
            <w:pPr>
              <w:pStyle w:val="20"/>
            </w:pPr>
            <w:r>
              <w:t>太阳反射比</w:t>
            </w:r>
          </w:p>
        </w:tc>
        <w:tc>
          <w:tcPr>
            <w:tcW w:w="2760" w:type="dxa"/>
            <w:tcMar>
              <w:top w:w="60" w:type="dxa"/>
              <w:left w:w="120" w:type="dxa"/>
              <w:bottom w:w="30" w:type="dxa"/>
              <w:right w:w="120" w:type="dxa"/>
            </w:tcMar>
          </w:tcPr>
          <w:p w14:paraId="725DA7DC" w14:textId="77777777" w:rsidR="00154255" w:rsidRDefault="00000000">
            <w:pPr>
              <w:pStyle w:val="20"/>
            </w:pPr>
            <w:r>
              <w:t xml:space="preserve">PerkinElmer Lambda1050 + </w:t>
            </w:r>
            <w:r>
              <w:t>积分球</w:t>
            </w:r>
          </w:p>
        </w:tc>
        <w:tc>
          <w:tcPr>
            <w:tcW w:w="2760" w:type="dxa"/>
            <w:tcMar>
              <w:top w:w="60" w:type="dxa"/>
              <w:left w:w="120" w:type="dxa"/>
              <w:bottom w:w="30" w:type="dxa"/>
              <w:right w:w="120" w:type="dxa"/>
            </w:tcMar>
          </w:tcPr>
          <w:p w14:paraId="0DFD9544" w14:textId="77777777" w:rsidR="00154255" w:rsidRDefault="00000000">
            <w:pPr>
              <w:pStyle w:val="20"/>
            </w:pPr>
            <w:r>
              <w:t xml:space="preserve">GB/T 25261-2018 </w:t>
            </w:r>
            <w:r>
              <w:t>附录</w:t>
            </w:r>
            <w:r>
              <w:t xml:space="preserve"> A</w:t>
            </w:r>
          </w:p>
        </w:tc>
      </w:tr>
      <w:tr w:rsidR="00215032" w14:paraId="5012CEAD" w14:textId="77777777">
        <w:tblPrEx>
          <w:tblCellMar>
            <w:top w:w="0" w:type="dxa"/>
            <w:bottom w:w="0" w:type="dxa"/>
          </w:tblCellMar>
        </w:tblPrEx>
        <w:tc>
          <w:tcPr>
            <w:tcW w:w="2760" w:type="dxa"/>
            <w:tcMar>
              <w:top w:w="60" w:type="dxa"/>
              <w:left w:w="120" w:type="dxa"/>
              <w:bottom w:w="30" w:type="dxa"/>
              <w:right w:w="120" w:type="dxa"/>
            </w:tcMar>
          </w:tcPr>
          <w:p w14:paraId="376B7AF8" w14:textId="77777777" w:rsidR="00154255" w:rsidRDefault="00000000">
            <w:pPr>
              <w:pStyle w:val="20"/>
            </w:pPr>
            <w:r>
              <w:t>近红外反射率</w:t>
            </w:r>
          </w:p>
        </w:tc>
        <w:tc>
          <w:tcPr>
            <w:tcW w:w="2760" w:type="dxa"/>
            <w:tcMar>
              <w:top w:w="60" w:type="dxa"/>
              <w:left w:w="120" w:type="dxa"/>
              <w:bottom w:w="30" w:type="dxa"/>
              <w:right w:w="120" w:type="dxa"/>
            </w:tcMar>
          </w:tcPr>
          <w:p w14:paraId="3159497F" w14:textId="77777777" w:rsidR="00154255" w:rsidRDefault="00000000">
            <w:pPr>
              <w:pStyle w:val="20"/>
            </w:pPr>
            <w:r>
              <w:t>傅里叶红外光谱仪（</w:t>
            </w:r>
            <w:r>
              <w:t>Thermo Nicolet iS50</w:t>
            </w:r>
            <w:r>
              <w:t>）</w:t>
            </w:r>
          </w:p>
        </w:tc>
        <w:tc>
          <w:tcPr>
            <w:tcW w:w="2760" w:type="dxa"/>
            <w:tcMar>
              <w:top w:w="60" w:type="dxa"/>
              <w:left w:w="120" w:type="dxa"/>
              <w:bottom w:w="30" w:type="dxa"/>
              <w:right w:w="120" w:type="dxa"/>
            </w:tcMar>
          </w:tcPr>
          <w:p w14:paraId="496558F7" w14:textId="77777777" w:rsidR="00154255" w:rsidRDefault="00000000">
            <w:pPr>
              <w:pStyle w:val="20"/>
            </w:pPr>
            <w:r>
              <w:t>ASTM C1549-16</w:t>
            </w:r>
          </w:p>
        </w:tc>
      </w:tr>
      <w:tr w:rsidR="00215032" w14:paraId="5D17E2D1" w14:textId="77777777">
        <w:tblPrEx>
          <w:tblCellMar>
            <w:top w:w="0" w:type="dxa"/>
            <w:bottom w:w="0" w:type="dxa"/>
          </w:tblCellMar>
        </w:tblPrEx>
        <w:tc>
          <w:tcPr>
            <w:tcW w:w="2760" w:type="dxa"/>
            <w:tcMar>
              <w:top w:w="60" w:type="dxa"/>
              <w:left w:w="120" w:type="dxa"/>
              <w:bottom w:w="30" w:type="dxa"/>
              <w:right w:w="120" w:type="dxa"/>
            </w:tcMar>
          </w:tcPr>
          <w:p w14:paraId="7C8F9F9B" w14:textId="77777777" w:rsidR="00154255" w:rsidRDefault="00000000">
            <w:pPr>
              <w:pStyle w:val="20"/>
            </w:pPr>
            <w:r>
              <w:lastRenderedPageBreak/>
              <w:t>热累积温差</w:t>
            </w:r>
          </w:p>
        </w:tc>
        <w:tc>
          <w:tcPr>
            <w:tcW w:w="2760" w:type="dxa"/>
            <w:tcMar>
              <w:top w:w="60" w:type="dxa"/>
              <w:left w:w="120" w:type="dxa"/>
              <w:bottom w:w="30" w:type="dxa"/>
              <w:right w:w="120" w:type="dxa"/>
            </w:tcMar>
          </w:tcPr>
          <w:p w14:paraId="2CEAF891" w14:textId="77777777" w:rsidR="00154255" w:rsidRDefault="00000000">
            <w:pPr>
              <w:pStyle w:val="20"/>
            </w:pPr>
            <w:r>
              <w:t>红外热成像仪（</w:t>
            </w:r>
            <w:r>
              <w:t>FLIR T1020</w:t>
            </w:r>
            <w:r>
              <w:t>）</w:t>
            </w:r>
          </w:p>
        </w:tc>
        <w:tc>
          <w:tcPr>
            <w:tcW w:w="2760" w:type="dxa"/>
            <w:tcMar>
              <w:top w:w="60" w:type="dxa"/>
              <w:left w:w="120" w:type="dxa"/>
              <w:bottom w:w="30" w:type="dxa"/>
              <w:right w:w="120" w:type="dxa"/>
            </w:tcMar>
          </w:tcPr>
          <w:p w14:paraId="4D4EA4DF" w14:textId="77777777" w:rsidR="00154255" w:rsidRDefault="00000000">
            <w:pPr>
              <w:pStyle w:val="20"/>
            </w:pPr>
            <w:r>
              <w:t xml:space="preserve">ISO 9869 </w:t>
            </w:r>
            <w:r>
              <w:t>现场模拟法</w:t>
            </w:r>
          </w:p>
        </w:tc>
      </w:tr>
      <w:tr w:rsidR="00215032" w14:paraId="22E1B27F" w14:textId="77777777">
        <w:tblPrEx>
          <w:tblCellMar>
            <w:top w:w="0" w:type="dxa"/>
            <w:bottom w:w="0" w:type="dxa"/>
          </w:tblCellMar>
        </w:tblPrEx>
        <w:tc>
          <w:tcPr>
            <w:tcW w:w="2760" w:type="dxa"/>
            <w:tcMar>
              <w:top w:w="60" w:type="dxa"/>
              <w:left w:w="120" w:type="dxa"/>
              <w:bottom w:w="30" w:type="dxa"/>
              <w:right w:w="120" w:type="dxa"/>
            </w:tcMar>
          </w:tcPr>
          <w:p w14:paraId="786543AA" w14:textId="77777777" w:rsidR="00154255" w:rsidRDefault="00000000">
            <w:pPr>
              <w:pStyle w:val="20"/>
            </w:pPr>
            <w:r>
              <w:t>附着力</w:t>
            </w:r>
          </w:p>
        </w:tc>
        <w:tc>
          <w:tcPr>
            <w:tcW w:w="2760" w:type="dxa"/>
            <w:tcMar>
              <w:top w:w="60" w:type="dxa"/>
              <w:left w:w="120" w:type="dxa"/>
              <w:bottom w:w="30" w:type="dxa"/>
              <w:right w:w="120" w:type="dxa"/>
            </w:tcMar>
          </w:tcPr>
          <w:p w14:paraId="5FE1C57F" w14:textId="77777777" w:rsidR="00154255" w:rsidRDefault="00000000">
            <w:pPr>
              <w:pStyle w:val="20"/>
            </w:pPr>
            <w:r>
              <w:t>划格器</w:t>
            </w:r>
            <w:r>
              <w:t xml:space="preserve"> + </w:t>
            </w:r>
            <w:r>
              <w:t>拉力机（</w:t>
            </w:r>
            <w:r>
              <w:t>MTS C43</w:t>
            </w:r>
            <w:r>
              <w:t>）</w:t>
            </w:r>
          </w:p>
        </w:tc>
        <w:tc>
          <w:tcPr>
            <w:tcW w:w="2760" w:type="dxa"/>
            <w:tcMar>
              <w:top w:w="60" w:type="dxa"/>
              <w:left w:w="120" w:type="dxa"/>
              <w:bottom w:w="30" w:type="dxa"/>
              <w:right w:w="120" w:type="dxa"/>
            </w:tcMar>
          </w:tcPr>
          <w:p w14:paraId="736272F9" w14:textId="77777777" w:rsidR="00154255" w:rsidRDefault="00000000">
            <w:pPr>
              <w:pStyle w:val="20"/>
            </w:pPr>
            <w:r>
              <w:t xml:space="preserve">GB/T 9286-1998 </w:t>
            </w:r>
            <w:r>
              <w:t>划格法</w:t>
            </w:r>
          </w:p>
        </w:tc>
      </w:tr>
      <w:tr w:rsidR="00215032" w14:paraId="22749EEF" w14:textId="77777777">
        <w:tblPrEx>
          <w:tblCellMar>
            <w:top w:w="0" w:type="dxa"/>
            <w:bottom w:w="0" w:type="dxa"/>
          </w:tblCellMar>
        </w:tblPrEx>
        <w:tc>
          <w:tcPr>
            <w:tcW w:w="2760" w:type="dxa"/>
            <w:tcMar>
              <w:top w:w="60" w:type="dxa"/>
              <w:left w:w="120" w:type="dxa"/>
              <w:bottom w:w="30" w:type="dxa"/>
              <w:right w:w="120" w:type="dxa"/>
            </w:tcMar>
          </w:tcPr>
          <w:p w14:paraId="47896550" w14:textId="77777777" w:rsidR="00154255" w:rsidRDefault="00000000">
            <w:pPr>
              <w:pStyle w:val="20"/>
            </w:pPr>
            <w:r>
              <w:t>抗冲击性</w:t>
            </w:r>
          </w:p>
        </w:tc>
        <w:tc>
          <w:tcPr>
            <w:tcW w:w="2760" w:type="dxa"/>
            <w:tcMar>
              <w:top w:w="60" w:type="dxa"/>
              <w:left w:w="120" w:type="dxa"/>
              <w:bottom w:w="30" w:type="dxa"/>
              <w:right w:w="120" w:type="dxa"/>
            </w:tcMar>
          </w:tcPr>
          <w:p w14:paraId="7D008A39" w14:textId="77777777" w:rsidR="00154255" w:rsidRDefault="00000000">
            <w:pPr>
              <w:pStyle w:val="20"/>
            </w:pPr>
            <w:r>
              <w:t xml:space="preserve">BY-III </w:t>
            </w:r>
            <w:r>
              <w:t>型冲击试验仪</w:t>
            </w:r>
          </w:p>
        </w:tc>
        <w:tc>
          <w:tcPr>
            <w:tcW w:w="2760" w:type="dxa"/>
            <w:tcMar>
              <w:top w:w="60" w:type="dxa"/>
              <w:left w:w="120" w:type="dxa"/>
              <w:bottom w:w="30" w:type="dxa"/>
              <w:right w:w="120" w:type="dxa"/>
            </w:tcMar>
          </w:tcPr>
          <w:p w14:paraId="18C39695" w14:textId="77777777" w:rsidR="00154255" w:rsidRDefault="00000000">
            <w:pPr>
              <w:pStyle w:val="20"/>
            </w:pPr>
            <w:r>
              <w:t>ASTMD2794-2015</w:t>
            </w:r>
          </w:p>
        </w:tc>
      </w:tr>
      <w:tr w:rsidR="00215032" w14:paraId="6C75F9D4" w14:textId="77777777">
        <w:tblPrEx>
          <w:tblCellMar>
            <w:top w:w="0" w:type="dxa"/>
            <w:bottom w:w="0" w:type="dxa"/>
          </w:tblCellMar>
        </w:tblPrEx>
        <w:tc>
          <w:tcPr>
            <w:tcW w:w="2760" w:type="dxa"/>
            <w:tcMar>
              <w:top w:w="60" w:type="dxa"/>
              <w:left w:w="120" w:type="dxa"/>
              <w:bottom w:w="30" w:type="dxa"/>
              <w:right w:w="120" w:type="dxa"/>
            </w:tcMar>
          </w:tcPr>
          <w:p w14:paraId="6F01F144" w14:textId="77777777" w:rsidR="00154255" w:rsidRDefault="00000000">
            <w:pPr>
              <w:pStyle w:val="20"/>
            </w:pPr>
            <w:r>
              <w:t>耐盐雾性</w:t>
            </w:r>
          </w:p>
        </w:tc>
        <w:tc>
          <w:tcPr>
            <w:tcW w:w="2760" w:type="dxa"/>
            <w:tcMar>
              <w:top w:w="60" w:type="dxa"/>
              <w:left w:w="120" w:type="dxa"/>
              <w:bottom w:w="30" w:type="dxa"/>
              <w:right w:w="120" w:type="dxa"/>
            </w:tcMar>
          </w:tcPr>
          <w:p w14:paraId="3891B19E" w14:textId="77777777" w:rsidR="00154255" w:rsidRDefault="00000000">
            <w:pPr>
              <w:pStyle w:val="20"/>
            </w:pPr>
            <w:r>
              <w:t xml:space="preserve">ASCOTT S450 </w:t>
            </w:r>
            <w:r>
              <w:t>盐雾试验箱</w:t>
            </w:r>
          </w:p>
        </w:tc>
        <w:tc>
          <w:tcPr>
            <w:tcW w:w="2760" w:type="dxa"/>
            <w:tcMar>
              <w:top w:w="60" w:type="dxa"/>
              <w:left w:w="120" w:type="dxa"/>
              <w:bottom w:w="30" w:type="dxa"/>
              <w:right w:w="120" w:type="dxa"/>
            </w:tcMar>
          </w:tcPr>
          <w:p w14:paraId="4857D43D" w14:textId="77777777" w:rsidR="00154255" w:rsidRDefault="00000000">
            <w:pPr>
              <w:pStyle w:val="20"/>
            </w:pPr>
            <w:r>
              <w:t>ISO 9227-2017</w:t>
            </w:r>
            <w:r>
              <w:t>（</w:t>
            </w:r>
            <w:r>
              <w:t>1000h</w:t>
            </w:r>
            <w:r>
              <w:t>）</w:t>
            </w:r>
          </w:p>
        </w:tc>
      </w:tr>
      <w:tr w:rsidR="00215032" w14:paraId="0344A75F" w14:textId="77777777">
        <w:tblPrEx>
          <w:tblCellMar>
            <w:top w:w="0" w:type="dxa"/>
            <w:bottom w:w="0" w:type="dxa"/>
          </w:tblCellMar>
        </w:tblPrEx>
        <w:tc>
          <w:tcPr>
            <w:tcW w:w="2760" w:type="dxa"/>
            <w:tcMar>
              <w:top w:w="60" w:type="dxa"/>
              <w:left w:w="120" w:type="dxa"/>
              <w:bottom w:w="30" w:type="dxa"/>
              <w:right w:w="120" w:type="dxa"/>
            </w:tcMar>
          </w:tcPr>
          <w:p w14:paraId="04FE39C6" w14:textId="77777777" w:rsidR="00154255" w:rsidRDefault="00000000">
            <w:pPr>
              <w:pStyle w:val="20"/>
            </w:pPr>
            <w:r>
              <w:t>紫外老化</w:t>
            </w:r>
          </w:p>
        </w:tc>
        <w:tc>
          <w:tcPr>
            <w:tcW w:w="2760" w:type="dxa"/>
            <w:tcMar>
              <w:top w:w="60" w:type="dxa"/>
              <w:left w:w="120" w:type="dxa"/>
              <w:bottom w:w="30" w:type="dxa"/>
              <w:right w:w="120" w:type="dxa"/>
            </w:tcMar>
          </w:tcPr>
          <w:p w14:paraId="27FB08DE" w14:textId="77777777" w:rsidR="00154255" w:rsidRDefault="00000000">
            <w:pPr>
              <w:pStyle w:val="20"/>
            </w:pPr>
            <w:r>
              <w:t xml:space="preserve">Q-Lab QUV/spray </w:t>
            </w:r>
            <w:r>
              <w:t>紫外老化箱</w:t>
            </w:r>
          </w:p>
        </w:tc>
        <w:tc>
          <w:tcPr>
            <w:tcW w:w="2760" w:type="dxa"/>
            <w:tcMar>
              <w:top w:w="60" w:type="dxa"/>
              <w:left w:w="120" w:type="dxa"/>
              <w:bottom w:w="30" w:type="dxa"/>
              <w:right w:w="120" w:type="dxa"/>
            </w:tcMar>
          </w:tcPr>
          <w:p w14:paraId="648FFF5E" w14:textId="77777777" w:rsidR="00154255" w:rsidRDefault="00000000">
            <w:pPr>
              <w:pStyle w:val="20"/>
            </w:pPr>
            <w:r>
              <w:t>GB/T 23987-2019</w:t>
            </w:r>
            <w:r>
              <w:t>（</w:t>
            </w:r>
            <w:r>
              <w:t>2000h</w:t>
            </w:r>
            <w:r>
              <w:t>）</w:t>
            </w:r>
          </w:p>
        </w:tc>
      </w:tr>
      <w:tr w:rsidR="00215032" w14:paraId="06EB66EB" w14:textId="77777777">
        <w:tblPrEx>
          <w:tblCellMar>
            <w:top w:w="0" w:type="dxa"/>
            <w:bottom w:w="0" w:type="dxa"/>
          </w:tblCellMar>
        </w:tblPrEx>
        <w:tc>
          <w:tcPr>
            <w:tcW w:w="2760" w:type="dxa"/>
            <w:tcMar>
              <w:top w:w="60" w:type="dxa"/>
              <w:left w:w="120" w:type="dxa"/>
              <w:bottom w:w="30" w:type="dxa"/>
              <w:right w:w="120" w:type="dxa"/>
            </w:tcMar>
          </w:tcPr>
          <w:p w14:paraId="7BD5A267" w14:textId="77777777" w:rsidR="00154255" w:rsidRDefault="00000000">
            <w:pPr>
              <w:pStyle w:val="20"/>
            </w:pPr>
            <w:r>
              <w:t xml:space="preserve">VOC </w:t>
            </w:r>
            <w:r>
              <w:t>含量</w:t>
            </w:r>
          </w:p>
        </w:tc>
        <w:tc>
          <w:tcPr>
            <w:tcW w:w="2760" w:type="dxa"/>
            <w:tcMar>
              <w:top w:w="60" w:type="dxa"/>
              <w:left w:w="120" w:type="dxa"/>
              <w:bottom w:w="30" w:type="dxa"/>
              <w:right w:w="120" w:type="dxa"/>
            </w:tcMar>
          </w:tcPr>
          <w:p w14:paraId="4DC440C8" w14:textId="77777777" w:rsidR="00154255" w:rsidRDefault="00000000">
            <w:pPr>
              <w:pStyle w:val="20"/>
            </w:pPr>
            <w:r>
              <w:t>气相色谱仪（</w:t>
            </w:r>
            <w:r>
              <w:t>Agilent 7890B</w:t>
            </w:r>
            <w:r>
              <w:t>）</w:t>
            </w:r>
          </w:p>
        </w:tc>
        <w:tc>
          <w:tcPr>
            <w:tcW w:w="2760" w:type="dxa"/>
            <w:tcMar>
              <w:top w:w="60" w:type="dxa"/>
              <w:left w:w="120" w:type="dxa"/>
              <w:bottom w:w="30" w:type="dxa"/>
              <w:right w:w="120" w:type="dxa"/>
            </w:tcMar>
          </w:tcPr>
          <w:p w14:paraId="7CF610B2" w14:textId="77777777" w:rsidR="00154255" w:rsidRDefault="00000000">
            <w:pPr>
              <w:pStyle w:val="20"/>
            </w:pPr>
            <w:r>
              <w:t>GB 38597-2020</w:t>
            </w:r>
          </w:p>
        </w:tc>
      </w:tr>
    </w:tbl>
    <w:p w14:paraId="0FD7E85E" w14:textId="77777777" w:rsidR="00154255" w:rsidRDefault="00000000">
      <w:pPr>
        <w:pStyle w:val="3"/>
      </w:pPr>
      <w:r>
        <w:t xml:space="preserve">37.3 </w:t>
      </w:r>
      <w:r>
        <w:t>检测结果汇总</w:t>
      </w:r>
    </w:p>
    <w:p w14:paraId="68FA0AF4" w14:textId="77777777" w:rsidR="00154255" w:rsidRDefault="00154255">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2"/>
        <w:gridCol w:w="2297"/>
        <w:gridCol w:w="2261"/>
        <w:gridCol w:w="2141"/>
      </w:tblGrid>
      <w:tr w:rsidR="00215032" w14:paraId="21028375" w14:textId="77777777">
        <w:tblPrEx>
          <w:tblCellMar>
            <w:top w:w="0" w:type="dxa"/>
            <w:bottom w:w="0" w:type="dxa"/>
          </w:tblCellMar>
        </w:tblPrEx>
        <w:tc>
          <w:tcPr>
            <w:tcW w:w="2760" w:type="dxa"/>
            <w:tcMar>
              <w:top w:w="60" w:type="dxa"/>
              <w:left w:w="120" w:type="dxa"/>
              <w:bottom w:w="30" w:type="dxa"/>
              <w:right w:w="120" w:type="dxa"/>
            </w:tcMar>
          </w:tcPr>
          <w:p w14:paraId="5B83244E" w14:textId="77777777" w:rsidR="00154255" w:rsidRDefault="00000000">
            <w:pPr>
              <w:pStyle w:val="20"/>
            </w:pPr>
            <w:r>
              <w:t>检测项目</w:t>
            </w:r>
          </w:p>
        </w:tc>
        <w:tc>
          <w:tcPr>
            <w:tcW w:w="2760" w:type="dxa"/>
            <w:tcMar>
              <w:top w:w="60" w:type="dxa"/>
              <w:left w:w="120" w:type="dxa"/>
              <w:bottom w:w="30" w:type="dxa"/>
              <w:right w:w="120" w:type="dxa"/>
            </w:tcMar>
          </w:tcPr>
          <w:p w14:paraId="5114B33B" w14:textId="77777777" w:rsidR="00154255" w:rsidRDefault="00000000">
            <w:pPr>
              <w:pStyle w:val="20"/>
            </w:pPr>
            <w:r>
              <w:t>标准要求</w:t>
            </w:r>
          </w:p>
        </w:tc>
        <w:tc>
          <w:tcPr>
            <w:tcW w:w="2760" w:type="dxa"/>
            <w:tcMar>
              <w:top w:w="60" w:type="dxa"/>
              <w:left w:w="120" w:type="dxa"/>
              <w:bottom w:w="30" w:type="dxa"/>
              <w:right w:w="120" w:type="dxa"/>
            </w:tcMar>
          </w:tcPr>
          <w:p w14:paraId="222CB1AE" w14:textId="77777777" w:rsidR="00154255" w:rsidRDefault="00000000">
            <w:pPr>
              <w:pStyle w:val="20"/>
            </w:pPr>
            <w:r>
              <w:t>检测结果</w:t>
            </w:r>
          </w:p>
        </w:tc>
        <w:tc>
          <w:tcPr>
            <w:tcW w:w="2760" w:type="dxa"/>
            <w:tcMar>
              <w:top w:w="60" w:type="dxa"/>
              <w:left w:w="120" w:type="dxa"/>
              <w:bottom w:w="30" w:type="dxa"/>
              <w:right w:w="120" w:type="dxa"/>
            </w:tcMar>
          </w:tcPr>
          <w:p w14:paraId="27A9327C" w14:textId="77777777" w:rsidR="00154255" w:rsidRDefault="00000000">
            <w:pPr>
              <w:pStyle w:val="20"/>
            </w:pPr>
            <w:r>
              <w:t>达标情况</w:t>
            </w:r>
          </w:p>
        </w:tc>
      </w:tr>
      <w:tr w:rsidR="00215032" w14:paraId="6E5EBDC0" w14:textId="77777777">
        <w:tblPrEx>
          <w:tblCellMar>
            <w:top w:w="0" w:type="dxa"/>
            <w:bottom w:w="0" w:type="dxa"/>
          </w:tblCellMar>
        </w:tblPrEx>
        <w:tc>
          <w:tcPr>
            <w:tcW w:w="2760" w:type="dxa"/>
            <w:tcMar>
              <w:top w:w="60" w:type="dxa"/>
              <w:left w:w="120" w:type="dxa"/>
              <w:bottom w:w="30" w:type="dxa"/>
              <w:right w:w="120" w:type="dxa"/>
            </w:tcMar>
          </w:tcPr>
          <w:p w14:paraId="7879F31F" w14:textId="77777777" w:rsidR="00154255" w:rsidRDefault="00000000">
            <w:pPr>
              <w:pStyle w:val="20"/>
            </w:pPr>
            <w:r>
              <w:t>太阳反射比（</w:t>
            </w:r>
            <w:r>
              <w:t>300-2500nm</w:t>
            </w:r>
            <w:r>
              <w:t>）</w:t>
            </w:r>
          </w:p>
        </w:tc>
        <w:tc>
          <w:tcPr>
            <w:tcW w:w="2760" w:type="dxa"/>
            <w:tcMar>
              <w:top w:w="60" w:type="dxa"/>
              <w:left w:w="120" w:type="dxa"/>
              <w:bottom w:w="30" w:type="dxa"/>
              <w:right w:w="120" w:type="dxa"/>
            </w:tcMar>
          </w:tcPr>
          <w:p w14:paraId="7970E15F" w14:textId="77777777" w:rsidR="00154255" w:rsidRDefault="00000000">
            <w:pPr>
              <w:pStyle w:val="20"/>
            </w:pPr>
            <w:r>
              <w:t>≥0.35</w:t>
            </w:r>
          </w:p>
        </w:tc>
        <w:tc>
          <w:tcPr>
            <w:tcW w:w="2760" w:type="dxa"/>
            <w:tcMar>
              <w:top w:w="60" w:type="dxa"/>
              <w:left w:w="120" w:type="dxa"/>
              <w:bottom w:w="30" w:type="dxa"/>
              <w:right w:w="120" w:type="dxa"/>
            </w:tcMar>
          </w:tcPr>
          <w:p w14:paraId="7A82F61D" w14:textId="77777777" w:rsidR="00154255" w:rsidRDefault="00000000">
            <w:pPr>
              <w:pStyle w:val="20"/>
            </w:pPr>
            <w:r>
              <w:t>0.42</w:t>
            </w:r>
          </w:p>
        </w:tc>
        <w:tc>
          <w:tcPr>
            <w:tcW w:w="2760" w:type="dxa"/>
            <w:tcMar>
              <w:top w:w="60" w:type="dxa"/>
              <w:left w:w="120" w:type="dxa"/>
              <w:bottom w:w="30" w:type="dxa"/>
              <w:right w:w="120" w:type="dxa"/>
            </w:tcMar>
          </w:tcPr>
          <w:p w14:paraId="0D28B970" w14:textId="77777777" w:rsidR="00154255" w:rsidRDefault="00000000">
            <w:pPr>
              <w:pStyle w:val="20"/>
            </w:pPr>
            <w:r>
              <w:t>达标</w:t>
            </w:r>
          </w:p>
        </w:tc>
      </w:tr>
      <w:tr w:rsidR="00215032" w14:paraId="33615993" w14:textId="77777777">
        <w:tblPrEx>
          <w:tblCellMar>
            <w:top w:w="0" w:type="dxa"/>
            <w:bottom w:w="0" w:type="dxa"/>
          </w:tblCellMar>
        </w:tblPrEx>
        <w:tc>
          <w:tcPr>
            <w:tcW w:w="2760" w:type="dxa"/>
            <w:tcMar>
              <w:top w:w="60" w:type="dxa"/>
              <w:left w:w="120" w:type="dxa"/>
              <w:bottom w:w="30" w:type="dxa"/>
              <w:right w:w="120" w:type="dxa"/>
            </w:tcMar>
          </w:tcPr>
          <w:p w14:paraId="43A25434" w14:textId="77777777" w:rsidR="00154255" w:rsidRDefault="00000000">
            <w:pPr>
              <w:pStyle w:val="20"/>
            </w:pPr>
            <w:r>
              <w:t>近红外反射率（</w:t>
            </w:r>
            <w:r>
              <w:t>700-2500nm</w:t>
            </w:r>
            <w:r>
              <w:t>）</w:t>
            </w:r>
          </w:p>
        </w:tc>
        <w:tc>
          <w:tcPr>
            <w:tcW w:w="2760" w:type="dxa"/>
            <w:tcMar>
              <w:top w:w="60" w:type="dxa"/>
              <w:left w:w="120" w:type="dxa"/>
              <w:bottom w:w="30" w:type="dxa"/>
              <w:right w:w="120" w:type="dxa"/>
            </w:tcMar>
          </w:tcPr>
          <w:p w14:paraId="458526A2" w14:textId="77777777" w:rsidR="00154255" w:rsidRDefault="00000000">
            <w:pPr>
              <w:pStyle w:val="20"/>
            </w:pPr>
            <w:r>
              <w:t>≥0.40</w:t>
            </w:r>
          </w:p>
        </w:tc>
        <w:tc>
          <w:tcPr>
            <w:tcW w:w="2760" w:type="dxa"/>
            <w:tcMar>
              <w:top w:w="60" w:type="dxa"/>
              <w:left w:w="120" w:type="dxa"/>
              <w:bottom w:w="30" w:type="dxa"/>
              <w:right w:w="120" w:type="dxa"/>
            </w:tcMar>
          </w:tcPr>
          <w:p w14:paraId="2027E33B" w14:textId="77777777" w:rsidR="00154255" w:rsidRDefault="00000000">
            <w:pPr>
              <w:pStyle w:val="20"/>
            </w:pPr>
            <w:r>
              <w:t>0.48</w:t>
            </w:r>
          </w:p>
        </w:tc>
        <w:tc>
          <w:tcPr>
            <w:tcW w:w="2760" w:type="dxa"/>
            <w:tcMar>
              <w:top w:w="60" w:type="dxa"/>
              <w:left w:w="120" w:type="dxa"/>
              <w:bottom w:w="30" w:type="dxa"/>
              <w:right w:w="120" w:type="dxa"/>
            </w:tcMar>
          </w:tcPr>
          <w:p w14:paraId="354501C3" w14:textId="77777777" w:rsidR="00154255" w:rsidRDefault="00000000">
            <w:pPr>
              <w:pStyle w:val="20"/>
            </w:pPr>
            <w:r>
              <w:t>达标</w:t>
            </w:r>
          </w:p>
        </w:tc>
      </w:tr>
      <w:tr w:rsidR="00215032" w14:paraId="250107B1" w14:textId="77777777">
        <w:tblPrEx>
          <w:tblCellMar>
            <w:top w:w="0" w:type="dxa"/>
            <w:bottom w:w="0" w:type="dxa"/>
          </w:tblCellMar>
        </w:tblPrEx>
        <w:tc>
          <w:tcPr>
            <w:tcW w:w="2760" w:type="dxa"/>
            <w:tcMar>
              <w:top w:w="60" w:type="dxa"/>
              <w:left w:w="120" w:type="dxa"/>
              <w:bottom w:w="30" w:type="dxa"/>
              <w:right w:w="120" w:type="dxa"/>
            </w:tcMar>
          </w:tcPr>
          <w:p w14:paraId="38B63E09" w14:textId="77777777" w:rsidR="00154255" w:rsidRDefault="00000000">
            <w:pPr>
              <w:pStyle w:val="20"/>
            </w:pPr>
            <w:r>
              <w:t>热累积温差</w:t>
            </w:r>
          </w:p>
        </w:tc>
        <w:tc>
          <w:tcPr>
            <w:tcW w:w="2760" w:type="dxa"/>
            <w:tcMar>
              <w:top w:w="60" w:type="dxa"/>
              <w:left w:w="120" w:type="dxa"/>
              <w:bottom w:w="30" w:type="dxa"/>
              <w:right w:w="120" w:type="dxa"/>
            </w:tcMar>
          </w:tcPr>
          <w:p w14:paraId="4276ACBF" w14:textId="77777777" w:rsidR="00154255" w:rsidRDefault="00000000">
            <w:pPr>
              <w:pStyle w:val="20"/>
            </w:pPr>
            <w:r>
              <w:t>≤8℃</w:t>
            </w:r>
          </w:p>
        </w:tc>
        <w:tc>
          <w:tcPr>
            <w:tcW w:w="2760" w:type="dxa"/>
            <w:tcMar>
              <w:top w:w="60" w:type="dxa"/>
              <w:left w:w="120" w:type="dxa"/>
              <w:bottom w:w="30" w:type="dxa"/>
              <w:right w:w="120" w:type="dxa"/>
            </w:tcMar>
          </w:tcPr>
          <w:p w14:paraId="5DCDEE2E" w14:textId="77777777" w:rsidR="00154255" w:rsidRDefault="00000000">
            <w:pPr>
              <w:pStyle w:val="20"/>
            </w:pPr>
            <w:r>
              <w:t>5.2℃</w:t>
            </w:r>
          </w:p>
        </w:tc>
        <w:tc>
          <w:tcPr>
            <w:tcW w:w="2760" w:type="dxa"/>
            <w:tcMar>
              <w:top w:w="60" w:type="dxa"/>
              <w:left w:w="120" w:type="dxa"/>
              <w:bottom w:w="30" w:type="dxa"/>
              <w:right w:w="120" w:type="dxa"/>
            </w:tcMar>
          </w:tcPr>
          <w:p w14:paraId="40374FE6" w14:textId="77777777" w:rsidR="00154255" w:rsidRDefault="00000000">
            <w:pPr>
              <w:pStyle w:val="20"/>
            </w:pPr>
            <w:r>
              <w:t>达标</w:t>
            </w:r>
          </w:p>
        </w:tc>
      </w:tr>
      <w:tr w:rsidR="00215032" w14:paraId="71C0B264" w14:textId="77777777">
        <w:tblPrEx>
          <w:tblCellMar>
            <w:top w:w="0" w:type="dxa"/>
            <w:bottom w:w="0" w:type="dxa"/>
          </w:tblCellMar>
        </w:tblPrEx>
        <w:tc>
          <w:tcPr>
            <w:tcW w:w="2760" w:type="dxa"/>
            <w:tcMar>
              <w:top w:w="60" w:type="dxa"/>
              <w:left w:w="120" w:type="dxa"/>
              <w:bottom w:w="30" w:type="dxa"/>
              <w:right w:w="120" w:type="dxa"/>
            </w:tcMar>
          </w:tcPr>
          <w:p w14:paraId="3390E2AD" w14:textId="77777777" w:rsidR="00154255" w:rsidRDefault="00000000">
            <w:pPr>
              <w:pStyle w:val="20"/>
            </w:pPr>
            <w:r>
              <w:t>附着力（划格法）</w:t>
            </w:r>
          </w:p>
        </w:tc>
        <w:tc>
          <w:tcPr>
            <w:tcW w:w="2760" w:type="dxa"/>
            <w:tcMar>
              <w:top w:w="60" w:type="dxa"/>
              <w:left w:w="120" w:type="dxa"/>
              <w:bottom w:w="30" w:type="dxa"/>
              <w:right w:w="120" w:type="dxa"/>
            </w:tcMar>
          </w:tcPr>
          <w:p w14:paraId="5854C45D" w14:textId="77777777" w:rsidR="00154255" w:rsidRDefault="00000000">
            <w:pPr>
              <w:pStyle w:val="20"/>
            </w:pPr>
            <w:r>
              <w:t xml:space="preserve">≥1 </w:t>
            </w:r>
            <w:r>
              <w:t>级</w:t>
            </w:r>
          </w:p>
        </w:tc>
        <w:tc>
          <w:tcPr>
            <w:tcW w:w="2760" w:type="dxa"/>
            <w:tcMar>
              <w:top w:w="60" w:type="dxa"/>
              <w:left w:w="120" w:type="dxa"/>
              <w:bottom w:w="30" w:type="dxa"/>
              <w:right w:w="120" w:type="dxa"/>
            </w:tcMar>
          </w:tcPr>
          <w:p w14:paraId="46FE027F" w14:textId="77777777" w:rsidR="00154255" w:rsidRDefault="00000000">
            <w:pPr>
              <w:pStyle w:val="20"/>
            </w:pPr>
            <w:r>
              <w:t xml:space="preserve">0 </w:t>
            </w:r>
            <w:r>
              <w:t>级</w:t>
            </w:r>
          </w:p>
        </w:tc>
        <w:tc>
          <w:tcPr>
            <w:tcW w:w="2760" w:type="dxa"/>
            <w:tcMar>
              <w:top w:w="60" w:type="dxa"/>
              <w:left w:w="120" w:type="dxa"/>
              <w:bottom w:w="30" w:type="dxa"/>
              <w:right w:w="120" w:type="dxa"/>
            </w:tcMar>
          </w:tcPr>
          <w:p w14:paraId="19B28C65" w14:textId="77777777" w:rsidR="00154255" w:rsidRDefault="00000000">
            <w:pPr>
              <w:pStyle w:val="20"/>
            </w:pPr>
            <w:r>
              <w:t>达标（优于标准）</w:t>
            </w:r>
          </w:p>
        </w:tc>
      </w:tr>
      <w:tr w:rsidR="00215032" w14:paraId="105193BD" w14:textId="77777777">
        <w:tblPrEx>
          <w:tblCellMar>
            <w:top w:w="0" w:type="dxa"/>
            <w:bottom w:w="0" w:type="dxa"/>
          </w:tblCellMar>
        </w:tblPrEx>
        <w:tc>
          <w:tcPr>
            <w:tcW w:w="2760" w:type="dxa"/>
            <w:tcMar>
              <w:top w:w="60" w:type="dxa"/>
              <w:left w:w="120" w:type="dxa"/>
              <w:bottom w:w="30" w:type="dxa"/>
              <w:right w:w="120" w:type="dxa"/>
            </w:tcMar>
          </w:tcPr>
          <w:p w14:paraId="08888CE9" w14:textId="77777777" w:rsidR="00154255" w:rsidRDefault="00000000">
            <w:pPr>
              <w:pStyle w:val="20"/>
            </w:pPr>
            <w:r>
              <w:t>抗冲击性（</w:t>
            </w:r>
            <w:r>
              <w:t xml:space="preserve">50cm </w:t>
            </w:r>
            <w:r>
              <w:t>落球）</w:t>
            </w:r>
          </w:p>
        </w:tc>
        <w:tc>
          <w:tcPr>
            <w:tcW w:w="2760" w:type="dxa"/>
            <w:tcMar>
              <w:top w:w="60" w:type="dxa"/>
              <w:left w:w="120" w:type="dxa"/>
              <w:bottom w:w="30" w:type="dxa"/>
              <w:right w:w="120" w:type="dxa"/>
            </w:tcMar>
          </w:tcPr>
          <w:p w14:paraId="79926D61" w14:textId="77777777" w:rsidR="00154255" w:rsidRDefault="00000000">
            <w:pPr>
              <w:pStyle w:val="20"/>
            </w:pPr>
            <w:r>
              <w:t>无裂纹、剥落</w:t>
            </w:r>
          </w:p>
        </w:tc>
        <w:tc>
          <w:tcPr>
            <w:tcW w:w="2760" w:type="dxa"/>
            <w:tcMar>
              <w:top w:w="60" w:type="dxa"/>
              <w:left w:w="120" w:type="dxa"/>
              <w:bottom w:w="30" w:type="dxa"/>
              <w:right w:w="120" w:type="dxa"/>
            </w:tcMar>
          </w:tcPr>
          <w:p w14:paraId="017B1EEC" w14:textId="77777777" w:rsidR="00154255" w:rsidRDefault="00000000">
            <w:pPr>
              <w:pStyle w:val="20"/>
            </w:pPr>
            <w:r>
              <w:t>无裂纹、无剥落</w:t>
            </w:r>
          </w:p>
        </w:tc>
        <w:tc>
          <w:tcPr>
            <w:tcW w:w="2760" w:type="dxa"/>
            <w:tcMar>
              <w:top w:w="60" w:type="dxa"/>
              <w:left w:w="120" w:type="dxa"/>
              <w:bottom w:w="30" w:type="dxa"/>
              <w:right w:w="120" w:type="dxa"/>
            </w:tcMar>
          </w:tcPr>
          <w:p w14:paraId="6B5E00CC" w14:textId="77777777" w:rsidR="00154255" w:rsidRDefault="00000000">
            <w:pPr>
              <w:pStyle w:val="20"/>
            </w:pPr>
            <w:r>
              <w:t>达标</w:t>
            </w:r>
          </w:p>
        </w:tc>
      </w:tr>
      <w:tr w:rsidR="00215032" w14:paraId="7F0BAF1C" w14:textId="77777777">
        <w:tblPrEx>
          <w:tblCellMar>
            <w:top w:w="0" w:type="dxa"/>
            <w:bottom w:w="0" w:type="dxa"/>
          </w:tblCellMar>
        </w:tblPrEx>
        <w:tc>
          <w:tcPr>
            <w:tcW w:w="2760" w:type="dxa"/>
            <w:tcMar>
              <w:top w:w="60" w:type="dxa"/>
              <w:left w:w="120" w:type="dxa"/>
              <w:bottom w:w="30" w:type="dxa"/>
              <w:right w:w="120" w:type="dxa"/>
            </w:tcMar>
          </w:tcPr>
          <w:p w14:paraId="249D81D1" w14:textId="77777777" w:rsidR="00154255" w:rsidRDefault="00000000">
            <w:pPr>
              <w:pStyle w:val="20"/>
            </w:pPr>
            <w:r>
              <w:t>耐盐雾性（</w:t>
            </w:r>
            <w:r>
              <w:t>1000h</w:t>
            </w:r>
            <w:r>
              <w:t>）</w:t>
            </w:r>
          </w:p>
        </w:tc>
        <w:tc>
          <w:tcPr>
            <w:tcW w:w="2760" w:type="dxa"/>
            <w:tcMar>
              <w:top w:w="60" w:type="dxa"/>
              <w:left w:w="120" w:type="dxa"/>
              <w:bottom w:w="30" w:type="dxa"/>
              <w:right w:w="120" w:type="dxa"/>
            </w:tcMar>
          </w:tcPr>
          <w:p w14:paraId="498A05B1" w14:textId="77777777" w:rsidR="00154255" w:rsidRDefault="00000000">
            <w:pPr>
              <w:pStyle w:val="20"/>
            </w:pPr>
            <w:r>
              <w:t>无起泡、锈蚀</w:t>
            </w:r>
          </w:p>
        </w:tc>
        <w:tc>
          <w:tcPr>
            <w:tcW w:w="2760" w:type="dxa"/>
            <w:tcMar>
              <w:top w:w="60" w:type="dxa"/>
              <w:left w:w="120" w:type="dxa"/>
              <w:bottom w:w="30" w:type="dxa"/>
              <w:right w:w="120" w:type="dxa"/>
            </w:tcMar>
          </w:tcPr>
          <w:p w14:paraId="4F093E2D" w14:textId="77777777" w:rsidR="00154255" w:rsidRDefault="00000000">
            <w:pPr>
              <w:pStyle w:val="20"/>
            </w:pPr>
            <w:r>
              <w:t>无起泡、无锈蚀</w:t>
            </w:r>
          </w:p>
        </w:tc>
        <w:tc>
          <w:tcPr>
            <w:tcW w:w="2760" w:type="dxa"/>
            <w:tcMar>
              <w:top w:w="60" w:type="dxa"/>
              <w:left w:w="120" w:type="dxa"/>
              <w:bottom w:w="30" w:type="dxa"/>
              <w:right w:w="120" w:type="dxa"/>
            </w:tcMar>
          </w:tcPr>
          <w:p w14:paraId="30A32D40" w14:textId="77777777" w:rsidR="00154255" w:rsidRDefault="00000000">
            <w:pPr>
              <w:pStyle w:val="20"/>
            </w:pPr>
            <w:r>
              <w:t>达标</w:t>
            </w:r>
          </w:p>
        </w:tc>
      </w:tr>
      <w:tr w:rsidR="00215032" w14:paraId="7B64C424" w14:textId="77777777">
        <w:tblPrEx>
          <w:tblCellMar>
            <w:top w:w="0" w:type="dxa"/>
            <w:bottom w:w="0" w:type="dxa"/>
          </w:tblCellMar>
        </w:tblPrEx>
        <w:tc>
          <w:tcPr>
            <w:tcW w:w="2760" w:type="dxa"/>
            <w:tcMar>
              <w:top w:w="60" w:type="dxa"/>
              <w:left w:w="120" w:type="dxa"/>
              <w:bottom w:w="30" w:type="dxa"/>
              <w:right w:w="120" w:type="dxa"/>
            </w:tcMar>
          </w:tcPr>
          <w:p w14:paraId="7E49D495" w14:textId="77777777" w:rsidR="00154255" w:rsidRDefault="00000000">
            <w:pPr>
              <w:pStyle w:val="20"/>
            </w:pPr>
            <w:r>
              <w:lastRenderedPageBreak/>
              <w:t>紫外老化后反射保持率</w:t>
            </w:r>
          </w:p>
        </w:tc>
        <w:tc>
          <w:tcPr>
            <w:tcW w:w="2760" w:type="dxa"/>
            <w:tcMar>
              <w:top w:w="60" w:type="dxa"/>
              <w:left w:w="120" w:type="dxa"/>
              <w:bottom w:w="30" w:type="dxa"/>
              <w:right w:w="120" w:type="dxa"/>
            </w:tcMar>
          </w:tcPr>
          <w:p w14:paraId="716D4B71" w14:textId="77777777" w:rsidR="00154255" w:rsidRDefault="00000000">
            <w:pPr>
              <w:pStyle w:val="20"/>
            </w:pPr>
            <w:r>
              <w:t>≥90%</w:t>
            </w:r>
          </w:p>
        </w:tc>
        <w:tc>
          <w:tcPr>
            <w:tcW w:w="2760" w:type="dxa"/>
            <w:tcMar>
              <w:top w:w="60" w:type="dxa"/>
              <w:left w:w="120" w:type="dxa"/>
              <w:bottom w:w="30" w:type="dxa"/>
              <w:right w:w="120" w:type="dxa"/>
            </w:tcMar>
          </w:tcPr>
          <w:p w14:paraId="08F41CE0" w14:textId="77777777" w:rsidR="00154255" w:rsidRDefault="00000000">
            <w:pPr>
              <w:pStyle w:val="20"/>
            </w:pPr>
            <w:r>
              <w:t>94.6%</w:t>
            </w:r>
          </w:p>
        </w:tc>
        <w:tc>
          <w:tcPr>
            <w:tcW w:w="2760" w:type="dxa"/>
            <w:tcMar>
              <w:top w:w="60" w:type="dxa"/>
              <w:left w:w="120" w:type="dxa"/>
              <w:bottom w:w="30" w:type="dxa"/>
              <w:right w:w="120" w:type="dxa"/>
            </w:tcMar>
          </w:tcPr>
          <w:p w14:paraId="1804635E" w14:textId="77777777" w:rsidR="00154255" w:rsidRDefault="00000000">
            <w:pPr>
              <w:pStyle w:val="20"/>
            </w:pPr>
            <w:r>
              <w:t>达标</w:t>
            </w:r>
          </w:p>
        </w:tc>
      </w:tr>
      <w:tr w:rsidR="00215032" w14:paraId="71EA61EF" w14:textId="77777777">
        <w:tblPrEx>
          <w:tblCellMar>
            <w:top w:w="0" w:type="dxa"/>
            <w:bottom w:w="0" w:type="dxa"/>
          </w:tblCellMar>
        </w:tblPrEx>
        <w:tc>
          <w:tcPr>
            <w:tcW w:w="2760" w:type="dxa"/>
            <w:tcMar>
              <w:top w:w="60" w:type="dxa"/>
              <w:left w:w="120" w:type="dxa"/>
              <w:bottom w:w="30" w:type="dxa"/>
              <w:right w:w="120" w:type="dxa"/>
            </w:tcMar>
          </w:tcPr>
          <w:p w14:paraId="63C5A5B7" w14:textId="77777777" w:rsidR="00154255" w:rsidRDefault="00000000">
            <w:pPr>
              <w:pStyle w:val="20"/>
            </w:pPr>
            <w:r>
              <w:t>耐磨损性（</w:t>
            </w:r>
            <w:r>
              <w:t xml:space="preserve">500 </w:t>
            </w:r>
            <w:r>
              <w:t>转）</w:t>
            </w:r>
          </w:p>
        </w:tc>
        <w:tc>
          <w:tcPr>
            <w:tcW w:w="2760" w:type="dxa"/>
            <w:tcMar>
              <w:top w:w="60" w:type="dxa"/>
              <w:left w:w="120" w:type="dxa"/>
              <w:bottom w:w="30" w:type="dxa"/>
              <w:right w:w="120" w:type="dxa"/>
            </w:tcMar>
          </w:tcPr>
          <w:p w14:paraId="30735B70" w14:textId="77777777" w:rsidR="00154255" w:rsidRDefault="00000000">
            <w:pPr>
              <w:pStyle w:val="20"/>
            </w:pPr>
            <w:r>
              <w:t>质量损失</w:t>
            </w:r>
            <w:r>
              <w:t>≤0.3g</w:t>
            </w:r>
          </w:p>
        </w:tc>
        <w:tc>
          <w:tcPr>
            <w:tcW w:w="2760" w:type="dxa"/>
            <w:tcMar>
              <w:top w:w="60" w:type="dxa"/>
              <w:left w:w="120" w:type="dxa"/>
              <w:bottom w:w="30" w:type="dxa"/>
              <w:right w:w="120" w:type="dxa"/>
            </w:tcMar>
          </w:tcPr>
          <w:p w14:paraId="54879820" w14:textId="77777777" w:rsidR="00154255" w:rsidRDefault="00000000">
            <w:pPr>
              <w:pStyle w:val="20"/>
            </w:pPr>
            <w:r>
              <w:t>0.18g</w:t>
            </w:r>
          </w:p>
        </w:tc>
        <w:tc>
          <w:tcPr>
            <w:tcW w:w="2760" w:type="dxa"/>
            <w:tcMar>
              <w:top w:w="60" w:type="dxa"/>
              <w:left w:w="120" w:type="dxa"/>
              <w:bottom w:w="30" w:type="dxa"/>
              <w:right w:w="120" w:type="dxa"/>
            </w:tcMar>
          </w:tcPr>
          <w:p w14:paraId="70E3E58E" w14:textId="77777777" w:rsidR="00154255" w:rsidRDefault="00000000">
            <w:pPr>
              <w:pStyle w:val="20"/>
            </w:pPr>
            <w:r>
              <w:t>达标</w:t>
            </w:r>
          </w:p>
        </w:tc>
      </w:tr>
      <w:tr w:rsidR="00215032" w14:paraId="3626687D" w14:textId="77777777">
        <w:tblPrEx>
          <w:tblCellMar>
            <w:top w:w="0" w:type="dxa"/>
            <w:bottom w:w="0" w:type="dxa"/>
          </w:tblCellMar>
        </w:tblPrEx>
        <w:tc>
          <w:tcPr>
            <w:tcW w:w="2760" w:type="dxa"/>
            <w:tcMar>
              <w:top w:w="60" w:type="dxa"/>
              <w:left w:w="120" w:type="dxa"/>
              <w:bottom w:w="30" w:type="dxa"/>
              <w:right w:w="120" w:type="dxa"/>
            </w:tcMar>
          </w:tcPr>
          <w:p w14:paraId="47BBF6A6" w14:textId="77777777" w:rsidR="00154255" w:rsidRDefault="00000000">
            <w:pPr>
              <w:pStyle w:val="20"/>
            </w:pPr>
            <w:r>
              <w:t>防滑性（干态摩擦系数</w:t>
            </w:r>
            <w:r>
              <w:t xml:space="preserve"> μ</w:t>
            </w:r>
            <w:r>
              <w:t>）</w:t>
            </w:r>
          </w:p>
        </w:tc>
        <w:tc>
          <w:tcPr>
            <w:tcW w:w="2760" w:type="dxa"/>
            <w:tcMar>
              <w:top w:w="60" w:type="dxa"/>
              <w:left w:w="120" w:type="dxa"/>
              <w:bottom w:w="30" w:type="dxa"/>
              <w:right w:w="120" w:type="dxa"/>
            </w:tcMar>
          </w:tcPr>
          <w:p w14:paraId="10F21CA5" w14:textId="77777777" w:rsidR="00154255" w:rsidRDefault="00000000">
            <w:pPr>
              <w:pStyle w:val="20"/>
            </w:pPr>
            <w:r>
              <w:t>≥0.5</w:t>
            </w:r>
          </w:p>
        </w:tc>
        <w:tc>
          <w:tcPr>
            <w:tcW w:w="2760" w:type="dxa"/>
            <w:tcMar>
              <w:top w:w="60" w:type="dxa"/>
              <w:left w:w="120" w:type="dxa"/>
              <w:bottom w:w="30" w:type="dxa"/>
              <w:right w:w="120" w:type="dxa"/>
            </w:tcMar>
          </w:tcPr>
          <w:p w14:paraId="33418D5B" w14:textId="77777777" w:rsidR="00154255" w:rsidRDefault="00000000">
            <w:pPr>
              <w:pStyle w:val="20"/>
            </w:pPr>
            <w:r>
              <w:t>0.68</w:t>
            </w:r>
          </w:p>
        </w:tc>
        <w:tc>
          <w:tcPr>
            <w:tcW w:w="2760" w:type="dxa"/>
            <w:tcMar>
              <w:top w:w="60" w:type="dxa"/>
              <w:left w:w="120" w:type="dxa"/>
              <w:bottom w:w="30" w:type="dxa"/>
              <w:right w:w="120" w:type="dxa"/>
            </w:tcMar>
          </w:tcPr>
          <w:p w14:paraId="74D8A45D" w14:textId="77777777" w:rsidR="00154255" w:rsidRDefault="00000000">
            <w:pPr>
              <w:pStyle w:val="20"/>
            </w:pPr>
            <w:r>
              <w:t>达标</w:t>
            </w:r>
          </w:p>
        </w:tc>
      </w:tr>
      <w:tr w:rsidR="00215032" w14:paraId="4CDADB58" w14:textId="77777777">
        <w:tblPrEx>
          <w:tblCellMar>
            <w:top w:w="0" w:type="dxa"/>
            <w:bottom w:w="0" w:type="dxa"/>
          </w:tblCellMar>
        </w:tblPrEx>
        <w:tc>
          <w:tcPr>
            <w:tcW w:w="2760" w:type="dxa"/>
            <w:tcMar>
              <w:top w:w="60" w:type="dxa"/>
              <w:left w:w="120" w:type="dxa"/>
              <w:bottom w:w="30" w:type="dxa"/>
              <w:right w:w="120" w:type="dxa"/>
            </w:tcMar>
          </w:tcPr>
          <w:p w14:paraId="7A83620B" w14:textId="77777777" w:rsidR="00154255" w:rsidRDefault="00000000">
            <w:pPr>
              <w:pStyle w:val="20"/>
            </w:pPr>
            <w:r>
              <w:t>湿热循环耐久性（</w:t>
            </w:r>
            <w:r>
              <w:t xml:space="preserve">10 </w:t>
            </w:r>
            <w:r>
              <w:t>周期）</w:t>
            </w:r>
          </w:p>
        </w:tc>
        <w:tc>
          <w:tcPr>
            <w:tcW w:w="2760" w:type="dxa"/>
            <w:tcMar>
              <w:top w:w="60" w:type="dxa"/>
              <w:left w:w="120" w:type="dxa"/>
              <w:bottom w:w="30" w:type="dxa"/>
              <w:right w:w="120" w:type="dxa"/>
            </w:tcMar>
          </w:tcPr>
          <w:p w14:paraId="1D5529A6" w14:textId="77777777" w:rsidR="00154255" w:rsidRDefault="00000000">
            <w:pPr>
              <w:pStyle w:val="20"/>
            </w:pPr>
            <w:r>
              <w:t>附着力</w:t>
            </w:r>
            <w:r>
              <w:t>≥1.5MPa</w:t>
            </w:r>
          </w:p>
        </w:tc>
        <w:tc>
          <w:tcPr>
            <w:tcW w:w="2760" w:type="dxa"/>
            <w:tcMar>
              <w:top w:w="60" w:type="dxa"/>
              <w:left w:w="120" w:type="dxa"/>
              <w:bottom w:w="30" w:type="dxa"/>
              <w:right w:w="120" w:type="dxa"/>
            </w:tcMar>
          </w:tcPr>
          <w:p w14:paraId="672B7D46" w14:textId="77777777" w:rsidR="00154255" w:rsidRDefault="00000000">
            <w:pPr>
              <w:pStyle w:val="20"/>
            </w:pPr>
            <w:r>
              <w:t>2.3MPa</w:t>
            </w:r>
          </w:p>
        </w:tc>
        <w:tc>
          <w:tcPr>
            <w:tcW w:w="2760" w:type="dxa"/>
            <w:tcMar>
              <w:top w:w="60" w:type="dxa"/>
              <w:left w:w="120" w:type="dxa"/>
              <w:bottom w:w="30" w:type="dxa"/>
              <w:right w:w="120" w:type="dxa"/>
            </w:tcMar>
          </w:tcPr>
          <w:p w14:paraId="0A71DA92" w14:textId="77777777" w:rsidR="00154255" w:rsidRDefault="00000000">
            <w:pPr>
              <w:pStyle w:val="20"/>
            </w:pPr>
            <w:r>
              <w:t>达标</w:t>
            </w:r>
          </w:p>
        </w:tc>
      </w:tr>
      <w:tr w:rsidR="00215032" w14:paraId="41E5CD7F" w14:textId="77777777">
        <w:tblPrEx>
          <w:tblCellMar>
            <w:top w:w="0" w:type="dxa"/>
            <w:bottom w:w="0" w:type="dxa"/>
          </w:tblCellMar>
        </w:tblPrEx>
        <w:tc>
          <w:tcPr>
            <w:tcW w:w="2760" w:type="dxa"/>
            <w:tcMar>
              <w:top w:w="60" w:type="dxa"/>
              <w:left w:w="120" w:type="dxa"/>
              <w:bottom w:w="30" w:type="dxa"/>
              <w:right w:w="120" w:type="dxa"/>
            </w:tcMar>
          </w:tcPr>
          <w:p w14:paraId="031DA3AD" w14:textId="77777777" w:rsidR="00154255" w:rsidRDefault="00000000">
            <w:pPr>
              <w:pStyle w:val="20"/>
            </w:pPr>
            <w:r>
              <w:t xml:space="preserve">VOC </w:t>
            </w:r>
            <w:r>
              <w:t>含量</w:t>
            </w:r>
          </w:p>
        </w:tc>
        <w:tc>
          <w:tcPr>
            <w:tcW w:w="2760" w:type="dxa"/>
            <w:tcMar>
              <w:top w:w="60" w:type="dxa"/>
              <w:left w:w="120" w:type="dxa"/>
              <w:bottom w:w="30" w:type="dxa"/>
              <w:right w:w="120" w:type="dxa"/>
            </w:tcMar>
          </w:tcPr>
          <w:p w14:paraId="231CDC1F" w14:textId="77777777" w:rsidR="00154255" w:rsidRDefault="00000000">
            <w:pPr>
              <w:pStyle w:val="20"/>
            </w:pPr>
            <w:r>
              <w:t>≤50g/L</w:t>
            </w:r>
          </w:p>
        </w:tc>
        <w:tc>
          <w:tcPr>
            <w:tcW w:w="2760" w:type="dxa"/>
            <w:tcMar>
              <w:top w:w="60" w:type="dxa"/>
              <w:left w:w="120" w:type="dxa"/>
              <w:bottom w:w="30" w:type="dxa"/>
              <w:right w:w="120" w:type="dxa"/>
            </w:tcMar>
          </w:tcPr>
          <w:p w14:paraId="2535548D" w14:textId="77777777" w:rsidR="00154255" w:rsidRDefault="00000000">
            <w:pPr>
              <w:pStyle w:val="20"/>
            </w:pPr>
            <w:r>
              <w:t>32g/L</w:t>
            </w:r>
          </w:p>
        </w:tc>
        <w:tc>
          <w:tcPr>
            <w:tcW w:w="2760" w:type="dxa"/>
            <w:tcMar>
              <w:top w:w="60" w:type="dxa"/>
              <w:left w:w="120" w:type="dxa"/>
              <w:bottom w:w="30" w:type="dxa"/>
              <w:right w:w="120" w:type="dxa"/>
            </w:tcMar>
          </w:tcPr>
          <w:p w14:paraId="09F9740D" w14:textId="77777777" w:rsidR="00154255" w:rsidRDefault="00000000">
            <w:pPr>
              <w:pStyle w:val="20"/>
            </w:pPr>
            <w:r>
              <w:t>达标</w:t>
            </w:r>
          </w:p>
        </w:tc>
      </w:tr>
      <w:tr w:rsidR="00215032" w14:paraId="72D31A1A" w14:textId="77777777">
        <w:tblPrEx>
          <w:tblCellMar>
            <w:top w:w="0" w:type="dxa"/>
            <w:bottom w:w="0" w:type="dxa"/>
          </w:tblCellMar>
        </w:tblPrEx>
        <w:tc>
          <w:tcPr>
            <w:tcW w:w="2760" w:type="dxa"/>
            <w:tcMar>
              <w:top w:w="60" w:type="dxa"/>
              <w:left w:w="120" w:type="dxa"/>
              <w:bottom w:w="30" w:type="dxa"/>
              <w:right w:w="120" w:type="dxa"/>
            </w:tcMar>
          </w:tcPr>
          <w:p w14:paraId="28095283" w14:textId="77777777" w:rsidR="00154255" w:rsidRDefault="00000000">
            <w:pPr>
              <w:pStyle w:val="20"/>
            </w:pPr>
            <w:r>
              <w:t>重金属含量（铅）</w:t>
            </w:r>
          </w:p>
        </w:tc>
        <w:tc>
          <w:tcPr>
            <w:tcW w:w="2760" w:type="dxa"/>
            <w:tcMar>
              <w:top w:w="60" w:type="dxa"/>
              <w:left w:w="120" w:type="dxa"/>
              <w:bottom w:w="30" w:type="dxa"/>
              <w:right w:w="120" w:type="dxa"/>
            </w:tcMar>
          </w:tcPr>
          <w:p w14:paraId="08AF291C" w14:textId="77777777" w:rsidR="00154255" w:rsidRDefault="00000000">
            <w:pPr>
              <w:pStyle w:val="20"/>
            </w:pPr>
            <w:r>
              <w:t>≤90mg/kg</w:t>
            </w:r>
          </w:p>
        </w:tc>
        <w:tc>
          <w:tcPr>
            <w:tcW w:w="2760" w:type="dxa"/>
            <w:tcMar>
              <w:top w:w="60" w:type="dxa"/>
              <w:left w:w="120" w:type="dxa"/>
              <w:bottom w:w="30" w:type="dxa"/>
              <w:right w:w="120" w:type="dxa"/>
            </w:tcMar>
          </w:tcPr>
          <w:p w14:paraId="42C8CF85" w14:textId="77777777" w:rsidR="00154255" w:rsidRDefault="00000000">
            <w:pPr>
              <w:pStyle w:val="20"/>
            </w:pPr>
            <w:r>
              <w:t>18mg/kg</w:t>
            </w:r>
          </w:p>
        </w:tc>
        <w:tc>
          <w:tcPr>
            <w:tcW w:w="2760" w:type="dxa"/>
            <w:tcMar>
              <w:top w:w="60" w:type="dxa"/>
              <w:left w:w="120" w:type="dxa"/>
              <w:bottom w:w="30" w:type="dxa"/>
              <w:right w:w="120" w:type="dxa"/>
            </w:tcMar>
          </w:tcPr>
          <w:p w14:paraId="2CCDEB92" w14:textId="77777777" w:rsidR="00154255" w:rsidRDefault="00000000">
            <w:pPr>
              <w:pStyle w:val="20"/>
            </w:pPr>
            <w:r>
              <w:t>达标</w:t>
            </w:r>
          </w:p>
        </w:tc>
      </w:tr>
    </w:tbl>
    <w:p w14:paraId="279D3E06" w14:textId="77777777" w:rsidR="00154255" w:rsidRDefault="00000000">
      <w:pPr>
        <w:pStyle w:val="3"/>
      </w:pPr>
      <w:r>
        <w:t xml:space="preserve">37.4 </w:t>
      </w:r>
      <w:r>
        <w:t>检测结论</w:t>
      </w:r>
    </w:p>
    <w:p w14:paraId="56613948" w14:textId="77777777" w:rsidR="00154255" w:rsidRDefault="00000000">
      <w:pPr>
        <w:pStyle w:val="20"/>
        <w:numPr>
          <w:ilvl w:val="0"/>
          <w:numId w:val="1"/>
        </w:numPr>
      </w:pPr>
      <w:r>
        <w:t>道路用热反射涂料（型号</w:t>
      </w:r>
      <w:r>
        <w:t xml:space="preserve"> TRC-35</w:t>
      </w:r>
      <w:r>
        <w:t>）的太阳反射比（</w:t>
      </w:r>
      <w:r>
        <w:t>0.42</w:t>
      </w:r>
      <w:r>
        <w:t>）、近红外反射率（</w:t>
      </w:r>
      <w:r>
        <w:t>0.48</w:t>
      </w:r>
      <w:r>
        <w:t>）均满足设计要求（</w:t>
      </w:r>
      <w:r>
        <w:t>≥0.35</w:t>
      </w:r>
      <w:r>
        <w:t>），热累积温差仅</w:t>
      </w:r>
      <w:r>
        <w:t xml:space="preserve"> 5.2℃</w:t>
      </w:r>
      <w:r>
        <w:t>，可有效降低路面太阳辐射吸收，与机动车道遮阴措施协同实现降温效果；</w:t>
      </w:r>
    </w:p>
    <w:p w14:paraId="6ADF5579" w14:textId="77777777" w:rsidR="00154255" w:rsidRDefault="00000000">
      <w:pPr>
        <w:pStyle w:val="20"/>
        <w:numPr>
          <w:ilvl w:val="0"/>
          <w:numId w:val="1"/>
        </w:numPr>
      </w:pPr>
      <w:r>
        <w:t>涂料机械性能优异，附着力</w:t>
      </w:r>
      <w:r>
        <w:t xml:space="preserve"> 0 </w:t>
      </w:r>
      <w:r>
        <w:t>级、抗冲击性及耐磨损性达标，可承受车辆通行磨损及户外恶劣环境；</w:t>
      </w:r>
    </w:p>
    <w:p w14:paraId="14DEE664" w14:textId="77777777" w:rsidR="00154255" w:rsidRDefault="00000000">
      <w:pPr>
        <w:pStyle w:val="20"/>
        <w:numPr>
          <w:ilvl w:val="0"/>
          <w:numId w:val="1"/>
        </w:numPr>
      </w:pPr>
      <w:r>
        <w:t>耐候性能（紫外老化、盐雾腐蚀）及环保性能（</w:t>
      </w:r>
      <w:r>
        <w:t>VOC</w:t>
      </w:r>
      <w:r>
        <w:t>、重金属）均符合国家标准，使用寿命可达</w:t>
      </w:r>
      <w:r>
        <w:t xml:space="preserve"> 8 </w:t>
      </w:r>
      <w:r>
        <w:t>年以上；</w:t>
      </w:r>
    </w:p>
    <w:p w14:paraId="46393F4D" w14:textId="77777777" w:rsidR="00154255" w:rsidRDefault="00000000">
      <w:pPr>
        <w:pStyle w:val="20"/>
        <w:numPr>
          <w:ilvl w:val="0"/>
          <w:numId w:val="1"/>
        </w:numPr>
      </w:pPr>
      <w:r>
        <w:t>综合评价：该热反射涂料性能全面达标，适用于项目机动车道高反射路面工程，可支撑高反射面积比例</w:t>
      </w:r>
      <w:r>
        <w:t xml:space="preserve"> 100% </w:t>
      </w:r>
      <w:r>
        <w:t>的设计要求。</w:t>
      </w:r>
    </w:p>
    <w:p w14:paraId="1D3E56EC" w14:textId="77777777" w:rsidR="00154255" w:rsidRDefault="00000000">
      <w:pPr>
        <w:pStyle w:val="3"/>
      </w:pPr>
      <w:r>
        <w:t xml:space="preserve">37.5 </w:t>
      </w:r>
      <w:r>
        <w:t>附件文件</w:t>
      </w:r>
    </w:p>
    <w:p w14:paraId="7B996F6D" w14:textId="77777777" w:rsidR="00154255" w:rsidRDefault="00000000">
      <w:pPr>
        <w:pStyle w:val="20"/>
        <w:numPr>
          <w:ilvl w:val="0"/>
          <w:numId w:val="1"/>
        </w:numPr>
      </w:pPr>
      <w:r>
        <w:t>附件</w:t>
      </w:r>
      <w:r>
        <w:t xml:space="preserve"> 1</w:t>
      </w:r>
      <w:r>
        <w:t>：检测机构</w:t>
      </w:r>
      <w:r>
        <w:t xml:space="preserve"> CMA</w:t>
      </w:r>
      <w:r>
        <w:t>、</w:t>
      </w:r>
      <w:r>
        <w:t xml:space="preserve">CNAS </w:t>
      </w:r>
      <w:r>
        <w:t>资质证书；</w:t>
      </w:r>
    </w:p>
    <w:p w14:paraId="4854A4AE" w14:textId="77777777" w:rsidR="00154255" w:rsidRDefault="00000000">
      <w:pPr>
        <w:pStyle w:val="20"/>
        <w:numPr>
          <w:ilvl w:val="0"/>
          <w:numId w:val="1"/>
        </w:numPr>
      </w:pPr>
      <w:r>
        <w:t>附件</w:t>
      </w:r>
      <w:r>
        <w:t xml:space="preserve"> 2</w:t>
      </w:r>
      <w:r>
        <w:t>：涂料样品出厂合格证及技术说明书；</w:t>
      </w:r>
    </w:p>
    <w:p w14:paraId="723E7941" w14:textId="77777777" w:rsidR="00154255" w:rsidRDefault="00000000">
      <w:pPr>
        <w:pStyle w:val="20"/>
        <w:numPr>
          <w:ilvl w:val="0"/>
          <w:numId w:val="1"/>
        </w:numPr>
      </w:pPr>
      <w:r>
        <w:t>附件</w:t>
      </w:r>
      <w:r>
        <w:t xml:space="preserve"> 3</w:t>
      </w:r>
      <w:r>
        <w:t>：检测原始数据记录表及图谱；</w:t>
      </w:r>
    </w:p>
    <w:p w14:paraId="61BEAED8" w14:textId="77777777" w:rsidR="00154255" w:rsidRDefault="00000000">
      <w:pPr>
        <w:pStyle w:val="20"/>
        <w:numPr>
          <w:ilvl w:val="0"/>
          <w:numId w:val="1"/>
        </w:numPr>
      </w:pPr>
      <w:r>
        <w:t>附件</w:t>
      </w:r>
      <w:r>
        <w:t xml:space="preserve"> 4</w:t>
      </w:r>
      <w:r>
        <w:t>：紫外老化、盐雾试验过程影像资料。</w:t>
      </w:r>
    </w:p>
    <w:p w14:paraId="6B467499" w14:textId="77777777" w:rsidR="00154255" w:rsidRDefault="00000000">
      <w:pPr>
        <w:pStyle w:val="2"/>
      </w:pPr>
      <w:r>
        <w:t>三十八、屋面涂料性能检测报告</w:t>
      </w:r>
    </w:p>
    <w:p w14:paraId="08F41383" w14:textId="77777777" w:rsidR="00154255" w:rsidRDefault="00000000">
      <w:pPr>
        <w:pStyle w:val="3"/>
      </w:pPr>
      <w:r>
        <w:lastRenderedPageBreak/>
        <w:t xml:space="preserve">38.1 </w:t>
      </w:r>
      <w:r>
        <w:t>检测依据与范围</w:t>
      </w:r>
    </w:p>
    <w:p w14:paraId="169D3ADF" w14:textId="77777777" w:rsidR="00154255" w:rsidRDefault="00000000">
      <w:pPr>
        <w:pStyle w:val="4"/>
      </w:pPr>
      <w:r>
        <w:t xml:space="preserve">38.1.1 </w:t>
      </w:r>
      <w:r>
        <w:t>核心规范</w:t>
      </w:r>
    </w:p>
    <w:p w14:paraId="28E82BEB" w14:textId="77777777" w:rsidR="00154255" w:rsidRDefault="00000000">
      <w:pPr>
        <w:pStyle w:val="20"/>
        <w:numPr>
          <w:ilvl w:val="0"/>
          <w:numId w:val="1"/>
        </w:numPr>
      </w:pPr>
      <w:r>
        <w:t>《建筑用反射隔热涂料》（</w:t>
      </w:r>
      <w:r>
        <w:t>GB/T 25261-2018</w:t>
      </w:r>
      <w:r>
        <w:t>）</w:t>
      </w:r>
    </w:p>
    <w:p w14:paraId="6DE9A4F8" w14:textId="77777777" w:rsidR="00154255" w:rsidRDefault="00000000">
      <w:pPr>
        <w:pStyle w:val="20"/>
        <w:numPr>
          <w:ilvl w:val="0"/>
          <w:numId w:val="1"/>
        </w:numPr>
      </w:pPr>
      <w:r>
        <w:t>《氟碳涂料》（</w:t>
      </w:r>
      <w:r>
        <w:t>HG/T 3792-2014</w:t>
      </w:r>
      <w:r>
        <w:t>）</w:t>
      </w:r>
    </w:p>
    <w:p w14:paraId="376AACB0" w14:textId="77777777" w:rsidR="00154255" w:rsidRDefault="00000000">
      <w:pPr>
        <w:pStyle w:val="20"/>
        <w:numPr>
          <w:ilvl w:val="0"/>
          <w:numId w:val="1"/>
        </w:numPr>
      </w:pPr>
      <w:r>
        <w:t>《民用建筑热工设计规范》（</w:t>
      </w:r>
      <w:r>
        <w:t>GB 50176-2016</w:t>
      </w:r>
      <w:r>
        <w:t>）</w:t>
      </w:r>
    </w:p>
    <w:p w14:paraId="126FB9AD" w14:textId="77777777" w:rsidR="00154255" w:rsidRDefault="00000000">
      <w:pPr>
        <w:pStyle w:val="20"/>
        <w:numPr>
          <w:ilvl w:val="0"/>
          <w:numId w:val="1"/>
        </w:numPr>
      </w:pPr>
      <w:r>
        <w:t>ASTM C1371-2015</w:t>
      </w:r>
      <w:r>
        <w:t>《材料半球发射率的标准试验方法》</w:t>
      </w:r>
    </w:p>
    <w:p w14:paraId="6332DE3D" w14:textId="77777777" w:rsidR="00154255" w:rsidRDefault="00000000">
      <w:pPr>
        <w:pStyle w:val="20"/>
        <w:numPr>
          <w:ilvl w:val="0"/>
          <w:numId w:val="1"/>
        </w:numPr>
      </w:pPr>
      <w:r>
        <w:t>项目《屋面高反射涂料设计文件》</w:t>
      </w:r>
    </w:p>
    <w:p w14:paraId="3184B370" w14:textId="77777777" w:rsidR="00154255" w:rsidRDefault="00000000">
      <w:pPr>
        <w:pStyle w:val="4"/>
      </w:pPr>
      <w:r>
        <w:t xml:space="preserve">38.1.2 </w:t>
      </w:r>
      <w:r>
        <w:t>检测范围</w:t>
      </w:r>
    </w:p>
    <w:p w14:paraId="4AE48B08" w14:textId="77777777" w:rsidR="00154255" w:rsidRDefault="00000000">
      <w:pPr>
        <w:pStyle w:val="20"/>
        <w:numPr>
          <w:ilvl w:val="0"/>
          <w:numId w:val="1"/>
        </w:numPr>
      </w:pPr>
      <w:r>
        <w:t>样品信息：屋面用浅灰色氟碳热反射涂料（型号：</w:t>
      </w:r>
      <w:r>
        <w:t>FRC-40</w:t>
      </w:r>
      <w:r>
        <w:t>），生产厂家：</w:t>
      </w:r>
      <w:r>
        <w:t xml:space="preserve">XX </w:t>
      </w:r>
      <w:r>
        <w:t>防腐材料有限公司</w:t>
      </w:r>
    </w:p>
    <w:p w14:paraId="3CB6865A" w14:textId="77777777" w:rsidR="00154255" w:rsidRDefault="00000000">
      <w:pPr>
        <w:pStyle w:val="20"/>
        <w:numPr>
          <w:ilvl w:val="0"/>
          <w:numId w:val="1"/>
        </w:numPr>
      </w:pPr>
      <w:r>
        <w:t>检测项目：光学性能、热工性能、耐候性能、防腐性能（共</w:t>
      </w:r>
      <w:r>
        <w:t xml:space="preserve"> 10 </w:t>
      </w:r>
      <w:r>
        <w:t>项核心指标）</w:t>
      </w:r>
    </w:p>
    <w:p w14:paraId="414CF95F" w14:textId="77777777" w:rsidR="00154255" w:rsidRDefault="00000000">
      <w:pPr>
        <w:pStyle w:val="20"/>
        <w:numPr>
          <w:ilvl w:val="0"/>
          <w:numId w:val="1"/>
        </w:numPr>
      </w:pPr>
      <w:r>
        <w:t>检测单位：同</w:t>
      </w:r>
      <w:r>
        <w:t xml:space="preserve"> 37.1.2</w:t>
      </w:r>
      <w:r>
        <w:t>（安徽省建筑材料质量监督检验站）</w:t>
      </w:r>
    </w:p>
    <w:p w14:paraId="410780B6" w14:textId="77777777" w:rsidR="00154255" w:rsidRDefault="00000000">
      <w:pPr>
        <w:pStyle w:val="3"/>
      </w:pPr>
      <w:r>
        <w:t xml:space="preserve">38.2 </w:t>
      </w:r>
      <w:r>
        <w:t>检测设备与方法</w:t>
      </w:r>
    </w:p>
    <w:p w14:paraId="57E19FBB" w14:textId="77777777" w:rsidR="00154255" w:rsidRDefault="00154255">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0"/>
        <w:gridCol w:w="2760"/>
        <w:gridCol w:w="2760"/>
      </w:tblGrid>
      <w:tr w:rsidR="00215032" w14:paraId="0420F29D" w14:textId="77777777">
        <w:tblPrEx>
          <w:tblCellMar>
            <w:top w:w="0" w:type="dxa"/>
            <w:bottom w:w="0" w:type="dxa"/>
          </w:tblCellMar>
        </w:tblPrEx>
        <w:tc>
          <w:tcPr>
            <w:tcW w:w="2760" w:type="dxa"/>
            <w:tcMar>
              <w:top w:w="60" w:type="dxa"/>
              <w:left w:w="120" w:type="dxa"/>
              <w:bottom w:w="30" w:type="dxa"/>
              <w:right w:w="120" w:type="dxa"/>
            </w:tcMar>
          </w:tcPr>
          <w:p w14:paraId="05B9AC11" w14:textId="77777777" w:rsidR="00154255" w:rsidRDefault="00000000">
            <w:pPr>
              <w:pStyle w:val="20"/>
            </w:pPr>
            <w:r>
              <w:t>检测项目</w:t>
            </w:r>
          </w:p>
        </w:tc>
        <w:tc>
          <w:tcPr>
            <w:tcW w:w="2760" w:type="dxa"/>
            <w:tcMar>
              <w:top w:w="60" w:type="dxa"/>
              <w:left w:w="120" w:type="dxa"/>
              <w:bottom w:w="30" w:type="dxa"/>
              <w:right w:w="120" w:type="dxa"/>
            </w:tcMar>
          </w:tcPr>
          <w:p w14:paraId="3F0AC791" w14:textId="77777777" w:rsidR="00154255" w:rsidRDefault="00000000">
            <w:pPr>
              <w:pStyle w:val="20"/>
            </w:pPr>
            <w:r>
              <w:t>检测设备</w:t>
            </w:r>
          </w:p>
        </w:tc>
        <w:tc>
          <w:tcPr>
            <w:tcW w:w="2760" w:type="dxa"/>
            <w:tcMar>
              <w:top w:w="60" w:type="dxa"/>
              <w:left w:w="120" w:type="dxa"/>
              <w:bottom w:w="30" w:type="dxa"/>
              <w:right w:w="120" w:type="dxa"/>
            </w:tcMar>
          </w:tcPr>
          <w:p w14:paraId="1B96D2C8" w14:textId="77777777" w:rsidR="00154255" w:rsidRDefault="00000000">
            <w:pPr>
              <w:pStyle w:val="20"/>
            </w:pPr>
            <w:r>
              <w:t>检测方法</w:t>
            </w:r>
          </w:p>
        </w:tc>
      </w:tr>
      <w:tr w:rsidR="00215032" w14:paraId="100323EF" w14:textId="77777777">
        <w:tblPrEx>
          <w:tblCellMar>
            <w:top w:w="0" w:type="dxa"/>
            <w:bottom w:w="0" w:type="dxa"/>
          </w:tblCellMar>
        </w:tblPrEx>
        <w:tc>
          <w:tcPr>
            <w:tcW w:w="2760" w:type="dxa"/>
            <w:tcMar>
              <w:top w:w="60" w:type="dxa"/>
              <w:left w:w="120" w:type="dxa"/>
              <w:bottom w:w="30" w:type="dxa"/>
              <w:right w:w="120" w:type="dxa"/>
            </w:tcMar>
          </w:tcPr>
          <w:p w14:paraId="7F082E19" w14:textId="77777777" w:rsidR="00154255" w:rsidRDefault="00000000">
            <w:pPr>
              <w:pStyle w:val="20"/>
            </w:pPr>
            <w:r>
              <w:t>太阳反射比</w:t>
            </w:r>
          </w:p>
        </w:tc>
        <w:tc>
          <w:tcPr>
            <w:tcW w:w="2760" w:type="dxa"/>
            <w:tcMar>
              <w:top w:w="60" w:type="dxa"/>
              <w:left w:w="120" w:type="dxa"/>
              <w:bottom w:w="30" w:type="dxa"/>
              <w:right w:w="120" w:type="dxa"/>
            </w:tcMar>
          </w:tcPr>
          <w:p w14:paraId="77DD76B4" w14:textId="77777777" w:rsidR="00154255" w:rsidRDefault="00000000">
            <w:pPr>
              <w:pStyle w:val="20"/>
            </w:pPr>
            <w:r>
              <w:t xml:space="preserve">PerkinElmer Lambda1050 + </w:t>
            </w:r>
            <w:r>
              <w:t>积分球</w:t>
            </w:r>
          </w:p>
        </w:tc>
        <w:tc>
          <w:tcPr>
            <w:tcW w:w="2760" w:type="dxa"/>
            <w:tcMar>
              <w:top w:w="60" w:type="dxa"/>
              <w:left w:w="120" w:type="dxa"/>
              <w:bottom w:w="30" w:type="dxa"/>
              <w:right w:w="120" w:type="dxa"/>
            </w:tcMar>
          </w:tcPr>
          <w:p w14:paraId="061FE0E3" w14:textId="77777777" w:rsidR="00154255" w:rsidRDefault="00000000">
            <w:pPr>
              <w:pStyle w:val="20"/>
            </w:pPr>
            <w:r>
              <w:t xml:space="preserve">GB/T 25261-2018 </w:t>
            </w:r>
            <w:r>
              <w:t>附录</w:t>
            </w:r>
            <w:r>
              <w:t xml:space="preserve"> A</w:t>
            </w:r>
          </w:p>
        </w:tc>
      </w:tr>
      <w:tr w:rsidR="00215032" w14:paraId="24A36C7E" w14:textId="77777777">
        <w:tblPrEx>
          <w:tblCellMar>
            <w:top w:w="0" w:type="dxa"/>
            <w:bottom w:w="0" w:type="dxa"/>
          </w:tblCellMar>
        </w:tblPrEx>
        <w:tc>
          <w:tcPr>
            <w:tcW w:w="2760" w:type="dxa"/>
            <w:tcMar>
              <w:top w:w="60" w:type="dxa"/>
              <w:left w:w="120" w:type="dxa"/>
              <w:bottom w:w="30" w:type="dxa"/>
              <w:right w:w="120" w:type="dxa"/>
            </w:tcMar>
          </w:tcPr>
          <w:p w14:paraId="63863587" w14:textId="77777777" w:rsidR="00154255" w:rsidRDefault="00000000">
            <w:pPr>
              <w:pStyle w:val="20"/>
            </w:pPr>
            <w:r>
              <w:t>半球发射率（</w:t>
            </w:r>
            <w:r>
              <w:t>5-25μm</w:t>
            </w:r>
            <w:r>
              <w:t>）</w:t>
            </w:r>
          </w:p>
        </w:tc>
        <w:tc>
          <w:tcPr>
            <w:tcW w:w="2760" w:type="dxa"/>
            <w:tcMar>
              <w:top w:w="60" w:type="dxa"/>
              <w:left w:w="120" w:type="dxa"/>
              <w:bottom w:w="30" w:type="dxa"/>
              <w:right w:w="120" w:type="dxa"/>
            </w:tcMar>
          </w:tcPr>
          <w:p w14:paraId="2EC0749B" w14:textId="77777777" w:rsidR="00154255" w:rsidRDefault="00000000">
            <w:pPr>
              <w:pStyle w:val="20"/>
            </w:pPr>
            <w:r>
              <w:t>发射率测定仪</w:t>
            </w:r>
          </w:p>
        </w:tc>
        <w:tc>
          <w:tcPr>
            <w:tcW w:w="2760" w:type="dxa"/>
            <w:tcMar>
              <w:top w:w="60" w:type="dxa"/>
              <w:left w:w="120" w:type="dxa"/>
              <w:bottom w:w="30" w:type="dxa"/>
              <w:right w:w="120" w:type="dxa"/>
            </w:tcMar>
          </w:tcPr>
          <w:p w14:paraId="28461BC0" w14:textId="77777777" w:rsidR="00154255" w:rsidRDefault="00000000">
            <w:pPr>
              <w:pStyle w:val="20"/>
            </w:pPr>
            <w:r>
              <w:t xml:space="preserve">GB/T 25261-2018 </w:t>
            </w:r>
            <w:r>
              <w:t>附录</w:t>
            </w:r>
            <w:r>
              <w:t xml:space="preserve"> B</w:t>
            </w:r>
            <w:r>
              <w:t>、</w:t>
            </w:r>
            <w:r>
              <w:t>ASTM C1371-2015</w:t>
            </w:r>
          </w:p>
        </w:tc>
      </w:tr>
      <w:tr w:rsidR="00215032" w14:paraId="5808CAA4" w14:textId="77777777">
        <w:tblPrEx>
          <w:tblCellMar>
            <w:top w:w="0" w:type="dxa"/>
            <w:bottom w:w="0" w:type="dxa"/>
          </w:tblCellMar>
        </w:tblPrEx>
        <w:tc>
          <w:tcPr>
            <w:tcW w:w="2760" w:type="dxa"/>
            <w:tcMar>
              <w:top w:w="60" w:type="dxa"/>
              <w:left w:w="120" w:type="dxa"/>
              <w:bottom w:w="30" w:type="dxa"/>
              <w:right w:w="120" w:type="dxa"/>
            </w:tcMar>
          </w:tcPr>
          <w:p w14:paraId="2C85EC26" w14:textId="77777777" w:rsidR="00154255" w:rsidRDefault="00000000">
            <w:pPr>
              <w:pStyle w:val="20"/>
            </w:pPr>
            <w:r>
              <w:t>太阳得热系数</w:t>
            </w:r>
          </w:p>
        </w:tc>
        <w:tc>
          <w:tcPr>
            <w:tcW w:w="2760" w:type="dxa"/>
            <w:tcMar>
              <w:top w:w="60" w:type="dxa"/>
              <w:left w:w="120" w:type="dxa"/>
              <w:bottom w:w="30" w:type="dxa"/>
              <w:right w:w="120" w:type="dxa"/>
            </w:tcMar>
          </w:tcPr>
          <w:p w14:paraId="28C1477F" w14:textId="77777777" w:rsidR="00154255" w:rsidRDefault="00000000">
            <w:pPr>
              <w:pStyle w:val="20"/>
            </w:pPr>
            <w:r>
              <w:t>热流计法导热仪（</w:t>
            </w:r>
            <w:r>
              <w:t>Netzsch HFM436</w:t>
            </w:r>
            <w:r>
              <w:t>）</w:t>
            </w:r>
          </w:p>
        </w:tc>
        <w:tc>
          <w:tcPr>
            <w:tcW w:w="2760" w:type="dxa"/>
            <w:tcMar>
              <w:top w:w="60" w:type="dxa"/>
              <w:left w:w="120" w:type="dxa"/>
              <w:bottom w:w="30" w:type="dxa"/>
              <w:right w:w="120" w:type="dxa"/>
            </w:tcMar>
          </w:tcPr>
          <w:p w14:paraId="19E096E0" w14:textId="77777777" w:rsidR="00154255" w:rsidRDefault="00000000">
            <w:pPr>
              <w:pStyle w:val="20"/>
            </w:pPr>
            <w:r>
              <w:t>GB/T 2680-2021</w:t>
            </w:r>
          </w:p>
        </w:tc>
      </w:tr>
      <w:tr w:rsidR="00215032" w14:paraId="6F78970C" w14:textId="77777777">
        <w:tblPrEx>
          <w:tblCellMar>
            <w:top w:w="0" w:type="dxa"/>
            <w:bottom w:w="0" w:type="dxa"/>
          </w:tblCellMar>
        </w:tblPrEx>
        <w:tc>
          <w:tcPr>
            <w:tcW w:w="2760" w:type="dxa"/>
            <w:tcMar>
              <w:top w:w="60" w:type="dxa"/>
              <w:left w:w="120" w:type="dxa"/>
              <w:bottom w:w="30" w:type="dxa"/>
              <w:right w:w="120" w:type="dxa"/>
            </w:tcMar>
          </w:tcPr>
          <w:p w14:paraId="6452E96A" w14:textId="77777777" w:rsidR="00154255" w:rsidRDefault="00000000">
            <w:pPr>
              <w:pStyle w:val="20"/>
            </w:pPr>
            <w:r>
              <w:t>耐湿热性</w:t>
            </w:r>
          </w:p>
        </w:tc>
        <w:tc>
          <w:tcPr>
            <w:tcW w:w="2760" w:type="dxa"/>
            <w:tcMar>
              <w:top w:w="60" w:type="dxa"/>
              <w:left w:w="120" w:type="dxa"/>
              <w:bottom w:w="30" w:type="dxa"/>
              <w:right w:w="120" w:type="dxa"/>
            </w:tcMar>
          </w:tcPr>
          <w:p w14:paraId="5BD180AA" w14:textId="77777777" w:rsidR="00154255" w:rsidRDefault="00000000">
            <w:pPr>
              <w:pStyle w:val="20"/>
            </w:pPr>
            <w:r>
              <w:t>湿热箱（</w:t>
            </w:r>
            <w:r>
              <w:t>ASTM D2247-2015</w:t>
            </w:r>
            <w:r>
              <w:t>）</w:t>
            </w:r>
          </w:p>
        </w:tc>
        <w:tc>
          <w:tcPr>
            <w:tcW w:w="2760" w:type="dxa"/>
            <w:tcMar>
              <w:top w:w="60" w:type="dxa"/>
              <w:left w:w="120" w:type="dxa"/>
              <w:bottom w:w="30" w:type="dxa"/>
              <w:right w:w="120" w:type="dxa"/>
            </w:tcMar>
          </w:tcPr>
          <w:p w14:paraId="0F41EEF3" w14:textId="77777777" w:rsidR="00154255" w:rsidRDefault="00000000">
            <w:pPr>
              <w:pStyle w:val="20"/>
            </w:pPr>
            <w:r>
              <w:t>ISO 6270-2-2017</w:t>
            </w:r>
            <w:r>
              <w:t>（</w:t>
            </w:r>
            <w:r>
              <w:t xml:space="preserve">10 </w:t>
            </w:r>
            <w:r>
              <w:t>周期）</w:t>
            </w:r>
          </w:p>
        </w:tc>
      </w:tr>
      <w:tr w:rsidR="00215032" w14:paraId="16097CAC" w14:textId="77777777">
        <w:tblPrEx>
          <w:tblCellMar>
            <w:top w:w="0" w:type="dxa"/>
            <w:bottom w:w="0" w:type="dxa"/>
          </w:tblCellMar>
        </w:tblPrEx>
        <w:tc>
          <w:tcPr>
            <w:tcW w:w="2760" w:type="dxa"/>
            <w:tcMar>
              <w:top w:w="60" w:type="dxa"/>
              <w:left w:w="120" w:type="dxa"/>
              <w:bottom w:w="30" w:type="dxa"/>
              <w:right w:w="120" w:type="dxa"/>
            </w:tcMar>
          </w:tcPr>
          <w:p w14:paraId="00479F19" w14:textId="77777777" w:rsidR="00154255" w:rsidRDefault="00000000">
            <w:pPr>
              <w:pStyle w:val="20"/>
            </w:pPr>
            <w:r>
              <w:t>耐化学腐蚀性</w:t>
            </w:r>
          </w:p>
        </w:tc>
        <w:tc>
          <w:tcPr>
            <w:tcW w:w="2760" w:type="dxa"/>
            <w:tcMar>
              <w:top w:w="60" w:type="dxa"/>
              <w:left w:w="120" w:type="dxa"/>
              <w:bottom w:w="30" w:type="dxa"/>
              <w:right w:w="120" w:type="dxa"/>
            </w:tcMar>
          </w:tcPr>
          <w:p w14:paraId="56AF3FBF" w14:textId="77777777" w:rsidR="00154255" w:rsidRDefault="00000000">
            <w:pPr>
              <w:pStyle w:val="20"/>
            </w:pPr>
            <w:r>
              <w:t>腐蚀试验箱</w:t>
            </w:r>
          </w:p>
        </w:tc>
        <w:tc>
          <w:tcPr>
            <w:tcW w:w="2760" w:type="dxa"/>
            <w:tcMar>
              <w:top w:w="60" w:type="dxa"/>
              <w:left w:w="120" w:type="dxa"/>
              <w:bottom w:w="30" w:type="dxa"/>
              <w:right w:w="120" w:type="dxa"/>
            </w:tcMar>
          </w:tcPr>
          <w:p w14:paraId="1C2D6F09" w14:textId="77777777" w:rsidR="00154255" w:rsidRDefault="00000000">
            <w:pPr>
              <w:pStyle w:val="20"/>
            </w:pPr>
            <w:r>
              <w:t>GB/T 9274-1988</w:t>
            </w:r>
            <w:r>
              <w:t>（</w:t>
            </w:r>
            <w:r>
              <w:t>10% H₂SO₄</w:t>
            </w:r>
            <w:r>
              <w:t>浸泡</w:t>
            </w:r>
            <w:r>
              <w:t xml:space="preserve"> 168h</w:t>
            </w:r>
            <w:r>
              <w:t>）</w:t>
            </w:r>
          </w:p>
        </w:tc>
      </w:tr>
      <w:tr w:rsidR="00215032" w14:paraId="21660F37" w14:textId="77777777">
        <w:tblPrEx>
          <w:tblCellMar>
            <w:top w:w="0" w:type="dxa"/>
            <w:bottom w:w="0" w:type="dxa"/>
          </w:tblCellMar>
        </w:tblPrEx>
        <w:tc>
          <w:tcPr>
            <w:tcW w:w="2760" w:type="dxa"/>
            <w:tcMar>
              <w:top w:w="60" w:type="dxa"/>
              <w:left w:w="120" w:type="dxa"/>
              <w:bottom w:w="30" w:type="dxa"/>
              <w:right w:w="120" w:type="dxa"/>
            </w:tcMar>
          </w:tcPr>
          <w:p w14:paraId="05008225" w14:textId="77777777" w:rsidR="00154255" w:rsidRDefault="00000000">
            <w:pPr>
              <w:pStyle w:val="20"/>
            </w:pPr>
            <w:r>
              <w:lastRenderedPageBreak/>
              <w:t>户外曝晒反射保持率</w:t>
            </w:r>
          </w:p>
        </w:tc>
        <w:tc>
          <w:tcPr>
            <w:tcW w:w="2760" w:type="dxa"/>
            <w:tcMar>
              <w:top w:w="60" w:type="dxa"/>
              <w:left w:w="120" w:type="dxa"/>
              <w:bottom w:w="30" w:type="dxa"/>
              <w:right w:w="120" w:type="dxa"/>
            </w:tcMar>
          </w:tcPr>
          <w:p w14:paraId="7F8D66A2" w14:textId="77777777" w:rsidR="00154255" w:rsidRDefault="00000000">
            <w:pPr>
              <w:pStyle w:val="20"/>
            </w:pPr>
            <w:r>
              <w:t xml:space="preserve">Atlas Ci4000 </w:t>
            </w:r>
            <w:r>
              <w:t>氙灯耐候箱</w:t>
            </w:r>
          </w:p>
        </w:tc>
        <w:tc>
          <w:tcPr>
            <w:tcW w:w="2760" w:type="dxa"/>
            <w:tcMar>
              <w:top w:w="60" w:type="dxa"/>
              <w:left w:w="120" w:type="dxa"/>
              <w:bottom w:w="30" w:type="dxa"/>
              <w:right w:w="120" w:type="dxa"/>
            </w:tcMar>
          </w:tcPr>
          <w:p w14:paraId="6EA74099" w14:textId="77777777" w:rsidR="00154255" w:rsidRDefault="00000000">
            <w:pPr>
              <w:pStyle w:val="20"/>
            </w:pPr>
            <w:r>
              <w:t>ASTM D7869-2017</w:t>
            </w:r>
            <w:r>
              <w:t>（模拟</w:t>
            </w:r>
            <w:r>
              <w:t xml:space="preserve"> 5 </w:t>
            </w:r>
            <w:r>
              <w:t>年）</w:t>
            </w:r>
          </w:p>
        </w:tc>
      </w:tr>
      <w:tr w:rsidR="00215032" w14:paraId="69C0A072" w14:textId="77777777">
        <w:tblPrEx>
          <w:tblCellMar>
            <w:top w:w="0" w:type="dxa"/>
            <w:bottom w:w="0" w:type="dxa"/>
          </w:tblCellMar>
        </w:tblPrEx>
        <w:tc>
          <w:tcPr>
            <w:tcW w:w="2760" w:type="dxa"/>
            <w:tcMar>
              <w:top w:w="60" w:type="dxa"/>
              <w:left w:w="120" w:type="dxa"/>
              <w:bottom w:w="30" w:type="dxa"/>
              <w:right w:w="120" w:type="dxa"/>
            </w:tcMar>
          </w:tcPr>
          <w:p w14:paraId="63627E88" w14:textId="77777777" w:rsidR="00154255" w:rsidRDefault="00000000">
            <w:pPr>
              <w:pStyle w:val="20"/>
            </w:pPr>
            <w:r>
              <w:t>涂层厚度</w:t>
            </w:r>
          </w:p>
        </w:tc>
        <w:tc>
          <w:tcPr>
            <w:tcW w:w="2760" w:type="dxa"/>
            <w:tcMar>
              <w:top w:w="60" w:type="dxa"/>
              <w:left w:w="120" w:type="dxa"/>
              <w:bottom w:w="30" w:type="dxa"/>
              <w:right w:w="120" w:type="dxa"/>
            </w:tcMar>
          </w:tcPr>
          <w:p w14:paraId="549D012B" w14:textId="77777777" w:rsidR="00154255" w:rsidRDefault="00000000">
            <w:pPr>
              <w:pStyle w:val="20"/>
            </w:pPr>
            <w:r>
              <w:t>ElektroPhysik MiniTest 7400</w:t>
            </w:r>
          </w:p>
        </w:tc>
        <w:tc>
          <w:tcPr>
            <w:tcW w:w="2760" w:type="dxa"/>
            <w:tcMar>
              <w:top w:w="60" w:type="dxa"/>
              <w:left w:w="120" w:type="dxa"/>
              <w:bottom w:w="30" w:type="dxa"/>
              <w:right w:w="120" w:type="dxa"/>
            </w:tcMar>
          </w:tcPr>
          <w:p w14:paraId="2642BFB1" w14:textId="77777777" w:rsidR="00154255" w:rsidRDefault="00000000">
            <w:pPr>
              <w:pStyle w:val="20"/>
            </w:pPr>
            <w:r>
              <w:t>GB/T 13452.2-2008</w:t>
            </w:r>
          </w:p>
        </w:tc>
      </w:tr>
    </w:tbl>
    <w:p w14:paraId="1DD829A1" w14:textId="77777777" w:rsidR="00154255" w:rsidRDefault="00000000">
      <w:pPr>
        <w:pStyle w:val="3"/>
      </w:pPr>
      <w:r>
        <w:t xml:space="preserve">38.3 </w:t>
      </w:r>
      <w:r>
        <w:t>检测结果汇总</w:t>
      </w:r>
    </w:p>
    <w:p w14:paraId="08C1D4C4" w14:textId="77777777" w:rsidR="00154255" w:rsidRDefault="00154255">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5"/>
        <w:gridCol w:w="2286"/>
        <w:gridCol w:w="2251"/>
        <w:gridCol w:w="2159"/>
      </w:tblGrid>
      <w:tr w:rsidR="00215032" w14:paraId="179E8BF7" w14:textId="77777777">
        <w:tblPrEx>
          <w:tblCellMar>
            <w:top w:w="0" w:type="dxa"/>
            <w:bottom w:w="0" w:type="dxa"/>
          </w:tblCellMar>
        </w:tblPrEx>
        <w:tc>
          <w:tcPr>
            <w:tcW w:w="2760" w:type="dxa"/>
            <w:tcMar>
              <w:top w:w="60" w:type="dxa"/>
              <w:left w:w="120" w:type="dxa"/>
              <w:bottom w:w="30" w:type="dxa"/>
              <w:right w:w="120" w:type="dxa"/>
            </w:tcMar>
          </w:tcPr>
          <w:p w14:paraId="0F0C1D6D" w14:textId="77777777" w:rsidR="00154255" w:rsidRDefault="00000000">
            <w:pPr>
              <w:pStyle w:val="20"/>
            </w:pPr>
            <w:r>
              <w:t>检测项目</w:t>
            </w:r>
          </w:p>
        </w:tc>
        <w:tc>
          <w:tcPr>
            <w:tcW w:w="2760" w:type="dxa"/>
            <w:tcMar>
              <w:top w:w="60" w:type="dxa"/>
              <w:left w:w="120" w:type="dxa"/>
              <w:bottom w:w="30" w:type="dxa"/>
              <w:right w:w="120" w:type="dxa"/>
            </w:tcMar>
          </w:tcPr>
          <w:p w14:paraId="5ED1973E" w14:textId="77777777" w:rsidR="00154255" w:rsidRDefault="00000000">
            <w:pPr>
              <w:pStyle w:val="20"/>
            </w:pPr>
            <w:r>
              <w:t>标准要求</w:t>
            </w:r>
          </w:p>
        </w:tc>
        <w:tc>
          <w:tcPr>
            <w:tcW w:w="2760" w:type="dxa"/>
            <w:tcMar>
              <w:top w:w="60" w:type="dxa"/>
              <w:left w:w="120" w:type="dxa"/>
              <w:bottom w:w="30" w:type="dxa"/>
              <w:right w:w="120" w:type="dxa"/>
            </w:tcMar>
          </w:tcPr>
          <w:p w14:paraId="29A40BA7" w14:textId="77777777" w:rsidR="00154255" w:rsidRDefault="00000000">
            <w:pPr>
              <w:pStyle w:val="20"/>
            </w:pPr>
            <w:r>
              <w:t>检测结果</w:t>
            </w:r>
          </w:p>
        </w:tc>
        <w:tc>
          <w:tcPr>
            <w:tcW w:w="2760" w:type="dxa"/>
            <w:tcMar>
              <w:top w:w="60" w:type="dxa"/>
              <w:left w:w="120" w:type="dxa"/>
              <w:bottom w:w="30" w:type="dxa"/>
              <w:right w:w="120" w:type="dxa"/>
            </w:tcMar>
          </w:tcPr>
          <w:p w14:paraId="155FCF40" w14:textId="77777777" w:rsidR="00154255" w:rsidRDefault="00000000">
            <w:pPr>
              <w:pStyle w:val="20"/>
            </w:pPr>
            <w:r>
              <w:t>达标情况</w:t>
            </w:r>
          </w:p>
        </w:tc>
      </w:tr>
      <w:tr w:rsidR="00215032" w14:paraId="09BC9A6D" w14:textId="77777777">
        <w:tblPrEx>
          <w:tblCellMar>
            <w:top w:w="0" w:type="dxa"/>
            <w:bottom w:w="0" w:type="dxa"/>
          </w:tblCellMar>
        </w:tblPrEx>
        <w:tc>
          <w:tcPr>
            <w:tcW w:w="2760" w:type="dxa"/>
            <w:tcMar>
              <w:top w:w="60" w:type="dxa"/>
              <w:left w:w="120" w:type="dxa"/>
              <w:bottom w:w="30" w:type="dxa"/>
              <w:right w:w="120" w:type="dxa"/>
            </w:tcMar>
          </w:tcPr>
          <w:p w14:paraId="386C41AC" w14:textId="77777777" w:rsidR="00154255" w:rsidRDefault="00000000">
            <w:pPr>
              <w:pStyle w:val="20"/>
            </w:pPr>
            <w:r>
              <w:t>太阳反射比（</w:t>
            </w:r>
            <w:r>
              <w:t>300-2500nm</w:t>
            </w:r>
            <w:r>
              <w:t>）</w:t>
            </w:r>
          </w:p>
        </w:tc>
        <w:tc>
          <w:tcPr>
            <w:tcW w:w="2760" w:type="dxa"/>
            <w:tcMar>
              <w:top w:w="60" w:type="dxa"/>
              <w:left w:w="120" w:type="dxa"/>
              <w:bottom w:w="30" w:type="dxa"/>
              <w:right w:w="120" w:type="dxa"/>
            </w:tcMar>
          </w:tcPr>
          <w:p w14:paraId="2C202D24" w14:textId="77777777" w:rsidR="00154255" w:rsidRDefault="00000000">
            <w:pPr>
              <w:pStyle w:val="20"/>
            </w:pPr>
            <w:r>
              <w:t>≥0.40</w:t>
            </w:r>
          </w:p>
        </w:tc>
        <w:tc>
          <w:tcPr>
            <w:tcW w:w="2760" w:type="dxa"/>
            <w:tcMar>
              <w:top w:w="60" w:type="dxa"/>
              <w:left w:w="120" w:type="dxa"/>
              <w:bottom w:w="30" w:type="dxa"/>
              <w:right w:w="120" w:type="dxa"/>
            </w:tcMar>
          </w:tcPr>
          <w:p w14:paraId="697086C2" w14:textId="77777777" w:rsidR="00154255" w:rsidRDefault="00000000">
            <w:pPr>
              <w:pStyle w:val="20"/>
            </w:pPr>
            <w:r>
              <w:t>0.46</w:t>
            </w:r>
          </w:p>
        </w:tc>
        <w:tc>
          <w:tcPr>
            <w:tcW w:w="2760" w:type="dxa"/>
            <w:tcMar>
              <w:top w:w="60" w:type="dxa"/>
              <w:left w:w="120" w:type="dxa"/>
              <w:bottom w:w="30" w:type="dxa"/>
              <w:right w:w="120" w:type="dxa"/>
            </w:tcMar>
          </w:tcPr>
          <w:p w14:paraId="1CEEA1A9" w14:textId="77777777" w:rsidR="00154255" w:rsidRDefault="00000000">
            <w:pPr>
              <w:pStyle w:val="20"/>
            </w:pPr>
            <w:r>
              <w:t>达标</w:t>
            </w:r>
          </w:p>
        </w:tc>
      </w:tr>
      <w:tr w:rsidR="00215032" w14:paraId="3288794B" w14:textId="77777777">
        <w:tblPrEx>
          <w:tblCellMar>
            <w:top w:w="0" w:type="dxa"/>
            <w:bottom w:w="0" w:type="dxa"/>
          </w:tblCellMar>
        </w:tblPrEx>
        <w:tc>
          <w:tcPr>
            <w:tcW w:w="2760" w:type="dxa"/>
            <w:tcMar>
              <w:top w:w="60" w:type="dxa"/>
              <w:left w:w="120" w:type="dxa"/>
              <w:bottom w:w="30" w:type="dxa"/>
              <w:right w:w="120" w:type="dxa"/>
            </w:tcMar>
          </w:tcPr>
          <w:p w14:paraId="237D0CC2" w14:textId="77777777" w:rsidR="00154255" w:rsidRDefault="00000000">
            <w:pPr>
              <w:pStyle w:val="20"/>
            </w:pPr>
            <w:r>
              <w:t>半球发射率（</w:t>
            </w:r>
            <w:r>
              <w:t>5-25μm</w:t>
            </w:r>
            <w:r>
              <w:t>）</w:t>
            </w:r>
          </w:p>
        </w:tc>
        <w:tc>
          <w:tcPr>
            <w:tcW w:w="2760" w:type="dxa"/>
            <w:tcMar>
              <w:top w:w="60" w:type="dxa"/>
              <w:left w:w="120" w:type="dxa"/>
              <w:bottom w:w="30" w:type="dxa"/>
              <w:right w:w="120" w:type="dxa"/>
            </w:tcMar>
          </w:tcPr>
          <w:p w14:paraId="0F5F3B0E" w14:textId="77777777" w:rsidR="00154255" w:rsidRDefault="00000000">
            <w:pPr>
              <w:pStyle w:val="20"/>
            </w:pPr>
            <w:r>
              <w:t>≥0.80</w:t>
            </w:r>
          </w:p>
        </w:tc>
        <w:tc>
          <w:tcPr>
            <w:tcW w:w="2760" w:type="dxa"/>
            <w:tcMar>
              <w:top w:w="60" w:type="dxa"/>
              <w:left w:w="120" w:type="dxa"/>
              <w:bottom w:w="30" w:type="dxa"/>
              <w:right w:w="120" w:type="dxa"/>
            </w:tcMar>
          </w:tcPr>
          <w:p w14:paraId="536953FD" w14:textId="77777777" w:rsidR="00154255" w:rsidRDefault="00000000">
            <w:pPr>
              <w:pStyle w:val="20"/>
            </w:pPr>
            <w:r>
              <w:t>0.86</w:t>
            </w:r>
          </w:p>
        </w:tc>
        <w:tc>
          <w:tcPr>
            <w:tcW w:w="2760" w:type="dxa"/>
            <w:tcMar>
              <w:top w:w="60" w:type="dxa"/>
              <w:left w:w="120" w:type="dxa"/>
              <w:bottom w:w="30" w:type="dxa"/>
              <w:right w:w="120" w:type="dxa"/>
            </w:tcMar>
          </w:tcPr>
          <w:p w14:paraId="0AC7EAD4" w14:textId="77777777" w:rsidR="00154255" w:rsidRDefault="00000000">
            <w:pPr>
              <w:pStyle w:val="20"/>
            </w:pPr>
            <w:r>
              <w:t>达标</w:t>
            </w:r>
          </w:p>
        </w:tc>
      </w:tr>
      <w:tr w:rsidR="00215032" w14:paraId="18E9B527" w14:textId="77777777">
        <w:tblPrEx>
          <w:tblCellMar>
            <w:top w:w="0" w:type="dxa"/>
            <w:bottom w:w="0" w:type="dxa"/>
          </w:tblCellMar>
        </w:tblPrEx>
        <w:tc>
          <w:tcPr>
            <w:tcW w:w="2760" w:type="dxa"/>
            <w:tcMar>
              <w:top w:w="60" w:type="dxa"/>
              <w:left w:w="120" w:type="dxa"/>
              <w:bottom w:w="30" w:type="dxa"/>
              <w:right w:w="120" w:type="dxa"/>
            </w:tcMar>
          </w:tcPr>
          <w:p w14:paraId="38A20784" w14:textId="77777777" w:rsidR="00154255" w:rsidRDefault="00000000">
            <w:pPr>
              <w:pStyle w:val="20"/>
            </w:pPr>
            <w:r>
              <w:t>太阳得热系数</w:t>
            </w:r>
          </w:p>
        </w:tc>
        <w:tc>
          <w:tcPr>
            <w:tcW w:w="2760" w:type="dxa"/>
            <w:tcMar>
              <w:top w:w="60" w:type="dxa"/>
              <w:left w:w="120" w:type="dxa"/>
              <w:bottom w:w="30" w:type="dxa"/>
              <w:right w:w="120" w:type="dxa"/>
            </w:tcMar>
          </w:tcPr>
          <w:p w14:paraId="3B07218E" w14:textId="77777777" w:rsidR="00154255" w:rsidRDefault="00000000">
            <w:pPr>
              <w:pStyle w:val="20"/>
            </w:pPr>
            <w:r>
              <w:t>≤0.25</w:t>
            </w:r>
          </w:p>
        </w:tc>
        <w:tc>
          <w:tcPr>
            <w:tcW w:w="2760" w:type="dxa"/>
            <w:tcMar>
              <w:top w:w="60" w:type="dxa"/>
              <w:left w:w="120" w:type="dxa"/>
              <w:bottom w:w="30" w:type="dxa"/>
              <w:right w:w="120" w:type="dxa"/>
            </w:tcMar>
          </w:tcPr>
          <w:p w14:paraId="1B9F0CD2" w14:textId="77777777" w:rsidR="00154255" w:rsidRDefault="00000000">
            <w:pPr>
              <w:pStyle w:val="20"/>
            </w:pPr>
            <w:r>
              <w:t>0.18</w:t>
            </w:r>
          </w:p>
        </w:tc>
        <w:tc>
          <w:tcPr>
            <w:tcW w:w="2760" w:type="dxa"/>
            <w:tcMar>
              <w:top w:w="60" w:type="dxa"/>
              <w:left w:w="120" w:type="dxa"/>
              <w:bottom w:w="30" w:type="dxa"/>
              <w:right w:w="120" w:type="dxa"/>
            </w:tcMar>
          </w:tcPr>
          <w:p w14:paraId="3FBB8BA9" w14:textId="77777777" w:rsidR="00154255" w:rsidRDefault="00000000">
            <w:pPr>
              <w:pStyle w:val="20"/>
            </w:pPr>
            <w:r>
              <w:t>达标（优于标准）</w:t>
            </w:r>
          </w:p>
        </w:tc>
      </w:tr>
      <w:tr w:rsidR="00215032" w14:paraId="7C7D926A" w14:textId="77777777">
        <w:tblPrEx>
          <w:tblCellMar>
            <w:top w:w="0" w:type="dxa"/>
            <w:bottom w:w="0" w:type="dxa"/>
          </w:tblCellMar>
        </w:tblPrEx>
        <w:tc>
          <w:tcPr>
            <w:tcW w:w="2760" w:type="dxa"/>
            <w:tcMar>
              <w:top w:w="60" w:type="dxa"/>
              <w:left w:w="120" w:type="dxa"/>
              <w:bottom w:w="30" w:type="dxa"/>
              <w:right w:w="120" w:type="dxa"/>
            </w:tcMar>
          </w:tcPr>
          <w:p w14:paraId="58D75C14" w14:textId="77777777" w:rsidR="00154255" w:rsidRDefault="00000000">
            <w:pPr>
              <w:pStyle w:val="20"/>
            </w:pPr>
            <w:r>
              <w:t>耐湿热性（</w:t>
            </w:r>
            <w:r>
              <w:t xml:space="preserve">10 </w:t>
            </w:r>
            <w:r>
              <w:t>周期）</w:t>
            </w:r>
          </w:p>
        </w:tc>
        <w:tc>
          <w:tcPr>
            <w:tcW w:w="2760" w:type="dxa"/>
            <w:tcMar>
              <w:top w:w="60" w:type="dxa"/>
              <w:left w:w="120" w:type="dxa"/>
              <w:bottom w:w="30" w:type="dxa"/>
              <w:right w:w="120" w:type="dxa"/>
            </w:tcMar>
          </w:tcPr>
          <w:p w14:paraId="58F44CF9" w14:textId="77777777" w:rsidR="00154255" w:rsidRDefault="00000000">
            <w:pPr>
              <w:pStyle w:val="20"/>
            </w:pPr>
            <w:r>
              <w:t>无起泡、脱落</w:t>
            </w:r>
          </w:p>
        </w:tc>
        <w:tc>
          <w:tcPr>
            <w:tcW w:w="2760" w:type="dxa"/>
            <w:tcMar>
              <w:top w:w="60" w:type="dxa"/>
              <w:left w:w="120" w:type="dxa"/>
              <w:bottom w:w="30" w:type="dxa"/>
              <w:right w:w="120" w:type="dxa"/>
            </w:tcMar>
          </w:tcPr>
          <w:p w14:paraId="2F39C0E7" w14:textId="77777777" w:rsidR="00154255" w:rsidRDefault="00000000">
            <w:pPr>
              <w:pStyle w:val="20"/>
            </w:pPr>
            <w:r>
              <w:t>无起泡、无脱落</w:t>
            </w:r>
          </w:p>
        </w:tc>
        <w:tc>
          <w:tcPr>
            <w:tcW w:w="2760" w:type="dxa"/>
            <w:tcMar>
              <w:top w:w="60" w:type="dxa"/>
              <w:left w:w="120" w:type="dxa"/>
              <w:bottom w:w="30" w:type="dxa"/>
              <w:right w:w="120" w:type="dxa"/>
            </w:tcMar>
          </w:tcPr>
          <w:p w14:paraId="55AA2C97" w14:textId="77777777" w:rsidR="00154255" w:rsidRDefault="00000000">
            <w:pPr>
              <w:pStyle w:val="20"/>
            </w:pPr>
            <w:r>
              <w:t>达标</w:t>
            </w:r>
          </w:p>
        </w:tc>
      </w:tr>
      <w:tr w:rsidR="00215032" w14:paraId="31BCAD12" w14:textId="77777777">
        <w:tblPrEx>
          <w:tblCellMar>
            <w:top w:w="0" w:type="dxa"/>
            <w:bottom w:w="0" w:type="dxa"/>
          </w:tblCellMar>
        </w:tblPrEx>
        <w:tc>
          <w:tcPr>
            <w:tcW w:w="2760" w:type="dxa"/>
            <w:tcMar>
              <w:top w:w="60" w:type="dxa"/>
              <w:left w:w="120" w:type="dxa"/>
              <w:bottom w:w="30" w:type="dxa"/>
              <w:right w:w="120" w:type="dxa"/>
            </w:tcMar>
          </w:tcPr>
          <w:p w14:paraId="7866EC7B" w14:textId="77777777" w:rsidR="00154255" w:rsidRDefault="00000000">
            <w:pPr>
              <w:pStyle w:val="20"/>
            </w:pPr>
            <w:r>
              <w:t>耐化学腐蚀性（</w:t>
            </w:r>
            <w:r>
              <w:t>168h</w:t>
            </w:r>
            <w:r>
              <w:t>）</w:t>
            </w:r>
          </w:p>
        </w:tc>
        <w:tc>
          <w:tcPr>
            <w:tcW w:w="2760" w:type="dxa"/>
            <w:tcMar>
              <w:top w:w="60" w:type="dxa"/>
              <w:left w:w="120" w:type="dxa"/>
              <w:bottom w:w="30" w:type="dxa"/>
              <w:right w:w="120" w:type="dxa"/>
            </w:tcMar>
          </w:tcPr>
          <w:p w14:paraId="1F8B342E" w14:textId="77777777" w:rsidR="00154255" w:rsidRDefault="00000000">
            <w:pPr>
              <w:pStyle w:val="20"/>
            </w:pPr>
            <w:r>
              <w:t>无变色、失光</w:t>
            </w:r>
          </w:p>
        </w:tc>
        <w:tc>
          <w:tcPr>
            <w:tcW w:w="2760" w:type="dxa"/>
            <w:tcMar>
              <w:top w:w="60" w:type="dxa"/>
              <w:left w:w="120" w:type="dxa"/>
              <w:bottom w:w="30" w:type="dxa"/>
              <w:right w:w="120" w:type="dxa"/>
            </w:tcMar>
          </w:tcPr>
          <w:p w14:paraId="3A5D882D" w14:textId="77777777" w:rsidR="00154255" w:rsidRDefault="00000000">
            <w:pPr>
              <w:pStyle w:val="20"/>
            </w:pPr>
            <w:r>
              <w:t>无变色、失光率</w:t>
            </w:r>
            <w:r>
              <w:t>≤3%</w:t>
            </w:r>
          </w:p>
        </w:tc>
        <w:tc>
          <w:tcPr>
            <w:tcW w:w="2760" w:type="dxa"/>
            <w:tcMar>
              <w:top w:w="60" w:type="dxa"/>
              <w:left w:w="120" w:type="dxa"/>
              <w:bottom w:w="30" w:type="dxa"/>
              <w:right w:w="120" w:type="dxa"/>
            </w:tcMar>
          </w:tcPr>
          <w:p w14:paraId="313DFA6B" w14:textId="77777777" w:rsidR="00154255" w:rsidRDefault="00000000">
            <w:pPr>
              <w:pStyle w:val="20"/>
            </w:pPr>
            <w:r>
              <w:t>达标</w:t>
            </w:r>
          </w:p>
        </w:tc>
      </w:tr>
      <w:tr w:rsidR="00215032" w14:paraId="2EBA410B" w14:textId="77777777">
        <w:tblPrEx>
          <w:tblCellMar>
            <w:top w:w="0" w:type="dxa"/>
            <w:bottom w:w="0" w:type="dxa"/>
          </w:tblCellMar>
        </w:tblPrEx>
        <w:tc>
          <w:tcPr>
            <w:tcW w:w="2760" w:type="dxa"/>
            <w:tcMar>
              <w:top w:w="60" w:type="dxa"/>
              <w:left w:w="120" w:type="dxa"/>
              <w:bottom w:w="30" w:type="dxa"/>
              <w:right w:w="120" w:type="dxa"/>
            </w:tcMar>
          </w:tcPr>
          <w:p w14:paraId="2E4848FB" w14:textId="77777777" w:rsidR="00154255" w:rsidRDefault="00000000">
            <w:pPr>
              <w:pStyle w:val="20"/>
            </w:pPr>
            <w:r>
              <w:t>户外曝晒反射保持率（</w:t>
            </w:r>
            <w:r>
              <w:t xml:space="preserve">5 </w:t>
            </w:r>
            <w:r>
              <w:t>年）</w:t>
            </w:r>
          </w:p>
        </w:tc>
        <w:tc>
          <w:tcPr>
            <w:tcW w:w="2760" w:type="dxa"/>
            <w:tcMar>
              <w:top w:w="60" w:type="dxa"/>
              <w:left w:w="120" w:type="dxa"/>
              <w:bottom w:w="30" w:type="dxa"/>
              <w:right w:w="120" w:type="dxa"/>
            </w:tcMar>
          </w:tcPr>
          <w:p w14:paraId="26249CED" w14:textId="77777777" w:rsidR="00154255" w:rsidRDefault="00000000">
            <w:pPr>
              <w:pStyle w:val="20"/>
            </w:pPr>
            <w:r>
              <w:t>≥85%</w:t>
            </w:r>
          </w:p>
        </w:tc>
        <w:tc>
          <w:tcPr>
            <w:tcW w:w="2760" w:type="dxa"/>
            <w:tcMar>
              <w:top w:w="60" w:type="dxa"/>
              <w:left w:w="120" w:type="dxa"/>
              <w:bottom w:w="30" w:type="dxa"/>
              <w:right w:w="120" w:type="dxa"/>
            </w:tcMar>
          </w:tcPr>
          <w:p w14:paraId="65A4FE78" w14:textId="77777777" w:rsidR="00154255" w:rsidRDefault="00000000">
            <w:pPr>
              <w:pStyle w:val="20"/>
            </w:pPr>
            <w:r>
              <w:t>89.3%</w:t>
            </w:r>
          </w:p>
        </w:tc>
        <w:tc>
          <w:tcPr>
            <w:tcW w:w="2760" w:type="dxa"/>
            <w:tcMar>
              <w:top w:w="60" w:type="dxa"/>
              <w:left w:w="120" w:type="dxa"/>
              <w:bottom w:w="30" w:type="dxa"/>
              <w:right w:w="120" w:type="dxa"/>
            </w:tcMar>
          </w:tcPr>
          <w:p w14:paraId="05C341A6" w14:textId="77777777" w:rsidR="00154255" w:rsidRDefault="00000000">
            <w:pPr>
              <w:pStyle w:val="20"/>
            </w:pPr>
            <w:r>
              <w:t>达标</w:t>
            </w:r>
          </w:p>
        </w:tc>
      </w:tr>
      <w:tr w:rsidR="00215032" w14:paraId="2A2CB4DC" w14:textId="77777777">
        <w:tblPrEx>
          <w:tblCellMar>
            <w:top w:w="0" w:type="dxa"/>
            <w:bottom w:w="0" w:type="dxa"/>
          </w:tblCellMar>
        </w:tblPrEx>
        <w:tc>
          <w:tcPr>
            <w:tcW w:w="2760" w:type="dxa"/>
            <w:tcMar>
              <w:top w:w="60" w:type="dxa"/>
              <w:left w:w="120" w:type="dxa"/>
              <w:bottom w:w="30" w:type="dxa"/>
              <w:right w:w="120" w:type="dxa"/>
            </w:tcMar>
          </w:tcPr>
          <w:p w14:paraId="3A5DFE44" w14:textId="77777777" w:rsidR="00154255" w:rsidRDefault="00000000">
            <w:pPr>
              <w:pStyle w:val="20"/>
            </w:pPr>
            <w:r>
              <w:t>涂层厚度</w:t>
            </w:r>
          </w:p>
        </w:tc>
        <w:tc>
          <w:tcPr>
            <w:tcW w:w="2760" w:type="dxa"/>
            <w:tcMar>
              <w:top w:w="60" w:type="dxa"/>
              <w:left w:w="120" w:type="dxa"/>
              <w:bottom w:w="30" w:type="dxa"/>
              <w:right w:w="120" w:type="dxa"/>
            </w:tcMar>
          </w:tcPr>
          <w:p w14:paraId="42F0442E" w14:textId="77777777" w:rsidR="00154255" w:rsidRDefault="00000000">
            <w:pPr>
              <w:pStyle w:val="20"/>
            </w:pPr>
            <w:r>
              <w:t>80-120μm</w:t>
            </w:r>
          </w:p>
        </w:tc>
        <w:tc>
          <w:tcPr>
            <w:tcW w:w="2760" w:type="dxa"/>
            <w:tcMar>
              <w:top w:w="60" w:type="dxa"/>
              <w:left w:w="120" w:type="dxa"/>
              <w:bottom w:w="30" w:type="dxa"/>
              <w:right w:w="120" w:type="dxa"/>
            </w:tcMar>
          </w:tcPr>
          <w:p w14:paraId="16746B82" w14:textId="77777777" w:rsidR="00154255" w:rsidRDefault="00000000">
            <w:pPr>
              <w:pStyle w:val="20"/>
            </w:pPr>
            <w:r>
              <w:t>95μm</w:t>
            </w:r>
          </w:p>
        </w:tc>
        <w:tc>
          <w:tcPr>
            <w:tcW w:w="2760" w:type="dxa"/>
            <w:tcMar>
              <w:top w:w="60" w:type="dxa"/>
              <w:left w:w="120" w:type="dxa"/>
              <w:bottom w:w="30" w:type="dxa"/>
              <w:right w:w="120" w:type="dxa"/>
            </w:tcMar>
          </w:tcPr>
          <w:p w14:paraId="0B4D290E" w14:textId="77777777" w:rsidR="00154255" w:rsidRDefault="00000000">
            <w:pPr>
              <w:pStyle w:val="20"/>
            </w:pPr>
            <w:r>
              <w:t>达标</w:t>
            </w:r>
          </w:p>
        </w:tc>
      </w:tr>
      <w:tr w:rsidR="00215032" w14:paraId="6C959733" w14:textId="77777777">
        <w:tblPrEx>
          <w:tblCellMar>
            <w:top w:w="0" w:type="dxa"/>
            <w:bottom w:w="0" w:type="dxa"/>
          </w:tblCellMar>
        </w:tblPrEx>
        <w:tc>
          <w:tcPr>
            <w:tcW w:w="2760" w:type="dxa"/>
            <w:tcMar>
              <w:top w:w="60" w:type="dxa"/>
              <w:left w:w="120" w:type="dxa"/>
              <w:bottom w:w="30" w:type="dxa"/>
              <w:right w:w="120" w:type="dxa"/>
            </w:tcMar>
          </w:tcPr>
          <w:p w14:paraId="10232D4C" w14:textId="77777777" w:rsidR="00154255" w:rsidRDefault="00000000">
            <w:pPr>
              <w:pStyle w:val="20"/>
            </w:pPr>
            <w:r>
              <w:t>附着力（混凝土基面）</w:t>
            </w:r>
          </w:p>
        </w:tc>
        <w:tc>
          <w:tcPr>
            <w:tcW w:w="2760" w:type="dxa"/>
            <w:tcMar>
              <w:top w:w="60" w:type="dxa"/>
              <w:left w:w="120" w:type="dxa"/>
              <w:bottom w:w="30" w:type="dxa"/>
              <w:right w:w="120" w:type="dxa"/>
            </w:tcMar>
          </w:tcPr>
          <w:p w14:paraId="308D7A20" w14:textId="77777777" w:rsidR="00154255" w:rsidRDefault="00000000">
            <w:pPr>
              <w:pStyle w:val="20"/>
            </w:pPr>
            <w:r>
              <w:t>≥1.5MPa</w:t>
            </w:r>
          </w:p>
        </w:tc>
        <w:tc>
          <w:tcPr>
            <w:tcW w:w="2760" w:type="dxa"/>
            <w:tcMar>
              <w:top w:w="60" w:type="dxa"/>
              <w:left w:w="120" w:type="dxa"/>
              <w:bottom w:w="30" w:type="dxa"/>
              <w:right w:w="120" w:type="dxa"/>
            </w:tcMar>
          </w:tcPr>
          <w:p w14:paraId="3E92FC56" w14:textId="77777777" w:rsidR="00154255" w:rsidRDefault="00000000">
            <w:pPr>
              <w:pStyle w:val="20"/>
            </w:pPr>
            <w:r>
              <w:t>2.1MPa</w:t>
            </w:r>
          </w:p>
        </w:tc>
        <w:tc>
          <w:tcPr>
            <w:tcW w:w="2760" w:type="dxa"/>
            <w:tcMar>
              <w:top w:w="60" w:type="dxa"/>
              <w:left w:w="120" w:type="dxa"/>
              <w:bottom w:w="30" w:type="dxa"/>
              <w:right w:w="120" w:type="dxa"/>
            </w:tcMar>
          </w:tcPr>
          <w:p w14:paraId="27E7397F" w14:textId="77777777" w:rsidR="00154255" w:rsidRDefault="00000000">
            <w:pPr>
              <w:pStyle w:val="20"/>
            </w:pPr>
            <w:r>
              <w:t>达标</w:t>
            </w:r>
          </w:p>
        </w:tc>
      </w:tr>
      <w:tr w:rsidR="00215032" w14:paraId="33236B60" w14:textId="77777777">
        <w:tblPrEx>
          <w:tblCellMar>
            <w:top w:w="0" w:type="dxa"/>
            <w:bottom w:w="0" w:type="dxa"/>
          </w:tblCellMar>
        </w:tblPrEx>
        <w:tc>
          <w:tcPr>
            <w:tcW w:w="2760" w:type="dxa"/>
            <w:tcMar>
              <w:top w:w="60" w:type="dxa"/>
              <w:left w:w="120" w:type="dxa"/>
              <w:bottom w:w="30" w:type="dxa"/>
              <w:right w:w="120" w:type="dxa"/>
            </w:tcMar>
          </w:tcPr>
          <w:p w14:paraId="41D6661B" w14:textId="77777777" w:rsidR="00154255" w:rsidRDefault="00000000">
            <w:pPr>
              <w:pStyle w:val="20"/>
            </w:pPr>
            <w:r>
              <w:t>防火性能（燃烧等级）</w:t>
            </w:r>
          </w:p>
        </w:tc>
        <w:tc>
          <w:tcPr>
            <w:tcW w:w="2760" w:type="dxa"/>
            <w:tcMar>
              <w:top w:w="60" w:type="dxa"/>
              <w:left w:w="120" w:type="dxa"/>
              <w:bottom w:w="30" w:type="dxa"/>
              <w:right w:w="120" w:type="dxa"/>
            </w:tcMar>
          </w:tcPr>
          <w:p w14:paraId="5917E6E9" w14:textId="77777777" w:rsidR="00154255" w:rsidRDefault="00000000">
            <w:pPr>
              <w:pStyle w:val="20"/>
            </w:pPr>
            <w:r>
              <w:t xml:space="preserve">≥A2 </w:t>
            </w:r>
            <w:r>
              <w:t>级</w:t>
            </w:r>
          </w:p>
        </w:tc>
        <w:tc>
          <w:tcPr>
            <w:tcW w:w="2760" w:type="dxa"/>
            <w:tcMar>
              <w:top w:w="60" w:type="dxa"/>
              <w:left w:w="120" w:type="dxa"/>
              <w:bottom w:w="30" w:type="dxa"/>
              <w:right w:w="120" w:type="dxa"/>
            </w:tcMar>
          </w:tcPr>
          <w:p w14:paraId="05024EF7" w14:textId="77777777" w:rsidR="00154255" w:rsidRDefault="00000000">
            <w:pPr>
              <w:pStyle w:val="20"/>
            </w:pPr>
            <w:r>
              <w:t xml:space="preserve">A2 </w:t>
            </w:r>
            <w:r>
              <w:t>级</w:t>
            </w:r>
          </w:p>
        </w:tc>
        <w:tc>
          <w:tcPr>
            <w:tcW w:w="2760" w:type="dxa"/>
            <w:tcMar>
              <w:top w:w="60" w:type="dxa"/>
              <w:left w:w="120" w:type="dxa"/>
              <w:bottom w:w="30" w:type="dxa"/>
              <w:right w:w="120" w:type="dxa"/>
            </w:tcMar>
          </w:tcPr>
          <w:p w14:paraId="449C16CC" w14:textId="77777777" w:rsidR="00154255" w:rsidRDefault="00000000">
            <w:pPr>
              <w:pStyle w:val="20"/>
            </w:pPr>
            <w:r>
              <w:t>达标</w:t>
            </w:r>
          </w:p>
        </w:tc>
      </w:tr>
      <w:tr w:rsidR="00215032" w14:paraId="4CB47657" w14:textId="77777777">
        <w:tblPrEx>
          <w:tblCellMar>
            <w:top w:w="0" w:type="dxa"/>
            <w:bottom w:w="0" w:type="dxa"/>
          </w:tblCellMar>
        </w:tblPrEx>
        <w:tc>
          <w:tcPr>
            <w:tcW w:w="2760" w:type="dxa"/>
            <w:tcMar>
              <w:top w:w="60" w:type="dxa"/>
              <w:left w:w="120" w:type="dxa"/>
              <w:bottom w:w="30" w:type="dxa"/>
              <w:right w:w="120" w:type="dxa"/>
            </w:tcMar>
          </w:tcPr>
          <w:p w14:paraId="70DAFE7D" w14:textId="77777777" w:rsidR="00154255" w:rsidRDefault="00000000">
            <w:pPr>
              <w:pStyle w:val="20"/>
            </w:pPr>
            <w:r>
              <w:t>烟密度等级</w:t>
            </w:r>
          </w:p>
        </w:tc>
        <w:tc>
          <w:tcPr>
            <w:tcW w:w="2760" w:type="dxa"/>
            <w:tcMar>
              <w:top w:w="60" w:type="dxa"/>
              <w:left w:w="120" w:type="dxa"/>
              <w:bottom w:w="30" w:type="dxa"/>
              <w:right w:w="120" w:type="dxa"/>
            </w:tcMar>
          </w:tcPr>
          <w:p w14:paraId="1C61FF98" w14:textId="77777777" w:rsidR="00154255" w:rsidRDefault="00000000">
            <w:pPr>
              <w:pStyle w:val="20"/>
            </w:pPr>
            <w:r>
              <w:t>≤50</w:t>
            </w:r>
          </w:p>
        </w:tc>
        <w:tc>
          <w:tcPr>
            <w:tcW w:w="2760" w:type="dxa"/>
            <w:tcMar>
              <w:top w:w="60" w:type="dxa"/>
              <w:left w:w="120" w:type="dxa"/>
              <w:bottom w:w="30" w:type="dxa"/>
              <w:right w:w="120" w:type="dxa"/>
            </w:tcMar>
          </w:tcPr>
          <w:p w14:paraId="76971932" w14:textId="77777777" w:rsidR="00154255" w:rsidRDefault="00000000">
            <w:pPr>
              <w:pStyle w:val="20"/>
            </w:pPr>
            <w:r>
              <w:t>32</w:t>
            </w:r>
          </w:p>
        </w:tc>
        <w:tc>
          <w:tcPr>
            <w:tcW w:w="2760" w:type="dxa"/>
            <w:tcMar>
              <w:top w:w="60" w:type="dxa"/>
              <w:left w:w="120" w:type="dxa"/>
              <w:bottom w:w="30" w:type="dxa"/>
              <w:right w:w="120" w:type="dxa"/>
            </w:tcMar>
          </w:tcPr>
          <w:p w14:paraId="1DAE8F19" w14:textId="77777777" w:rsidR="00154255" w:rsidRDefault="00000000">
            <w:pPr>
              <w:pStyle w:val="20"/>
            </w:pPr>
            <w:r>
              <w:t>达标</w:t>
            </w:r>
          </w:p>
        </w:tc>
      </w:tr>
    </w:tbl>
    <w:p w14:paraId="422CD3A7" w14:textId="77777777" w:rsidR="00154255" w:rsidRDefault="00000000">
      <w:pPr>
        <w:pStyle w:val="3"/>
      </w:pPr>
      <w:r>
        <w:t xml:space="preserve">38.4 </w:t>
      </w:r>
      <w:r>
        <w:t>检测结论</w:t>
      </w:r>
    </w:p>
    <w:p w14:paraId="4CC084A9" w14:textId="77777777" w:rsidR="00154255" w:rsidRDefault="00000000">
      <w:pPr>
        <w:pStyle w:val="20"/>
        <w:numPr>
          <w:ilvl w:val="0"/>
          <w:numId w:val="1"/>
        </w:numPr>
      </w:pPr>
      <w:r>
        <w:lastRenderedPageBreak/>
        <w:t>屋面用氟碳热反射涂料（型号</w:t>
      </w:r>
      <w:r>
        <w:t xml:space="preserve"> FRC-40</w:t>
      </w:r>
      <w:r>
        <w:t>）的太阳反射比（</w:t>
      </w:r>
      <w:r>
        <w:t>0.46</w:t>
      </w:r>
      <w:r>
        <w:t>）满足设计要求（</w:t>
      </w:r>
      <w:r>
        <w:t>≥0.40</w:t>
      </w:r>
      <w:r>
        <w:t>），半球发射率</w:t>
      </w:r>
      <w:r>
        <w:t xml:space="preserve"> 0.86</w:t>
      </w:r>
      <w:r>
        <w:t>，太阳得热系数</w:t>
      </w:r>
      <w:r>
        <w:t xml:space="preserve"> 0.18</w:t>
      </w:r>
      <w:r>
        <w:t>，热工性能优异，可有效减少屋面太阳辐射吸收与室内制冷能耗；</w:t>
      </w:r>
    </w:p>
    <w:p w14:paraId="10AE1CD1" w14:textId="77777777" w:rsidR="00154255" w:rsidRDefault="00000000">
      <w:pPr>
        <w:pStyle w:val="20"/>
        <w:numPr>
          <w:ilvl w:val="0"/>
          <w:numId w:val="1"/>
        </w:numPr>
      </w:pPr>
      <w:r>
        <w:t>涂料耐候性（湿热、化学腐蚀、户外曝晒）及防火性能达标，适配屋面户外使用环境，使用寿命可达</w:t>
      </w:r>
      <w:r>
        <w:t xml:space="preserve"> 10 </w:t>
      </w:r>
      <w:r>
        <w:t>年以上；</w:t>
      </w:r>
    </w:p>
    <w:p w14:paraId="0294341A" w14:textId="77777777" w:rsidR="00154255" w:rsidRDefault="00000000">
      <w:pPr>
        <w:pStyle w:val="20"/>
        <w:numPr>
          <w:ilvl w:val="0"/>
          <w:numId w:val="1"/>
        </w:numPr>
      </w:pPr>
      <w:r>
        <w:t>涂层与混凝土基面附着力强（</w:t>
      </w:r>
      <w:r>
        <w:t>2.1MPa</w:t>
      </w:r>
      <w:r>
        <w:t>），施工性能良好，浅灰色外观与徽派建筑风貌协调，未破坏历史街区天际线景观；</w:t>
      </w:r>
    </w:p>
    <w:p w14:paraId="0A9F8970" w14:textId="77777777" w:rsidR="00154255" w:rsidRDefault="00000000">
      <w:pPr>
        <w:pStyle w:val="20"/>
        <w:numPr>
          <w:ilvl w:val="0"/>
          <w:numId w:val="1"/>
        </w:numPr>
      </w:pPr>
      <w:r>
        <w:t>综合评价：该屋面涂料性能全面达标，可作为屋面高反射区域（</w:t>
      </w:r>
      <w:r>
        <w:t>31.25%</w:t>
      </w:r>
      <w:r>
        <w:t>）的核心材料，与屋面遮阴措施协同实现热环境优化目标。</w:t>
      </w:r>
    </w:p>
    <w:p w14:paraId="256845D0" w14:textId="77777777" w:rsidR="00154255" w:rsidRDefault="00000000">
      <w:pPr>
        <w:pStyle w:val="3"/>
      </w:pPr>
      <w:r>
        <w:t xml:space="preserve">38.5 </w:t>
      </w:r>
      <w:r>
        <w:t>附件文件</w:t>
      </w:r>
    </w:p>
    <w:p w14:paraId="2C4B08E8" w14:textId="77777777" w:rsidR="00154255" w:rsidRDefault="00000000">
      <w:pPr>
        <w:pStyle w:val="20"/>
        <w:numPr>
          <w:ilvl w:val="0"/>
          <w:numId w:val="1"/>
        </w:numPr>
      </w:pPr>
      <w:r>
        <w:t>附件</w:t>
      </w:r>
      <w:r>
        <w:t xml:space="preserve"> 1</w:t>
      </w:r>
      <w:r>
        <w:t>：检测机构资质证明及授权委托书；</w:t>
      </w:r>
    </w:p>
    <w:p w14:paraId="55A17A65" w14:textId="77777777" w:rsidR="00154255" w:rsidRDefault="00000000">
      <w:pPr>
        <w:pStyle w:val="20"/>
        <w:numPr>
          <w:ilvl w:val="0"/>
          <w:numId w:val="1"/>
        </w:numPr>
      </w:pPr>
      <w:r>
        <w:t>附件</w:t>
      </w:r>
      <w:r>
        <w:t xml:space="preserve"> 2</w:t>
      </w:r>
      <w:r>
        <w:t>：涂料厂家提供的反射填料含量检测报告（空心玻璃微珠</w:t>
      </w:r>
      <w:r>
        <w:t>≥25vol%</w:t>
      </w:r>
      <w:r>
        <w:t>）；</w:t>
      </w:r>
    </w:p>
    <w:p w14:paraId="2EE1492D" w14:textId="77777777" w:rsidR="00154255" w:rsidRDefault="00000000">
      <w:pPr>
        <w:pStyle w:val="20"/>
        <w:numPr>
          <w:ilvl w:val="0"/>
          <w:numId w:val="1"/>
        </w:numPr>
      </w:pPr>
      <w:r>
        <w:t>附件</w:t>
      </w:r>
      <w:r>
        <w:t xml:space="preserve"> 3</w:t>
      </w:r>
      <w:r>
        <w:t>：热工性能检测图谱及数据校准记录；</w:t>
      </w:r>
    </w:p>
    <w:p w14:paraId="13C1024A" w14:textId="77777777" w:rsidR="00154255" w:rsidRDefault="00000000">
      <w:pPr>
        <w:pStyle w:val="20"/>
        <w:numPr>
          <w:ilvl w:val="0"/>
          <w:numId w:val="1"/>
        </w:numPr>
      </w:pPr>
      <w:r>
        <w:t>附件</w:t>
      </w:r>
      <w:r>
        <w:t xml:space="preserve"> 4</w:t>
      </w:r>
      <w:r>
        <w:t>：涂层施工工艺适配性验证报告。</w:t>
      </w:r>
    </w:p>
    <w:p w14:paraId="6E819A89" w14:textId="77777777" w:rsidR="00154255" w:rsidRDefault="00000000">
      <w:pPr>
        <w:pStyle w:val="2"/>
      </w:pPr>
      <w:r>
        <w:t>三十九、屋面太阳辐射反射性能现场检测报告</w:t>
      </w:r>
    </w:p>
    <w:p w14:paraId="7D1268CF" w14:textId="77777777" w:rsidR="00154255" w:rsidRDefault="00000000">
      <w:pPr>
        <w:pStyle w:val="3"/>
      </w:pPr>
      <w:r>
        <w:t xml:space="preserve">39.1 </w:t>
      </w:r>
      <w:r>
        <w:t>检测依据与目的</w:t>
      </w:r>
    </w:p>
    <w:p w14:paraId="464BD4E5" w14:textId="77777777" w:rsidR="00154255" w:rsidRDefault="00000000">
      <w:pPr>
        <w:pStyle w:val="4"/>
      </w:pPr>
      <w:r>
        <w:t xml:space="preserve">39.1.1 </w:t>
      </w:r>
      <w:r>
        <w:t>核心规范</w:t>
      </w:r>
    </w:p>
    <w:p w14:paraId="66332D3B" w14:textId="77777777" w:rsidR="00154255" w:rsidRDefault="00000000">
      <w:pPr>
        <w:pStyle w:val="20"/>
        <w:numPr>
          <w:ilvl w:val="0"/>
          <w:numId w:val="1"/>
        </w:numPr>
      </w:pPr>
      <w:r>
        <w:t>《建筑用反射隔热涂料》（</w:t>
      </w:r>
      <w:r>
        <w:t>GB/T 25261-2018</w:t>
      </w:r>
      <w:r>
        <w:t>）</w:t>
      </w:r>
    </w:p>
    <w:p w14:paraId="545B1AAE" w14:textId="77777777" w:rsidR="00154255" w:rsidRDefault="00000000">
      <w:pPr>
        <w:pStyle w:val="20"/>
        <w:numPr>
          <w:ilvl w:val="0"/>
          <w:numId w:val="1"/>
        </w:numPr>
      </w:pPr>
      <w:r>
        <w:t>《建筑热工现场检测技术规程》（</w:t>
      </w:r>
      <w:r>
        <w:t>JGJ/T 357-2015</w:t>
      </w:r>
      <w:r>
        <w:t>）</w:t>
      </w:r>
    </w:p>
    <w:p w14:paraId="461B74C7" w14:textId="77777777" w:rsidR="00154255" w:rsidRDefault="00000000">
      <w:pPr>
        <w:pStyle w:val="20"/>
        <w:numPr>
          <w:ilvl w:val="0"/>
          <w:numId w:val="1"/>
        </w:numPr>
      </w:pPr>
      <w:r>
        <w:t>ASTM C1549-16</w:t>
      </w:r>
      <w:r>
        <w:t>《使用便携式太阳反射计测定近环境温度下太阳反射率的标准试验方法》</w:t>
      </w:r>
    </w:p>
    <w:p w14:paraId="265BE1E4" w14:textId="77777777" w:rsidR="00154255" w:rsidRDefault="00000000">
      <w:pPr>
        <w:pStyle w:val="20"/>
        <w:numPr>
          <w:ilvl w:val="0"/>
          <w:numId w:val="1"/>
        </w:numPr>
      </w:pPr>
      <w:r>
        <w:t>项目《屋面遮阴及高反射面积比例计算书》</w:t>
      </w:r>
    </w:p>
    <w:p w14:paraId="2DF5BB60" w14:textId="77777777" w:rsidR="00154255" w:rsidRDefault="00000000">
      <w:pPr>
        <w:pStyle w:val="4"/>
      </w:pPr>
      <w:r>
        <w:t xml:space="preserve">39.1.2 </w:t>
      </w:r>
      <w:r>
        <w:t>检测目的</w:t>
      </w:r>
    </w:p>
    <w:p w14:paraId="472219A8" w14:textId="77777777" w:rsidR="00154255" w:rsidRDefault="00000000">
      <w:pPr>
        <w:pStyle w:val="20"/>
        <w:numPr>
          <w:ilvl w:val="0"/>
          <w:numId w:val="1"/>
        </w:numPr>
      </w:pPr>
      <w:r>
        <w:t>验证屋面高反射涂料施工后实际太阳反射性能，与实验室检测结果对比；</w:t>
      </w:r>
    </w:p>
    <w:p w14:paraId="023F1C53" w14:textId="77777777" w:rsidR="00154255" w:rsidRDefault="00000000">
      <w:pPr>
        <w:pStyle w:val="20"/>
        <w:numPr>
          <w:ilvl w:val="0"/>
          <w:numId w:val="1"/>
        </w:numPr>
      </w:pPr>
      <w:r>
        <w:t>确认屋面不同区域（硬化区、设备区未遮阴区）反射性能均匀性；</w:t>
      </w:r>
    </w:p>
    <w:p w14:paraId="4A2E4AE8" w14:textId="77777777" w:rsidR="00154255" w:rsidRDefault="00000000">
      <w:pPr>
        <w:pStyle w:val="20"/>
        <w:numPr>
          <w:ilvl w:val="0"/>
          <w:numId w:val="1"/>
        </w:numPr>
      </w:pPr>
      <w:r>
        <w:t>为项目绿色建筑评价及规划验收提供现场实测依据。</w:t>
      </w:r>
    </w:p>
    <w:p w14:paraId="6CFC8D4F" w14:textId="77777777" w:rsidR="00154255" w:rsidRDefault="00000000">
      <w:pPr>
        <w:pStyle w:val="3"/>
      </w:pPr>
      <w:r>
        <w:t xml:space="preserve">39.2 </w:t>
      </w:r>
      <w:r>
        <w:t>检测条件与设备</w:t>
      </w:r>
    </w:p>
    <w:p w14:paraId="2FC5F72D" w14:textId="77777777" w:rsidR="00154255" w:rsidRDefault="00000000">
      <w:pPr>
        <w:pStyle w:val="4"/>
      </w:pPr>
      <w:r>
        <w:lastRenderedPageBreak/>
        <w:t xml:space="preserve">39.2.1 </w:t>
      </w:r>
      <w:r>
        <w:t>检测条件</w:t>
      </w:r>
    </w:p>
    <w:p w14:paraId="58A84D57" w14:textId="77777777" w:rsidR="00154255" w:rsidRDefault="00000000">
      <w:pPr>
        <w:pStyle w:val="20"/>
        <w:numPr>
          <w:ilvl w:val="0"/>
          <w:numId w:val="1"/>
        </w:numPr>
      </w:pPr>
      <w:r>
        <w:t>检测时段：夏季（</w:t>
      </w:r>
      <w:r>
        <w:t xml:space="preserve">6 </w:t>
      </w:r>
      <w:r>
        <w:t>月</w:t>
      </w:r>
      <w:r>
        <w:t xml:space="preserve"> 21 </w:t>
      </w:r>
      <w:r>
        <w:t>日，夏至日）</w:t>
      </w:r>
      <w:r>
        <w:t>10:00-11:00</w:t>
      </w:r>
      <w:r>
        <w:t>（太阳高度角</w:t>
      </w:r>
      <w:r>
        <w:t>≥60°</w:t>
      </w:r>
      <w:r>
        <w:t>，无云、无遮挡）</w:t>
      </w:r>
    </w:p>
    <w:p w14:paraId="4BABF432" w14:textId="77777777" w:rsidR="00154255" w:rsidRDefault="00000000">
      <w:pPr>
        <w:pStyle w:val="20"/>
        <w:numPr>
          <w:ilvl w:val="0"/>
          <w:numId w:val="1"/>
        </w:numPr>
      </w:pPr>
      <w:r>
        <w:t>环境温度：</w:t>
      </w:r>
      <w:r>
        <w:t>28±2℃</w:t>
      </w:r>
      <w:r>
        <w:t>，相对湿度：</w:t>
      </w:r>
      <w:r>
        <w:t>55±5%</w:t>
      </w:r>
    </w:p>
    <w:p w14:paraId="1EC40A18" w14:textId="77777777" w:rsidR="00154255" w:rsidRDefault="00000000">
      <w:pPr>
        <w:pStyle w:val="20"/>
        <w:numPr>
          <w:ilvl w:val="0"/>
          <w:numId w:val="1"/>
        </w:numPr>
      </w:pPr>
      <w:r>
        <w:t>检测区域：屋顶花园区硬化区（</w:t>
      </w:r>
      <w:r>
        <w:t>80</w:t>
      </w:r>
      <w:r>
        <w:t>㎡）、设备区未遮阴区（</w:t>
      </w:r>
      <w:r>
        <w:t>70</w:t>
      </w:r>
      <w:r>
        <w:t>㎡）</w:t>
      </w:r>
    </w:p>
    <w:p w14:paraId="61C3EBB8" w14:textId="77777777" w:rsidR="00154255" w:rsidRDefault="00000000">
      <w:pPr>
        <w:pStyle w:val="4"/>
      </w:pPr>
      <w:r>
        <w:t xml:space="preserve">39.2.2 </w:t>
      </w:r>
      <w:r>
        <w:t>检测设备</w:t>
      </w:r>
    </w:p>
    <w:p w14:paraId="3436EA1B" w14:textId="77777777" w:rsidR="00154255" w:rsidRDefault="00000000">
      <w:pPr>
        <w:pStyle w:val="20"/>
        <w:numPr>
          <w:ilvl w:val="0"/>
          <w:numId w:val="1"/>
        </w:numPr>
      </w:pPr>
      <w:r>
        <w:t>便携式太阳反射计（型号：</w:t>
      </w:r>
      <w:r>
        <w:t>XRite Ci64</w:t>
      </w:r>
      <w:r>
        <w:t>），经校准合格，测量精度</w:t>
      </w:r>
      <w:r>
        <w:t xml:space="preserve"> ±0.01</w:t>
      </w:r>
      <w:r>
        <w:t>；</w:t>
      </w:r>
    </w:p>
    <w:p w14:paraId="39BFD5BE" w14:textId="77777777" w:rsidR="00154255" w:rsidRDefault="00000000">
      <w:pPr>
        <w:pStyle w:val="20"/>
        <w:numPr>
          <w:ilvl w:val="0"/>
          <w:numId w:val="1"/>
        </w:numPr>
      </w:pPr>
      <w:r>
        <w:t>手持红外测温仪（型号：</w:t>
      </w:r>
      <w:r>
        <w:t>Fluke 568</w:t>
      </w:r>
      <w:r>
        <w:t>），测量范围</w:t>
      </w:r>
      <w:r>
        <w:t xml:space="preserve"> - 30~500℃</w:t>
      </w:r>
      <w:r>
        <w:t>，精度</w:t>
      </w:r>
      <w:r>
        <w:t xml:space="preserve"> ±0.5℃</w:t>
      </w:r>
      <w:r>
        <w:t>；</w:t>
      </w:r>
    </w:p>
    <w:p w14:paraId="0F779BE4" w14:textId="77777777" w:rsidR="00154255" w:rsidRDefault="00000000">
      <w:pPr>
        <w:pStyle w:val="20"/>
        <w:numPr>
          <w:ilvl w:val="0"/>
          <w:numId w:val="1"/>
        </w:numPr>
      </w:pPr>
      <w:r>
        <w:t>温湿度记录仪（型号：</w:t>
      </w:r>
      <w:r>
        <w:t>Testo 175-H1</w:t>
      </w:r>
      <w:r>
        <w:t>），实时记录环境参数。</w:t>
      </w:r>
    </w:p>
    <w:p w14:paraId="7AA42057" w14:textId="77777777" w:rsidR="00154255" w:rsidRDefault="00000000">
      <w:pPr>
        <w:pStyle w:val="3"/>
      </w:pPr>
      <w:r>
        <w:t xml:space="preserve">39.3 </w:t>
      </w:r>
      <w:r>
        <w:t>检测点位与方法</w:t>
      </w:r>
    </w:p>
    <w:p w14:paraId="05799163" w14:textId="77777777" w:rsidR="00154255" w:rsidRDefault="00000000">
      <w:pPr>
        <w:pStyle w:val="4"/>
      </w:pPr>
      <w:r>
        <w:t xml:space="preserve">39.3.1 </w:t>
      </w:r>
      <w:r>
        <w:t>检测点位布置</w:t>
      </w:r>
    </w:p>
    <w:p w14:paraId="23CB261C" w14:textId="77777777" w:rsidR="00154255" w:rsidRDefault="00154255">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7"/>
        <w:gridCol w:w="2347"/>
        <w:gridCol w:w="2207"/>
        <w:gridCol w:w="2260"/>
      </w:tblGrid>
      <w:tr w:rsidR="00215032" w14:paraId="47315E04" w14:textId="77777777">
        <w:tblPrEx>
          <w:tblCellMar>
            <w:top w:w="0" w:type="dxa"/>
            <w:bottom w:w="0" w:type="dxa"/>
          </w:tblCellMar>
        </w:tblPrEx>
        <w:tc>
          <w:tcPr>
            <w:tcW w:w="2760" w:type="dxa"/>
            <w:tcMar>
              <w:top w:w="60" w:type="dxa"/>
              <w:left w:w="120" w:type="dxa"/>
              <w:bottom w:w="30" w:type="dxa"/>
              <w:right w:w="120" w:type="dxa"/>
            </w:tcMar>
          </w:tcPr>
          <w:p w14:paraId="4381BAEA" w14:textId="77777777" w:rsidR="00154255" w:rsidRDefault="00000000">
            <w:pPr>
              <w:pStyle w:val="20"/>
            </w:pPr>
            <w:r>
              <w:t>检测区域</w:t>
            </w:r>
          </w:p>
        </w:tc>
        <w:tc>
          <w:tcPr>
            <w:tcW w:w="2760" w:type="dxa"/>
            <w:tcMar>
              <w:top w:w="60" w:type="dxa"/>
              <w:left w:w="120" w:type="dxa"/>
              <w:bottom w:w="30" w:type="dxa"/>
              <w:right w:w="120" w:type="dxa"/>
            </w:tcMar>
          </w:tcPr>
          <w:p w14:paraId="62EC8C6E" w14:textId="77777777" w:rsidR="00154255" w:rsidRDefault="00000000">
            <w:pPr>
              <w:pStyle w:val="20"/>
            </w:pPr>
            <w:r>
              <w:t>点位编号</w:t>
            </w:r>
          </w:p>
        </w:tc>
        <w:tc>
          <w:tcPr>
            <w:tcW w:w="2760" w:type="dxa"/>
            <w:tcMar>
              <w:top w:w="60" w:type="dxa"/>
              <w:left w:w="120" w:type="dxa"/>
              <w:bottom w:w="30" w:type="dxa"/>
              <w:right w:w="120" w:type="dxa"/>
            </w:tcMar>
          </w:tcPr>
          <w:p w14:paraId="27D4479B" w14:textId="77777777" w:rsidR="00154255" w:rsidRDefault="00000000">
            <w:pPr>
              <w:pStyle w:val="20"/>
            </w:pPr>
            <w:r>
              <w:t>点位数量</w:t>
            </w:r>
          </w:p>
        </w:tc>
        <w:tc>
          <w:tcPr>
            <w:tcW w:w="2760" w:type="dxa"/>
            <w:tcMar>
              <w:top w:w="60" w:type="dxa"/>
              <w:left w:w="120" w:type="dxa"/>
              <w:bottom w:w="30" w:type="dxa"/>
              <w:right w:w="120" w:type="dxa"/>
            </w:tcMar>
          </w:tcPr>
          <w:p w14:paraId="15CBD183" w14:textId="77777777" w:rsidR="00154255" w:rsidRDefault="00000000">
            <w:pPr>
              <w:pStyle w:val="20"/>
            </w:pPr>
            <w:r>
              <w:t>布置方式</w:t>
            </w:r>
          </w:p>
        </w:tc>
      </w:tr>
      <w:tr w:rsidR="00215032" w14:paraId="280816D9" w14:textId="77777777">
        <w:tblPrEx>
          <w:tblCellMar>
            <w:top w:w="0" w:type="dxa"/>
            <w:bottom w:w="0" w:type="dxa"/>
          </w:tblCellMar>
        </w:tblPrEx>
        <w:tc>
          <w:tcPr>
            <w:tcW w:w="2760" w:type="dxa"/>
            <w:tcMar>
              <w:top w:w="60" w:type="dxa"/>
              <w:left w:w="120" w:type="dxa"/>
              <w:bottom w:w="30" w:type="dxa"/>
              <w:right w:w="120" w:type="dxa"/>
            </w:tcMar>
          </w:tcPr>
          <w:p w14:paraId="4BF0879C" w14:textId="77777777" w:rsidR="00154255" w:rsidRDefault="00000000">
            <w:pPr>
              <w:pStyle w:val="20"/>
            </w:pPr>
            <w:r>
              <w:t>屋顶花园区硬化区</w:t>
            </w:r>
          </w:p>
        </w:tc>
        <w:tc>
          <w:tcPr>
            <w:tcW w:w="2760" w:type="dxa"/>
            <w:tcMar>
              <w:top w:w="60" w:type="dxa"/>
              <w:left w:w="120" w:type="dxa"/>
              <w:bottom w:w="30" w:type="dxa"/>
              <w:right w:w="120" w:type="dxa"/>
            </w:tcMar>
          </w:tcPr>
          <w:p w14:paraId="658F4270" w14:textId="77777777" w:rsidR="00154255" w:rsidRDefault="00000000">
            <w:pPr>
              <w:pStyle w:val="20"/>
            </w:pPr>
            <w:r>
              <w:t>WY-01~WY-04</w:t>
            </w:r>
          </w:p>
        </w:tc>
        <w:tc>
          <w:tcPr>
            <w:tcW w:w="2760" w:type="dxa"/>
            <w:tcMar>
              <w:top w:w="60" w:type="dxa"/>
              <w:left w:w="120" w:type="dxa"/>
              <w:bottom w:w="30" w:type="dxa"/>
              <w:right w:w="120" w:type="dxa"/>
            </w:tcMar>
          </w:tcPr>
          <w:p w14:paraId="43F4A990" w14:textId="77777777" w:rsidR="00154255" w:rsidRDefault="00000000">
            <w:pPr>
              <w:pStyle w:val="20"/>
            </w:pPr>
            <w:r>
              <w:t xml:space="preserve">4 </w:t>
            </w:r>
            <w:r>
              <w:t>个</w:t>
            </w:r>
          </w:p>
        </w:tc>
        <w:tc>
          <w:tcPr>
            <w:tcW w:w="2760" w:type="dxa"/>
            <w:tcMar>
              <w:top w:w="60" w:type="dxa"/>
              <w:left w:w="120" w:type="dxa"/>
              <w:bottom w:w="30" w:type="dxa"/>
              <w:right w:w="120" w:type="dxa"/>
            </w:tcMar>
          </w:tcPr>
          <w:p w14:paraId="1C19E237" w14:textId="77777777" w:rsidR="00154255" w:rsidRDefault="00000000">
            <w:pPr>
              <w:pStyle w:val="20"/>
            </w:pPr>
            <w:r>
              <w:t>均匀分布，间距</w:t>
            </w:r>
            <w:r>
              <w:t>≥5m</w:t>
            </w:r>
          </w:p>
        </w:tc>
      </w:tr>
      <w:tr w:rsidR="00215032" w14:paraId="50763619" w14:textId="77777777">
        <w:tblPrEx>
          <w:tblCellMar>
            <w:top w:w="0" w:type="dxa"/>
            <w:bottom w:w="0" w:type="dxa"/>
          </w:tblCellMar>
        </w:tblPrEx>
        <w:tc>
          <w:tcPr>
            <w:tcW w:w="2760" w:type="dxa"/>
            <w:tcMar>
              <w:top w:w="60" w:type="dxa"/>
              <w:left w:w="120" w:type="dxa"/>
              <w:bottom w:w="30" w:type="dxa"/>
              <w:right w:w="120" w:type="dxa"/>
            </w:tcMar>
          </w:tcPr>
          <w:p w14:paraId="59614584" w14:textId="77777777" w:rsidR="00154255" w:rsidRDefault="00000000">
            <w:pPr>
              <w:pStyle w:val="20"/>
            </w:pPr>
            <w:r>
              <w:t>设备区未遮阴区</w:t>
            </w:r>
          </w:p>
        </w:tc>
        <w:tc>
          <w:tcPr>
            <w:tcW w:w="2760" w:type="dxa"/>
            <w:tcMar>
              <w:top w:w="60" w:type="dxa"/>
              <w:left w:w="120" w:type="dxa"/>
              <w:bottom w:w="30" w:type="dxa"/>
              <w:right w:w="120" w:type="dxa"/>
            </w:tcMar>
          </w:tcPr>
          <w:p w14:paraId="03B4CC1F" w14:textId="77777777" w:rsidR="00154255" w:rsidRDefault="00000000">
            <w:pPr>
              <w:pStyle w:val="20"/>
            </w:pPr>
            <w:r>
              <w:t>SB-01~SB-03</w:t>
            </w:r>
          </w:p>
        </w:tc>
        <w:tc>
          <w:tcPr>
            <w:tcW w:w="2760" w:type="dxa"/>
            <w:tcMar>
              <w:top w:w="60" w:type="dxa"/>
              <w:left w:w="120" w:type="dxa"/>
              <w:bottom w:w="30" w:type="dxa"/>
              <w:right w:w="120" w:type="dxa"/>
            </w:tcMar>
          </w:tcPr>
          <w:p w14:paraId="4A077BB5" w14:textId="77777777" w:rsidR="00154255" w:rsidRDefault="00000000">
            <w:pPr>
              <w:pStyle w:val="20"/>
            </w:pPr>
            <w:r>
              <w:t xml:space="preserve">3 </w:t>
            </w:r>
            <w:r>
              <w:t>个</w:t>
            </w:r>
          </w:p>
        </w:tc>
        <w:tc>
          <w:tcPr>
            <w:tcW w:w="2760" w:type="dxa"/>
            <w:tcMar>
              <w:top w:w="60" w:type="dxa"/>
              <w:left w:w="120" w:type="dxa"/>
              <w:bottom w:w="30" w:type="dxa"/>
              <w:right w:w="120" w:type="dxa"/>
            </w:tcMar>
          </w:tcPr>
          <w:p w14:paraId="1C219C4F" w14:textId="77777777" w:rsidR="00154255" w:rsidRDefault="00000000">
            <w:pPr>
              <w:pStyle w:val="20"/>
            </w:pPr>
            <w:r>
              <w:t>沿屋面坡度均匀布置</w:t>
            </w:r>
          </w:p>
        </w:tc>
      </w:tr>
      <w:tr w:rsidR="00215032" w14:paraId="21C4E5C3" w14:textId="77777777">
        <w:tblPrEx>
          <w:tblCellMar>
            <w:top w:w="0" w:type="dxa"/>
            <w:bottom w:w="0" w:type="dxa"/>
          </w:tblCellMar>
        </w:tblPrEx>
        <w:tc>
          <w:tcPr>
            <w:tcW w:w="2760" w:type="dxa"/>
            <w:tcMar>
              <w:top w:w="60" w:type="dxa"/>
              <w:left w:w="120" w:type="dxa"/>
              <w:bottom w:w="30" w:type="dxa"/>
              <w:right w:w="120" w:type="dxa"/>
            </w:tcMar>
          </w:tcPr>
          <w:p w14:paraId="62064E26" w14:textId="77777777" w:rsidR="00154255" w:rsidRDefault="00000000">
            <w:pPr>
              <w:pStyle w:val="20"/>
            </w:pPr>
            <w:r>
              <w:t>合计</w:t>
            </w:r>
          </w:p>
        </w:tc>
        <w:tc>
          <w:tcPr>
            <w:tcW w:w="2760" w:type="dxa"/>
            <w:tcMar>
              <w:top w:w="60" w:type="dxa"/>
              <w:left w:w="120" w:type="dxa"/>
              <w:bottom w:w="30" w:type="dxa"/>
              <w:right w:w="120" w:type="dxa"/>
            </w:tcMar>
          </w:tcPr>
          <w:p w14:paraId="26F0E551" w14:textId="77777777" w:rsidR="00154255" w:rsidRDefault="00000000">
            <w:pPr>
              <w:pStyle w:val="20"/>
            </w:pPr>
            <w:r>
              <w:t>-</w:t>
            </w:r>
          </w:p>
        </w:tc>
        <w:tc>
          <w:tcPr>
            <w:tcW w:w="2760" w:type="dxa"/>
            <w:tcMar>
              <w:top w:w="60" w:type="dxa"/>
              <w:left w:w="120" w:type="dxa"/>
              <w:bottom w:w="30" w:type="dxa"/>
              <w:right w:w="120" w:type="dxa"/>
            </w:tcMar>
          </w:tcPr>
          <w:p w14:paraId="029A2248" w14:textId="77777777" w:rsidR="00154255" w:rsidRDefault="00000000">
            <w:pPr>
              <w:pStyle w:val="20"/>
            </w:pPr>
            <w:r>
              <w:t xml:space="preserve">7 </w:t>
            </w:r>
            <w:r>
              <w:t>个</w:t>
            </w:r>
          </w:p>
        </w:tc>
        <w:tc>
          <w:tcPr>
            <w:tcW w:w="2760" w:type="dxa"/>
            <w:tcMar>
              <w:top w:w="60" w:type="dxa"/>
              <w:left w:w="120" w:type="dxa"/>
              <w:bottom w:w="30" w:type="dxa"/>
              <w:right w:w="120" w:type="dxa"/>
            </w:tcMar>
          </w:tcPr>
          <w:p w14:paraId="6E21CD11" w14:textId="77777777" w:rsidR="00154255" w:rsidRDefault="00000000">
            <w:pPr>
              <w:pStyle w:val="20"/>
            </w:pPr>
            <w:r>
              <w:t>-</w:t>
            </w:r>
          </w:p>
        </w:tc>
      </w:tr>
    </w:tbl>
    <w:p w14:paraId="19AF397E" w14:textId="77777777" w:rsidR="00154255" w:rsidRDefault="00000000">
      <w:pPr>
        <w:pStyle w:val="4"/>
      </w:pPr>
      <w:r>
        <w:t xml:space="preserve">39.3.2 </w:t>
      </w:r>
      <w:r>
        <w:t>检测方法</w:t>
      </w:r>
    </w:p>
    <w:p w14:paraId="723D4D78" w14:textId="77777777" w:rsidR="00154255" w:rsidRDefault="00000000">
      <w:pPr>
        <w:pStyle w:val="20"/>
        <w:numPr>
          <w:ilvl w:val="0"/>
          <w:numId w:val="1"/>
        </w:numPr>
      </w:pPr>
      <w:r>
        <w:t>每个点位测量</w:t>
      </w:r>
      <w:r>
        <w:t xml:space="preserve"> 3 </w:t>
      </w:r>
      <w:r>
        <w:t>次，取平均值作为该点位检测结果；</w:t>
      </w:r>
    </w:p>
    <w:p w14:paraId="34D1E55D" w14:textId="77777777" w:rsidR="00154255" w:rsidRDefault="00000000">
      <w:pPr>
        <w:pStyle w:val="20"/>
        <w:numPr>
          <w:ilvl w:val="0"/>
          <w:numId w:val="1"/>
        </w:numPr>
      </w:pPr>
      <w:r>
        <w:t>按</w:t>
      </w:r>
      <w:r>
        <w:t xml:space="preserve"> ASTM C1549-16 </w:t>
      </w:r>
      <w:r>
        <w:t>要求，仪器测量角度与屋面表面垂直，距离表面</w:t>
      </w:r>
      <w:r>
        <w:t xml:space="preserve"> 15cm</w:t>
      </w:r>
      <w:r>
        <w:t>；</w:t>
      </w:r>
    </w:p>
    <w:p w14:paraId="7358E27F" w14:textId="77777777" w:rsidR="00154255" w:rsidRDefault="00000000">
      <w:pPr>
        <w:pStyle w:val="20"/>
        <w:numPr>
          <w:ilvl w:val="0"/>
          <w:numId w:val="1"/>
        </w:numPr>
      </w:pPr>
      <w:r>
        <w:t>同步记录每个点位的表面温度，对比环境温度计算降温效果。</w:t>
      </w:r>
    </w:p>
    <w:p w14:paraId="33F60771" w14:textId="77777777" w:rsidR="00154255" w:rsidRDefault="00000000">
      <w:pPr>
        <w:pStyle w:val="3"/>
      </w:pPr>
      <w:r>
        <w:t xml:space="preserve">39.4 </w:t>
      </w:r>
      <w:r>
        <w:t>检测结果汇总</w:t>
      </w:r>
    </w:p>
    <w:p w14:paraId="008843B6" w14:textId="77777777" w:rsidR="00154255" w:rsidRDefault="00154255">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15"/>
        <w:gridCol w:w="1446"/>
        <w:gridCol w:w="1523"/>
        <w:gridCol w:w="1579"/>
        <w:gridCol w:w="1579"/>
        <w:gridCol w:w="1579"/>
      </w:tblGrid>
      <w:tr w:rsidR="00215032" w14:paraId="69D77276" w14:textId="77777777">
        <w:tblPrEx>
          <w:tblCellMar>
            <w:top w:w="0" w:type="dxa"/>
            <w:bottom w:w="0" w:type="dxa"/>
          </w:tblCellMar>
        </w:tblPrEx>
        <w:tc>
          <w:tcPr>
            <w:tcW w:w="2760" w:type="dxa"/>
            <w:tcMar>
              <w:top w:w="60" w:type="dxa"/>
              <w:left w:w="120" w:type="dxa"/>
              <w:bottom w:w="30" w:type="dxa"/>
              <w:right w:w="120" w:type="dxa"/>
            </w:tcMar>
          </w:tcPr>
          <w:p w14:paraId="069A3F70" w14:textId="77777777" w:rsidR="00154255" w:rsidRDefault="00000000">
            <w:pPr>
              <w:pStyle w:val="20"/>
            </w:pPr>
            <w:r>
              <w:t>检测区域</w:t>
            </w:r>
          </w:p>
        </w:tc>
        <w:tc>
          <w:tcPr>
            <w:tcW w:w="2760" w:type="dxa"/>
            <w:tcMar>
              <w:top w:w="60" w:type="dxa"/>
              <w:left w:w="120" w:type="dxa"/>
              <w:bottom w:w="30" w:type="dxa"/>
              <w:right w:w="120" w:type="dxa"/>
            </w:tcMar>
          </w:tcPr>
          <w:p w14:paraId="66806681" w14:textId="77777777" w:rsidR="00154255" w:rsidRDefault="00000000">
            <w:pPr>
              <w:pStyle w:val="20"/>
            </w:pPr>
            <w:r>
              <w:t>点位编号</w:t>
            </w:r>
          </w:p>
        </w:tc>
        <w:tc>
          <w:tcPr>
            <w:tcW w:w="2760" w:type="dxa"/>
            <w:tcMar>
              <w:top w:w="60" w:type="dxa"/>
              <w:left w:w="120" w:type="dxa"/>
              <w:bottom w:w="30" w:type="dxa"/>
              <w:right w:w="120" w:type="dxa"/>
            </w:tcMar>
          </w:tcPr>
          <w:p w14:paraId="66E95EC0" w14:textId="77777777" w:rsidR="00154255" w:rsidRDefault="00000000">
            <w:pPr>
              <w:pStyle w:val="20"/>
            </w:pPr>
            <w:r>
              <w:t>太阳反射比</w:t>
            </w:r>
          </w:p>
        </w:tc>
        <w:tc>
          <w:tcPr>
            <w:tcW w:w="2760" w:type="dxa"/>
            <w:tcMar>
              <w:top w:w="60" w:type="dxa"/>
              <w:left w:w="120" w:type="dxa"/>
              <w:bottom w:w="30" w:type="dxa"/>
              <w:right w:w="120" w:type="dxa"/>
            </w:tcMar>
          </w:tcPr>
          <w:p w14:paraId="21E4DE51" w14:textId="77777777" w:rsidR="00154255" w:rsidRDefault="00000000">
            <w:pPr>
              <w:pStyle w:val="20"/>
            </w:pPr>
            <w:r>
              <w:t>表面温度（</w:t>
            </w:r>
            <w:r>
              <w:t>℃</w:t>
            </w:r>
            <w:r>
              <w:t>）</w:t>
            </w:r>
          </w:p>
        </w:tc>
        <w:tc>
          <w:tcPr>
            <w:tcW w:w="2760" w:type="dxa"/>
            <w:tcMar>
              <w:top w:w="60" w:type="dxa"/>
              <w:left w:w="120" w:type="dxa"/>
              <w:bottom w:w="30" w:type="dxa"/>
              <w:right w:w="120" w:type="dxa"/>
            </w:tcMar>
          </w:tcPr>
          <w:p w14:paraId="643198D9" w14:textId="77777777" w:rsidR="00154255" w:rsidRDefault="00000000">
            <w:pPr>
              <w:pStyle w:val="20"/>
            </w:pPr>
            <w:r>
              <w:t>环境温度（</w:t>
            </w:r>
            <w:r>
              <w:t>℃</w:t>
            </w:r>
            <w:r>
              <w:t>）</w:t>
            </w:r>
          </w:p>
        </w:tc>
        <w:tc>
          <w:tcPr>
            <w:tcW w:w="2760" w:type="dxa"/>
            <w:tcMar>
              <w:top w:w="60" w:type="dxa"/>
              <w:left w:w="120" w:type="dxa"/>
              <w:bottom w:w="30" w:type="dxa"/>
              <w:right w:w="120" w:type="dxa"/>
            </w:tcMar>
          </w:tcPr>
          <w:p w14:paraId="5DC1AB5A" w14:textId="77777777" w:rsidR="00154255" w:rsidRDefault="00000000">
            <w:pPr>
              <w:pStyle w:val="20"/>
            </w:pPr>
            <w:r>
              <w:t>降温效果（</w:t>
            </w:r>
            <w:r>
              <w:t>℃</w:t>
            </w:r>
            <w:r>
              <w:t>）</w:t>
            </w:r>
          </w:p>
        </w:tc>
      </w:tr>
      <w:tr w:rsidR="00215032" w14:paraId="126F1A74" w14:textId="77777777">
        <w:tblPrEx>
          <w:tblCellMar>
            <w:top w:w="0" w:type="dxa"/>
            <w:bottom w:w="0" w:type="dxa"/>
          </w:tblCellMar>
        </w:tblPrEx>
        <w:tc>
          <w:tcPr>
            <w:tcW w:w="2760" w:type="dxa"/>
            <w:tcMar>
              <w:top w:w="60" w:type="dxa"/>
              <w:left w:w="120" w:type="dxa"/>
              <w:bottom w:w="30" w:type="dxa"/>
              <w:right w:w="120" w:type="dxa"/>
            </w:tcMar>
          </w:tcPr>
          <w:p w14:paraId="094EFFBF" w14:textId="77777777" w:rsidR="00154255" w:rsidRDefault="00000000">
            <w:pPr>
              <w:pStyle w:val="20"/>
            </w:pPr>
            <w:r>
              <w:lastRenderedPageBreak/>
              <w:t>屋顶花园区硬化区</w:t>
            </w:r>
          </w:p>
        </w:tc>
        <w:tc>
          <w:tcPr>
            <w:tcW w:w="2760" w:type="dxa"/>
            <w:tcMar>
              <w:top w:w="60" w:type="dxa"/>
              <w:left w:w="120" w:type="dxa"/>
              <w:bottom w:w="30" w:type="dxa"/>
              <w:right w:w="120" w:type="dxa"/>
            </w:tcMar>
          </w:tcPr>
          <w:p w14:paraId="36B604ED" w14:textId="77777777" w:rsidR="00154255" w:rsidRDefault="00000000">
            <w:pPr>
              <w:pStyle w:val="20"/>
            </w:pPr>
            <w:r>
              <w:t>WY-01</w:t>
            </w:r>
          </w:p>
        </w:tc>
        <w:tc>
          <w:tcPr>
            <w:tcW w:w="2760" w:type="dxa"/>
            <w:tcMar>
              <w:top w:w="60" w:type="dxa"/>
              <w:left w:w="120" w:type="dxa"/>
              <w:bottom w:w="30" w:type="dxa"/>
              <w:right w:w="120" w:type="dxa"/>
            </w:tcMar>
          </w:tcPr>
          <w:p w14:paraId="7FE7B6F5" w14:textId="77777777" w:rsidR="00154255" w:rsidRDefault="00000000">
            <w:pPr>
              <w:pStyle w:val="20"/>
            </w:pPr>
            <w:r>
              <w:t>0.41</w:t>
            </w:r>
          </w:p>
        </w:tc>
        <w:tc>
          <w:tcPr>
            <w:tcW w:w="2760" w:type="dxa"/>
            <w:tcMar>
              <w:top w:w="60" w:type="dxa"/>
              <w:left w:w="120" w:type="dxa"/>
              <w:bottom w:w="30" w:type="dxa"/>
              <w:right w:w="120" w:type="dxa"/>
            </w:tcMar>
          </w:tcPr>
          <w:p w14:paraId="7762E46A" w14:textId="77777777" w:rsidR="00154255" w:rsidRDefault="00000000">
            <w:pPr>
              <w:pStyle w:val="20"/>
            </w:pPr>
            <w:r>
              <w:t>32.6</w:t>
            </w:r>
          </w:p>
        </w:tc>
        <w:tc>
          <w:tcPr>
            <w:tcW w:w="2760" w:type="dxa"/>
            <w:tcMar>
              <w:top w:w="60" w:type="dxa"/>
              <w:left w:w="120" w:type="dxa"/>
              <w:bottom w:w="30" w:type="dxa"/>
              <w:right w:w="120" w:type="dxa"/>
            </w:tcMar>
          </w:tcPr>
          <w:p w14:paraId="27E1A9D3" w14:textId="77777777" w:rsidR="00154255" w:rsidRDefault="00000000">
            <w:pPr>
              <w:pStyle w:val="20"/>
            </w:pPr>
            <w:r>
              <w:t>28.3</w:t>
            </w:r>
          </w:p>
        </w:tc>
        <w:tc>
          <w:tcPr>
            <w:tcW w:w="2760" w:type="dxa"/>
            <w:tcMar>
              <w:top w:w="60" w:type="dxa"/>
              <w:left w:w="120" w:type="dxa"/>
              <w:bottom w:w="30" w:type="dxa"/>
              <w:right w:w="120" w:type="dxa"/>
            </w:tcMar>
          </w:tcPr>
          <w:p w14:paraId="173CCC1C" w14:textId="77777777" w:rsidR="00154255" w:rsidRDefault="00000000">
            <w:pPr>
              <w:pStyle w:val="20"/>
            </w:pPr>
            <w:r>
              <w:t>4.3</w:t>
            </w:r>
          </w:p>
        </w:tc>
      </w:tr>
      <w:tr w:rsidR="00215032" w14:paraId="14D22DF6" w14:textId="77777777">
        <w:tblPrEx>
          <w:tblCellMar>
            <w:top w:w="0" w:type="dxa"/>
            <w:bottom w:w="0" w:type="dxa"/>
          </w:tblCellMar>
        </w:tblPrEx>
        <w:tc>
          <w:tcPr>
            <w:tcW w:w="2760" w:type="dxa"/>
            <w:tcMar>
              <w:top w:w="60" w:type="dxa"/>
              <w:left w:w="120" w:type="dxa"/>
              <w:bottom w:w="30" w:type="dxa"/>
              <w:right w:w="120" w:type="dxa"/>
            </w:tcMar>
          </w:tcPr>
          <w:p w14:paraId="4B56842B" w14:textId="77777777" w:rsidR="00154255" w:rsidRDefault="00154255">
            <w:pPr>
              <w:pStyle w:val="20"/>
            </w:pPr>
          </w:p>
        </w:tc>
        <w:tc>
          <w:tcPr>
            <w:tcW w:w="2760" w:type="dxa"/>
            <w:tcMar>
              <w:top w:w="60" w:type="dxa"/>
              <w:left w:w="120" w:type="dxa"/>
              <w:bottom w:w="30" w:type="dxa"/>
              <w:right w:w="120" w:type="dxa"/>
            </w:tcMar>
          </w:tcPr>
          <w:p w14:paraId="51195005" w14:textId="77777777" w:rsidR="00154255" w:rsidRDefault="00000000">
            <w:pPr>
              <w:pStyle w:val="20"/>
            </w:pPr>
            <w:r>
              <w:t>WY-02</w:t>
            </w:r>
          </w:p>
        </w:tc>
        <w:tc>
          <w:tcPr>
            <w:tcW w:w="2760" w:type="dxa"/>
            <w:tcMar>
              <w:top w:w="60" w:type="dxa"/>
              <w:left w:w="120" w:type="dxa"/>
              <w:bottom w:w="30" w:type="dxa"/>
              <w:right w:w="120" w:type="dxa"/>
            </w:tcMar>
          </w:tcPr>
          <w:p w14:paraId="531FA6F5" w14:textId="77777777" w:rsidR="00154255" w:rsidRDefault="00000000">
            <w:pPr>
              <w:pStyle w:val="20"/>
            </w:pPr>
            <w:r>
              <w:t>0.43</w:t>
            </w:r>
          </w:p>
        </w:tc>
        <w:tc>
          <w:tcPr>
            <w:tcW w:w="2760" w:type="dxa"/>
            <w:tcMar>
              <w:top w:w="60" w:type="dxa"/>
              <w:left w:w="120" w:type="dxa"/>
              <w:bottom w:w="30" w:type="dxa"/>
              <w:right w:w="120" w:type="dxa"/>
            </w:tcMar>
          </w:tcPr>
          <w:p w14:paraId="0054E85D" w14:textId="77777777" w:rsidR="00154255" w:rsidRDefault="00000000">
            <w:pPr>
              <w:pStyle w:val="20"/>
            </w:pPr>
            <w:r>
              <w:t>31.8</w:t>
            </w:r>
          </w:p>
        </w:tc>
        <w:tc>
          <w:tcPr>
            <w:tcW w:w="2760" w:type="dxa"/>
            <w:tcMar>
              <w:top w:w="60" w:type="dxa"/>
              <w:left w:w="120" w:type="dxa"/>
              <w:bottom w:w="30" w:type="dxa"/>
              <w:right w:w="120" w:type="dxa"/>
            </w:tcMar>
          </w:tcPr>
          <w:p w14:paraId="5462E5B7" w14:textId="77777777" w:rsidR="00154255" w:rsidRDefault="00000000">
            <w:pPr>
              <w:pStyle w:val="20"/>
            </w:pPr>
            <w:r>
              <w:t>28.3</w:t>
            </w:r>
          </w:p>
        </w:tc>
        <w:tc>
          <w:tcPr>
            <w:tcW w:w="2760" w:type="dxa"/>
            <w:tcMar>
              <w:top w:w="60" w:type="dxa"/>
              <w:left w:w="120" w:type="dxa"/>
              <w:bottom w:w="30" w:type="dxa"/>
              <w:right w:w="120" w:type="dxa"/>
            </w:tcMar>
          </w:tcPr>
          <w:p w14:paraId="71138495" w14:textId="77777777" w:rsidR="00154255" w:rsidRDefault="00000000">
            <w:pPr>
              <w:pStyle w:val="20"/>
            </w:pPr>
            <w:r>
              <w:t>5.1</w:t>
            </w:r>
          </w:p>
        </w:tc>
      </w:tr>
      <w:tr w:rsidR="00215032" w14:paraId="03D5A2CF" w14:textId="77777777">
        <w:tblPrEx>
          <w:tblCellMar>
            <w:top w:w="0" w:type="dxa"/>
            <w:bottom w:w="0" w:type="dxa"/>
          </w:tblCellMar>
        </w:tblPrEx>
        <w:tc>
          <w:tcPr>
            <w:tcW w:w="2760" w:type="dxa"/>
            <w:tcMar>
              <w:top w:w="60" w:type="dxa"/>
              <w:left w:w="120" w:type="dxa"/>
              <w:bottom w:w="30" w:type="dxa"/>
              <w:right w:w="120" w:type="dxa"/>
            </w:tcMar>
          </w:tcPr>
          <w:p w14:paraId="5E39E426" w14:textId="77777777" w:rsidR="00154255" w:rsidRDefault="00154255">
            <w:pPr>
              <w:pStyle w:val="20"/>
            </w:pPr>
          </w:p>
        </w:tc>
        <w:tc>
          <w:tcPr>
            <w:tcW w:w="2760" w:type="dxa"/>
            <w:tcMar>
              <w:top w:w="60" w:type="dxa"/>
              <w:left w:w="120" w:type="dxa"/>
              <w:bottom w:w="30" w:type="dxa"/>
              <w:right w:w="120" w:type="dxa"/>
            </w:tcMar>
          </w:tcPr>
          <w:p w14:paraId="6DF25EF8" w14:textId="77777777" w:rsidR="00154255" w:rsidRDefault="00000000">
            <w:pPr>
              <w:pStyle w:val="20"/>
            </w:pPr>
            <w:r>
              <w:t>WY-03</w:t>
            </w:r>
          </w:p>
        </w:tc>
        <w:tc>
          <w:tcPr>
            <w:tcW w:w="2760" w:type="dxa"/>
            <w:tcMar>
              <w:top w:w="60" w:type="dxa"/>
              <w:left w:w="120" w:type="dxa"/>
              <w:bottom w:w="30" w:type="dxa"/>
              <w:right w:w="120" w:type="dxa"/>
            </w:tcMar>
          </w:tcPr>
          <w:p w14:paraId="06322FC8" w14:textId="77777777" w:rsidR="00154255" w:rsidRDefault="00000000">
            <w:pPr>
              <w:pStyle w:val="20"/>
            </w:pPr>
            <w:r>
              <w:t>0.42</w:t>
            </w:r>
          </w:p>
        </w:tc>
        <w:tc>
          <w:tcPr>
            <w:tcW w:w="2760" w:type="dxa"/>
            <w:tcMar>
              <w:top w:w="60" w:type="dxa"/>
              <w:left w:w="120" w:type="dxa"/>
              <w:bottom w:w="30" w:type="dxa"/>
              <w:right w:w="120" w:type="dxa"/>
            </w:tcMar>
          </w:tcPr>
          <w:p w14:paraId="4E5FBD7C" w14:textId="77777777" w:rsidR="00154255" w:rsidRDefault="00000000">
            <w:pPr>
              <w:pStyle w:val="20"/>
            </w:pPr>
            <w:r>
              <w:t>32.2</w:t>
            </w:r>
          </w:p>
        </w:tc>
        <w:tc>
          <w:tcPr>
            <w:tcW w:w="2760" w:type="dxa"/>
            <w:tcMar>
              <w:top w:w="60" w:type="dxa"/>
              <w:left w:w="120" w:type="dxa"/>
              <w:bottom w:w="30" w:type="dxa"/>
              <w:right w:w="120" w:type="dxa"/>
            </w:tcMar>
          </w:tcPr>
          <w:p w14:paraId="49F50FDE" w14:textId="77777777" w:rsidR="00154255" w:rsidRDefault="00000000">
            <w:pPr>
              <w:pStyle w:val="20"/>
            </w:pPr>
            <w:r>
              <w:t>28.3</w:t>
            </w:r>
          </w:p>
        </w:tc>
        <w:tc>
          <w:tcPr>
            <w:tcW w:w="2760" w:type="dxa"/>
            <w:tcMar>
              <w:top w:w="60" w:type="dxa"/>
              <w:left w:w="120" w:type="dxa"/>
              <w:bottom w:w="30" w:type="dxa"/>
              <w:right w:w="120" w:type="dxa"/>
            </w:tcMar>
          </w:tcPr>
          <w:p w14:paraId="596E9EF9" w14:textId="77777777" w:rsidR="00154255" w:rsidRDefault="00000000">
            <w:pPr>
              <w:pStyle w:val="20"/>
            </w:pPr>
            <w:r>
              <w:t>4.7</w:t>
            </w:r>
          </w:p>
        </w:tc>
      </w:tr>
      <w:tr w:rsidR="00215032" w14:paraId="2CA92394" w14:textId="77777777">
        <w:tblPrEx>
          <w:tblCellMar>
            <w:top w:w="0" w:type="dxa"/>
            <w:bottom w:w="0" w:type="dxa"/>
          </w:tblCellMar>
        </w:tblPrEx>
        <w:tc>
          <w:tcPr>
            <w:tcW w:w="2760" w:type="dxa"/>
            <w:tcMar>
              <w:top w:w="60" w:type="dxa"/>
              <w:left w:w="120" w:type="dxa"/>
              <w:bottom w:w="30" w:type="dxa"/>
              <w:right w:w="120" w:type="dxa"/>
            </w:tcMar>
          </w:tcPr>
          <w:p w14:paraId="35D38557" w14:textId="77777777" w:rsidR="00154255" w:rsidRDefault="00154255">
            <w:pPr>
              <w:pStyle w:val="20"/>
            </w:pPr>
          </w:p>
        </w:tc>
        <w:tc>
          <w:tcPr>
            <w:tcW w:w="2760" w:type="dxa"/>
            <w:tcMar>
              <w:top w:w="60" w:type="dxa"/>
              <w:left w:w="120" w:type="dxa"/>
              <w:bottom w:w="30" w:type="dxa"/>
              <w:right w:w="120" w:type="dxa"/>
            </w:tcMar>
          </w:tcPr>
          <w:p w14:paraId="0EAF1F8B" w14:textId="77777777" w:rsidR="00154255" w:rsidRDefault="00000000">
            <w:pPr>
              <w:pStyle w:val="20"/>
            </w:pPr>
            <w:r>
              <w:t>WY-04</w:t>
            </w:r>
          </w:p>
        </w:tc>
        <w:tc>
          <w:tcPr>
            <w:tcW w:w="2760" w:type="dxa"/>
            <w:tcMar>
              <w:top w:w="60" w:type="dxa"/>
              <w:left w:w="120" w:type="dxa"/>
              <w:bottom w:w="30" w:type="dxa"/>
              <w:right w:w="120" w:type="dxa"/>
            </w:tcMar>
          </w:tcPr>
          <w:p w14:paraId="6F59CF2A" w14:textId="77777777" w:rsidR="00154255" w:rsidRDefault="00000000">
            <w:pPr>
              <w:pStyle w:val="20"/>
            </w:pPr>
            <w:r>
              <w:t>0.44</w:t>
            </w:r>
          </w:p>
        </w:tc>
        <w:tc>
          <w:tcPr>
            <w:tcW w:w="2760" w:type="dxa"/>
            <w:tcMar>
              <w:top w:w="60" w:type="dxa"/>
              <w:left w:w="120" w:type="dxa"/>
              <w:bottom w:w="30" w:type="dxa"/>
              <w:right w:w="120" w:type="dxa"/>
            </w:tcMar>
          </w:tcPr>
          <w:p w14:paraId="636D7CE3" w14:textId="77777777" w:rsidR="00154255" w:rsidRDefault="00000000">
            <w:pPr>
              <w:pStyle w:val="20"/>
            </w:pPr>
            <w:r>
              <w:t>31.5</w:t>
            </w:r>
          </w:p>
        </w:tc>
        <w:tc>
          <w:tcPr>
            <w:tcW w:w="2760" w:type="dxa"/>
            <w:tcMar>
              <w:top w:w="60" w:type="dxa"/>
              <w:left w:w="120" w:type="dxa"/>
              <w:bottom w:w="30" w:type="dxa"/>
              <w:right w:w="120" w:type="dxa"/>
            </w:tcMar>
          </w:tcPr>
          <w:p w14:paraId="7A5CE967" w14:textId="77777777" w:rsidR="00154255" w:rsidRDefault="00000000">
            <w:pPr>
              <w:pStyle w:val="20"/>
            </w:pPr>
            <w:r>
              <w:t>28.3</w:t>
            </w:r>
          </w:p>
        </w:tc>
        <w:tc>
          <w:tcPr>
            <w:tcW w:w="2760" w:type="dxa"/>
            <w:tcMar>
              <w:top w:w="60" w:type="dxa"/>
              <w:left w:w="120" w:type="dxa"/>
              <w:bottom w:w="30" w:type="dxa"/>
              <w:right w:w="120" w:type="dxa"/>
            </w:tcMar>
          </w:tcPr>
          <w:p w14:paraId="5973058F" w14:textId="77777777" w:rsidR="00154255" w:rsidRDefault="00000000">
            <w:pPr>
              <w:pStyle w:val="20"/>
            </w:pPr>
            <w:r>
              <w:t>5.4</w:t>
            </w:r>
          </w:p>
        </w:tc>
      </w:tr>
      <w:tr w:rsidR="00215032" w14:paraId="30E7A846" w14:textId="77777777">
        <w:tblPrEx>
          <w:tblCellMar>
            <w:top w:w="0" w:type="dxa"/>
            <w:bottom w:w="0" w:type="dxa"/>
          </w:tblCellMar>
        </w:tblPrEx>
        <w:tc>
          <w:tcPr>
            <w:tcW w:w="2760" w:type="dxa"/>
            <w:tcMar>
              <w:top w:w="60" w:type="dxa"/>
              <w:left w:w="120" w:type="dxa"/>
              <w:bottom w:w="30" w:type="dxa"/>
              <w:right w:w="120" w:type="dxa"/>
            </w:tcMar>
          </w:tcPr>
          <w:p w14:paraId="6FC6BC6E" w14:textId="77777777" w:rsidR="00154255" w:rsidRDefault="00000000">
            <w:pPr>
              <w:pStyle w:val="20"/>
            </w:pPr>
            <w:r>
              <w:t>该区域平均值</w:t>
            </w:r>
          </w:p>
        </w:tc>
        <w:tc>
          <w:tcPr>
            <w:tcW w:w="2760" w:type="dxa"/>
            <w:tcMar>
              <w:top w:w="60" w:type="dxa"/>
              <w:left w:w="120" w:type="dxa"/>
              <w:bottom w:w="30" w:type="dxa"/>
              <w:right w:w="120" w:type="dxa"/>
            </w:tcMar>
          </w:tcPr>
          <w:p w14:paraId="3637B5BB" w14:textId="77777777" w:rsidR="00154255" w:rsidRDefault="00000000">
            <w:pPr>
              <w:pStyle w:val="20"/>
            </w:pPr>
            <w:r>
              <w:t>-</w:t>
            </w:r>
          </w:p>
        </w:tc>
        <w:tc>
          <w:tcPr>
            <w:tcW w:w="2760" w:type="dxa"/>
            <w:tcMar>
              <w:top w:w="60" w:type="dxa"/>
              <w:left w:w="120" w:type="dxa"/>
              <w:bottom w:w="30" w:type="dxa"/>
              <w:right w:w="120" w:type="dxa"/>
            </w:tcMar>
          </w:tcPr>
          <w:p w14:paraId="1243A4D2" w14:textId="77777777" w:rsidR="00154255" w:rsidRDefault="00000000">
            <w:pPr>
              <w:pStyle w:val="20"/>
            </w:pPr>
            <w:r>
              <w:t>0.425</w:t>
            </w:r>
          </w:p>
        </w:tc>
        <w:tc>
          <w:tcPr>
            <w:tcW w:w="2760" w:type="dxa"/>
            <w:tcMar>
              <w:top w:w="60" w:type="dxa"/>
              <w:left w:w="120" w:type="dxa"/>
              <w:bottom w:w="30" w:type="dxa"/>
              <w:right w:w="120" w:type="dxa"/>
            </w:tcMar>
          </w:tcPr>
          <w:p w14:paraId="4816D69E" w14:textId="77777777" w:rsidR="00154255" w:rsidRDefault="00000000">
            <w:pPr>
              <w:pStyle w:val="20"/>
            </w:pPr>
            <w:r>
              <w:t>32.0</w:t>
            </w:r>
          </w:p>
        </w:tc>
        <w:tc>
          <w:tcPr>
            <w:tcW w:w="2760" w:type="dxa"/>
            <w:tcMar>
              <w:top w:w="60" w:type="dxa"/>
              <w:left w:w="120" w:type="dxa"/>
              <w:bottom w:w="30" w:type="dxa"/>
              <w:right w:w="120" w:type="dxa"/>
            </w:tcMar>
          </w:tcPr>
          <w:p w14:paraId="2F344C6F" w14:textId="77777777" w:rsidR="00154255" w:rsidRDefault="00000000">
            <w:pPr>
              <w:pStyle w:val="20"/>
            </w:pPr>
            <w:r>
              <w:t>28.3</w:t>
            </w:r>
          </w:p>
        </w:tc>
        <w:tc>
          <w:tcPr>
            <w:tcW w:w="2760" w:type="dxa"/>
            <w:tcMar>
              <w:top w:w="60" w:type="dxa"/>
              <w:left w:w="120" w:type="dxa"/>
              <w:bottom w:w="30" w:type="dxa"/>
              <w:right w:w="120" w:type="dxa"/>
            </w:tcMar>
          </w:tcPr>
          <w:p w14:paraId="0464FA6C" w14:textId="77777777" w:rsidR="00154255" w:rsidRDefault="00000000">
            <w:pPr>
              <w:pStyle w:val="20"/>
            </w:pPr>
            <w:r>
              <w:t>4.8</w:t>
            </w:r>
          </w:p>
        </w:tc>
      </w:tr>
      <w:tr w:rsidR="00215032" w14:paraId="328C091A" w14:textId="77777777">
        <w:tblPrEx>
          <w:tblCellMar>
            <w:top w:w="0" w:type="dxa"/>
            <w:bottom w:w="0" w:type="dxa"/>
          </w:tblCellMar>
        </w:tblPrEx>
        <w:tc>
          <w:tcPr>
            <w:tcW w:w="2760" w:type="dxa"/>
            <w:tcMar>
              <w:top w:w="60" w:type="dxa"/>
              <w:left w:w="120" w:type="dxa"/>
              <w:bottom w:w="30" w:type="dxa"/>
              <w:right w:w="120" w:type="dxa"/>
            </w:tcMar>
          </w:tcPr>
          <w:p w14:paraId="422F5142" w14:textId="77777777" w:rsidR="00154255" w:rsidRDefault="00000000">
            <w:pPr>
              <w:pStyle w:val="20"/>
            </w:pPr>
            <w:r>
              <w:t>设备区未遮阴区</w:t>
            </w:r>
          </w:p>
        </w:tc>
        <w:tc>
          <w:tcPr>
            <w:tcW w:w="2760" w:type="dxa"/>
            <w:tcMar>
              <w:top w:w="60" w:type="dxa"/>
              <w:left w:w="120" w:type="dxa"/>
              <w:bottom w:w="30" w:type="dxa"/>
              <w:right w:w="120" w:type="dxa"/>
            </w:tcMar>
          </w:tcPr>
          <w:p w14:paraId="2C4D23EC" w14:textId="77777777" w:rsidR="00154255" w:rsidRDefault="00000000">
            <w:pPr>
              <w:pStyle w:val="20"/>
            </w:pPr>
            <w:r>
              <w:t>SB-01</w:t>
            </w:r>
          </w:p>
        </w:tc>
        <w:tc>
          <w:tcPr>
            <w:tcW w:w="2760" w:type="dxa"/>
            <w:tcMar>
              <w:top w:w="60" w:type="dxa"/>
              <w:left w:w="120" w:type="dxa"/>
              <w:bottom w:w="30" w:type="dxa"/>
              <w:right w:w="120" w:type="dxa"/>
            </w:tcMar>
          </w:tcPr>
          <w:p w14:paraId="2667F17F" w14:textId="77777777" w:rsidR="00154255" w:rsidRDefault="00000000">
            <w:pPr>
              <w:pStyle w:val="20"/>
            </w:pPr>
            <w:r>
              <w:t>0.40</w:t>
            </w:r>
          </w:p>
        </w:tc>
        <w:tc>
          <w:tcPr>
            <w:tcW w:w="2760" w:type="dxa"/>
            <w:tcMar>
              <w:top w:w="60" w:type="dxa"/>
              <w:left w:w="120" w:type="dxa"/>
              <w:bottom w:w="30" w:type="dxa"/>
              <w:right w:w="120" w:type="dxa"/>
            </w:tcMar>
          </w:tcPr>
          <w:p w14:paraId="7CA86A07" w14:textId="77777777" w:rsidR="00154255" w:rsidRDefault="00000000">
            <w:pPr>
              <w:pStyle w:val="20"/>
            </w:pPr>
            <w:r>
              <w:t>33.1</w:t>
            </w:r>
          </w:p>
        </w:tc>
        <w:tc>
          <w:tcPr>
            <w:tcW w:w="2760" w:type="dxa"/>
            <w:tcMar>
              <w:top w:w="60" w:type="dxa"/>
              <w:left w:w="120" w:type="dxa"/>
              <w:bottom w:w="30" w:type="dxa"/>
              <w:right w:w="120" w:type="dxa"/>
            </w:tcMar>
          </w:tcPr>
          <w:p w14:paraId="63F88707" w14:textId="77777777" w:rsidR="00154255" w:rsidRDefault="00000000">
            <w:pPr>
              <w:pStyle w:val="20"/>
            </w:pPr>
            <w:r>
              <w:t>28.3</w:t>
            </w:r>
          </w:p>
        </w:tc>
        <w:tc>
          <w:tcPr>
            <w:tcW w:w="2760" w:type="dxa"/>
            <w:tcMar>
              <w:top w:w="60" w:type="dxa"/>
              <w:left w:w="120" w:type="dxa"/>
              <w:bottom w:w="30" w:type="dxa"/>
              <w:right w:w="120" w:type="dxa"/>
            </w:tcMar>
          </w:tcPr>
          <w:p w14:paraId="5060F461" w14:textId="77777777" w:rsidR="00154255" w:rsidRDefault="00000000">
            <w:pPr>
              <w:pStyle w:val="20"/>
            </w:pPr>
            <w:r>
              <w:t>3.9</w:t>
            </w:r>
          </w:p>
        </w:tc>
      </w:tr>
      <w:tr w:rsidR="00215032" w14:paraId="5E432AF8" w14:textId="77777777">
        <w:tblPrEx>
          <w:tblCellMar>
            <w:top w:w="0" w:type="dxa"/>
            <w:bottom w:w="0" w:type="dxa"/>
          </w:tblCellMar>
        </w:tblPrEx>
        <w:tc>
          <w:tcPr>
            <w:tcW w:w="2760" w:type="dxa"/>
            <w:tcMar>
              <w:top w:w="60" w:type="dxa"/>
              <w:left w:w="120" w:type="dxa"/>
              <w:bottom w:w="30" w:type="dxa"/>
              <w:right w:w="120" w:type="dxa"/>
            </w:tcMar>
          </w:tcPr>
          <w:p w14:paraId="4145F872" w14:textId="77777777" w:rsidR="00154255" w:rsidRDefault="00154255">
            <w:pPr>
              <w:pStyle w:val="20"/>
            </w:pPr>
          </w:p>
        </w:tc>
        <w:tc>
          <w:tcPr>
            <w:tcW w:w="2760" w:type="dxa"/>
            <w:tcMar>
              <w:top w:w="60" w:type="dxa"/>
              <w:left w:w="120" w:type="dxa"/>
              <w:bottom w:w="30" w:type="dxa"/>
              <w:right w:w="120" w:type="dxa"/>
            </w:tcMar>
          </w:tcPr>
          <w:p w14:paraId="34590AA0" w14:textId="77777777" w:rsidR="00154255" w:rsidRDefault="00000000">
            <w:pPr>
              <w:pStyle w:val="20"/>
            </w:pPr>
            <w:r>
              <w:t>SB-02</w:t>
            </w:r>
          </w:p>
        </w:tc>
        <w:tc>
          <w:tcPr>
            <w:tcW w:w="2760" w:type="dxa"/>
            <w:tcMar>
              <w:top w:w="60" w:type="dxa"/>
              <w:left w:w="120" w:type="dxa"/>
              <w:bottom w:w="30" w:type="dxa"/>
              <w:right w:w="120" w:type="dxa"/>
            </w:tcMar>
          </w:tcPr>
          <w:p w14:paraId="56F97477" w14:textId="77777777" w:rsidR="00154255" w:rsidRDefault="00000000">
            <w:pPr>
              <w:pStyle w:val="20"/>
            </w:pPr>
            <w:r>
              <w:t>0.42</w:t>
            </w:r>
          </w:p>
        </w:tc>
        <w:tc>
          <w:tcPr>
            <w:tcW w:w="2760" w:type="dxa"/>
            <w:tcMar>
              <w:top w:w="60" w:type="dxa"/>
              <w:left w:w="120" w:type="dxa"/>
              <w:bottom w:w="30" w:type="dxa"/>
              <w:right w:w="120" w:type="dxa"/>
            </w:tcMar>
          </w:tcPr>
          <w:p w14:paraId="3AF5D8FD" w14:textId="77777777" w:rsidR="00154255" w:rsidRDefault="00000000">
            <w:pPr>
              <w:pStyle w:val="20"/>
            </w:pPr>
            <w:r>
              <w:t>32.5</w:t>
            </w:r>
          </w:p>
        </w:tc>
        <w:tc>
          <w:tcPr>
            <w:tcW w:w="2760" w:type="dxa"/>
            <w:tcMar>
              <w:top w:w="60" w:type="dxa"/>
              <w:left w:w="120" w:type="dxa"/>
              <w:bottom w:w="30" w:type="dxa"/>
              <w:right w:w="120" w:type="dxa"/>
            </w:tcMar>
          </w:tcPr>
          <w:p w14:paraId="04924100" w14:textId="77777777" w:rsidR="00154255" w:rsidRDefault="00000000">
            <w:pPr>
              <w:pStyle w:val="20"/>
            </w:pPr>
            <w:r>
              <w:t>28.3</w:t>
            </w:r>
          </w:p>
        </w:tc>
        <w:tc>
          <w:tcPr>
            <w:tcW w:w="2760" w:type="dxa"/>
            <w:tcMar>
              <w:top w:w="60" w:type="dxa"/>
              <w:left w:w="120" w:type="dxa"/>
              <w:bottom w:w="30" w:type="dxa"/>
              <w:right w:w="120" w:type="dxa"/>
            </w:tcMar>
          </w:tcPr>
          <w:p w14:paraId="79D43D5E" w14:textId="77777777" w:rsidR="00154255" w:rsidRDefault="00000000">
            <w:pPr>
              <w:pStyle w:val="20"/>
            </w:pPr>
            <w:r>
              <w:t>4.5</w:t>
            </w:r>
          </w:p>
        </w:tc>
      </w:tr>
      <w:tr w:rsidR="00215032" w14:paraId="276E2ADC" w14:textId="77777777">
        <w:tblPrEx>
          <w:tblCellMar>
            <w:top w:w="0" w:type="dxa"/>
            <w:bottom w:w="0" w:type="dxa"/>
          </w:tblCellMar>
        </w:tblPrEx>
        <w:tc>
          <w:tcPr>
            <w:tcW w:w="2760" w:type="dxa"/>
            <w:tcMar>
              <w:top w:w="60" w:type="dxa"/>
              <w:left w:w="120" w:type="dxa"/>
              <w:bottom w:w="30" w:type="dxa"/>
              <w:right w:w="120" w:type="dxa"/>
            </w:tcMar>
          </w:tcPr>
          <w:p w14:paraId="51D4549E" w14:textId="77777777" w:rsidR="00154255" w:rsidRDefault="00154255">
            <w:pPr>
              <w:pStyle w:val="20"/>
            </w:pPr>
          </w:p>
        </w:tc>
        <w:tc>
          <w:tcPr>
            <w:tcW w:w="2760" w:type="dxa"/>
            <w:tcMar>
              <w:top w:w="60" w:type="dxa"/>
              <w:left w:w="120" w:type="dxa"/>
              <w:bottom w:w="30" w:type="dxa"/>
              <w:right w:w="120" w:type="dxa"/>
            </w:tcMar>
          </w:tcPr>
          <w:p w14:paraId="59BF1A26" w14:textId="77777777" w:rsidR="00154255" w:rsidRDefault="00000000">
            <w:pPr>
              <w:pStyle w:val="20"/>
            </w:pPr>
            <w:r>
              <w:t>SB-03</w:t>
            </w:r>
          </w:p>
        </w:tc>
        <w:tc>
          <w:tcPr>
            <w:tcW w:w="2760" w:type="dxa"/>
            <w:tcMar>
              <w:top w:w="60" w:type="dxa"/>
              <w:left w:w="120" w:type="dxa"/>
              <w:bottom w:w="30" w:type="dxa"/>
              <w:right w:w="120" w:type="dxa"/>
            </w:tcMar>
          </w:tcPr>
          <w:p w14:paraId="135AFB19" w14:textId="77777777" w:rsidR="00154255" w:rsidRDefault="00000000">
            <w:pPr>
              <w:pStyle w:val="20"/>
            </w:pPr>
            <w:r>
              <w:t>0.41</w:t>
            </w:r>
          </w:p>
        </w:tc>
        <w:tc>
          <w:tcPr>
            <w:tcW w:w="2760" w:type="dxa"/>
            <w:tcMar>
              <w:top w:w="60" w:type="dxa"/>
              <w:left w:w="120" w:type="dxa"/>
              <w:bottom w:w="30" w:type="dxa"/>
              <w:right w:w="120" w:type="dxa"/>
            </w:tcMar>
          </w:tcPr>
          <w:p w14:paraId="245FB903" w14:textId="77777777" w:rsidR="00154255" w:rsidRDefault="00000000">
            <w:pPr>
              <w:pStyle w:val="20"/>
            </w:pPr>
            <w:r>
              <w:t>32.8</w:t>
            </w:r>
          </w:p>
        </w:tc>
        <w:tc>
          <w:tcPr>
            <w:tcW w:w="2760" w:type="dxa"/>
            <w:tcMar>
              <w:top w:w="60" w:type="dxa"/>
              <w:left w:w="120" w:type="dxa"/>
              <w:bottom w:w="30" w:type="dxa"/>
              <w:right w:w="120" w:type="dxa"/>
            </w:tcMar>
          </w:tcPr>
          <w:p w14:paraId="07497425" w14:textId="77777777" w:rsidR="00154255" w:rsidRDefault="00000000">
            <w:pPr>
              <w:pStyle w:val="20"/>
            </w:pPr>
            <w:r>
              <w:t>28.3</w:t>
            </w:r>
          </w:p>
        </w:tc>
        <w:tc>
          <w:tcPr>
            <w:tcW w:w="2760" w:type="dxa"/>
            <w:tcMar>
              <w:top w:w="60" w:type="dxa"/>
              <w:left w:w="120" w:type="dxa"/>
              <w:bottom w:w="30" w:type="dxa"/>
              <w:right w:w="120" w:type="dxa"/>
            </w:tcMar>
          </w:tcPr>
          <w:p w14:paraId="27F970EE" w14:textId="77777777" w:rsidR="00154255" w:rsidRDefault="00000000">
            <w:pPr>
              <w:pStyle w:val="20"/>
            </w:pPr>
            <w:r>
              <w:t>4.2</w:t>
            </w:r>
          </w:p>
        </w:tc>
      </w:tr>
      <w:tr w:rsidR="00215032" w14:paraId="21E71E6A" w14:textId="77777777">
        <w:tblPrEx>
          <w:tblCellMar>
            <w:top w:w="0" w:type="dxa"/>
            <w:bottom w:w="0" w:type="dxa"/>
          </w:tblCellMar>
        </w:tblPrEx>
        <w:tc>
          <w:tcPr>
            <w:tcW w:w="2760" w:type="dxa"/>
            <w:tcMar>
              <w:top w:w="60" w:type="dxa"/>
              <w:left w:w="120" w:type="dxa"/>
              <w:bottom w:w="30" w:type="dxa"/>
              <w:right w:w="120" w:type="dxa"/>
            </w:tcMar>
          </w:tcPr>
          <w:p w14:paraId="486F0FF0" w14:textId="77777777" w:rsidR="00154255" w:rsidRDefault="00000000">
            <w:pPr>
              <w:pStyle w:val="20"/>
            </w:pPr>
            <w:r>
              <w:t>该区域平均值</w:t>
            </w:r>
          </w:p>
        </w:tc>
        <w:tc>
          <w:tcPr>
            <w:tcW w:w="2760" w:type="dxa"/>
            <w:tcMar>
              <w:top w:w="60" w:type="dxa"/>
              <w:left w:w="120" w:type="dxa"/>
              <w:bottom w:w="30" w:type="dxa"/>
              <w:right w:w="120" w:type="dxa"/>
            </w:tcMar>
          </w:tcPr>
          <w:p w14:paraId="67C3581B" w14:textId="77777777" w:rsidR="00154255" w:rsidRDefault="00000000">
            <w:pPr>
              <w:pStyle w:val="20"/>
            </w:pPr>
            <w:r>
              <w:t>-</w:t>
            </w:r>
          </w:p>
        </w:tc>
        <w:tc>
          <w:tcPr>
            <w:tcW w:w="2760" w:type="dxa"/>
            <w:tcMar>
              <w:top w:w="60" w:type="dxa"/>
              <w:left w:w="120" w:type="dxa"/>
              <w:bottom w:w="30" w:type="dxa"/>
              <w:right w:w="120" w:type="dxa"/>
            </w:tcMar>
          </w:tcPr>
          <w:p w14:paraId="4C17EF8E" w14:textId="77777777" w:rsidR="00154255" w:rsidRDefault="00000000">
            <w:pPr>
              <w:pStyle w:val="20"/>
            </w:pPr>
            <w:r>
              <w:t>0.410</w:t>
            </w:r>
          </w:p>
        </w:tc>
        <w:tc>
          <w:tcPr>
            <w:tcW w:w="2760" w:type="dxa"/>
            <w:tcMar>
              <w:top w:w="60" w:type="dxa"/>
              <w:left w:w="120" w:type="dxa"/>
              <w:bottom w:w="30" w:type="dxa"/>
              <w:right w:w="120" w:type="dxa"/>
            </w:tcMar>
          </w:tcPr>
          <w:p w14:paraId="4D4DFC11" w14:textId="77777777" w:rsidR="00154255" w:rsidRDefault="00000000">
            <w:pPr>
              <w:pStyle w:val="20"/>
            </w:pPr>
            <w:r>
              <w:t>32.8</w:t>
            </w:r>
          </w:p>
        </w:tc>
        <w:tc>
          <w:tcPr>
            <w:tcW w:w="2760" w:type="dxa"/>
            <w:tcMar>
              <w:top w:w="60" w:type="dxa"/>
              <w:left w:w="120" w:type="dxa"/>
              <w:bottom w:w="30" w:type="dxa"/>
              <w:right w:w="120" w:type="dxa"/>
            </w:tcMar>
          </w:tcPr>
          <w:p w14:paraId="43CBFE14" w14:textId="77777777" w:rsidR="00154255" w:rsidRDefault="00000000">
            <w:pPr>
              <w:pStyle w:val="20"/>
            </w:pPr>
            <w:r>
              <w:t>28.3</w:t>
            </w:r>
          </w:p>
        </w:tc>
        <w:tc>
          <w:tcPr>
            <w:tcW w:w="2760" w:type="dxa"/>
            <w:tcMar>
              <w:top w:w="60" w:type="dxa"/>
              <w:left w:w="120" w:type="dxa"/>
              <w:bottom w:w="30" w:type="dxa"/>
              <w:right w:w="120" w:type="dxa"/>
            </w:tcMar>
          </w:tcPr>
          <w:p w14:paraId="03DF204F" w14:textId="77777777" w:rsidR="00154255" w:rsidRDefault="00000000">
            <w:pPr>
              <w:pStyle w:val="20"/>
            </w:pPr>
            <w:r>
              <w:t>4.3</w:t>
            </w:r>
          </w:p>
        </w:tc>
      </w:tr>
      <w:tr w:rsidR="00215032" w14:paraId="175A4CF4" w14:textId="77777777">
        <w:tblPrEx>
          <w:tblCellMar>
            <w:top w:w="0" w:type="dxa"/>
            <w:bottom w:w="0" w:type="dxa"/>
          </w:tblCellMar>
        </w:tblPrEx>
        <w:tc>
          <w:tcPr>
            <w:tcW w:w="2760" w:type="dxa"/>
            <w:tcMar>
              <w:top w:w="60" w:type="dxa"/>
              <w:left w:w="120" w:type="dxa"/>
              <w:bottom w:w="30" w:type="dxa"/>
              <w:right w:w="120" w:type="dxa"/>
            </w:tcMar>
          </w:tcPr>
          <w:p w14:paraId="3A868653" w14:textId="77777777" w:rsidR="00154255" w:rsidRDefault="00000000">
            <w:pPr>
              <w:pStyle w:val="20"/>
            </w:pPr>
            <w:r>
              <w:t>整体平均值</w:t>
            </w:r>
          </w:p>
        </w:tc>
        <w:tc>
          <w:tcPr>
            <w:tcW w:w="2760" w:type="dxa"/>
            <w:tcMar>
              <w:top w:w="60" w:type="dxa"/>
              <w:left w:w="120" w:type="dxa"/>
              <w:bottom w:w="30" w:type="dxa"/>
              <w:right w:w="120" w:type="dxa"/>
            </w:tcMar>
          </w:tcPr>
          <w:p w14:paraId="55DBF25F" w14:textId="77777777" w:rsidR="00154255" w:rsidRDefault="00000000">
            <w:pPr>
              <w:pStyle w:val="20"/>
            </w:pPr>
            <w:r>
              <w:t>-</w:t>
            </w:r>
          </w:p>
        </w:tc>
        <w:tc>
          <w:tcPr>
            <w:tcW w:w="2760" w:type="dxa"/>
            <w:tcMar>
              <w:top w:w="60" w:type="dxa"/>
              <w:left w:w="120" w:type="dxa"/>
              <w:bottom w:w="30" w:type="dxa"/>
              <w:right w:w="120" w:type="dxa"/>
            </w:tcMar>
          </w:tcPr>
          <w:p w14:paraId="71EE06A4" w14:textId="77777777" w:rsidR="00154255" w:rsidRDefault="00000000">
            <w:pPr>
              <w:pStyle w:val="20"/>
            </w:pPr>
            <w:r>
              <w:t>0.418</w:t>
            </w:r>
          </w:p>
        </w:tc>
        <w:tc>
          <w:tcPr>
            <w:tcW w:w="2760" w:type="dxa"/>
            <w:tcMar>
              <w:top w:w="60" w:type="dxa"/>
              <w:left w:w="120" w:type="dxa"/>
              <w:bottom w:w="30" w:type="dxa"/>
              <w:right w:w="120" w:type="dxa"/>
            </w:tcMar>
          </w:tcPr>
          <w:p w14:paraId="5381C381" w14:textId="77777777" w:rsidR="00154255" w:rsidRDefault="00000000">
            <w:pPr>
              <w:pStyle w:val="20"/>
            </w:pPr>
            <w:r>
              <w:t>32.3</w:t>
            </w:r>
          </w:p>
        </w:tc>
        <w:tc>
          <w:tcPr>
            <w:tcW w:w="2760" w:type="dxa"/>
            <w:tcMar>
              <w:top w:w="60" w:type="dxa"/>
              <w:left w:w="120" w:type="dxa"/>
              <w:bottom w:w="30" w:type="dxa"/>
              <w:right w:w="120" w:type="dxa"/>
            </w:tcMar>
          </w:tcPr>
          <w:p w14:paraId="34360481" w14:textId="77777777" w:rsidR="00154255" w:rsidRDefault="00000000">
            <w:pPr>
              <w:pStyle w:val="20"/>
            </w:pPr>
            <w:r>
              <w:t>28.3</w:t>
            </w:r>
          </w:p>
        </w:tc>
        <w:tc>
          <w:tcPr>
            <w:tcW w:w="2760" w:type="dxa"/>
            <w:tcMar>
              <w:top w:w="60" w:type="dxa"/>
              <w:left w:w="120" w:type="dxa"/>
              <w:bottom w:w="30" w:type="dxa"/>
              <w:right w:w="120" w:type="dxa"/>
            </w:tcMar>
          </w:tcPr>
          <w:p w14:paraId="17579E22" w14:textId="77777777" w:rsidR="00154255" w:rsidRDefault="00000000">
            <w:pPr>
              <w:pStyle w:val="20"/>
            </w:pPr>
            <w:r>
              <w:t>4.6</w:t>
            </w:r>
          </w:p>
        </w:tc>
      </w:tr>
    </w:tbl>
    <w:p w14:paraId="7E46F4DE" w14:textId="77777777" w:rsidR="00154255" w:rsidRDefault="00000000">
      <w:pPr>
        <w:pStyle w:val="3"/>
      </w:pPr>
      <w:r>
        <w:t xml:space="preserve">39.5 </w:t>
      </w:r>
      <w:r>
        <w:t>检测结论与分析</w:t>
      </w:r>
    </w:p>
    <w:p w14:paraId="032CECC0" w14:textId="77777777" w:rsidR="00154255" w:rsidRDefault="00000000">
      <w:pPr>
        <w:pStyle w:val="4"/>
      </w:pPr>
      <w:r>
        <w:t xml:space="preserve">39.5.1 </w:t>
      </w:r>
      <w:r>
        <w:t>核心结论</w:t>
      </w:r>
    </w:p>
    <w:p w14:paraId="6D833E37" w14:textId="77777777" w:rsidR="00154255" w:rsidRDefault="00000000">
      <w:pPr>
        <w:pStyle w:val="20"/>
        <w:numPr>
          <w:ilvl w:val="0"/>
          <w:numId w:val="1"/>
        </w:numPr>
      </w:pPr>
      <w:r>
        <w:t>屋面高反射涂料施工后实际太阳反射比平均值为</w:t>
      </w:r>
      <w:r>
        <w:t xml:space="preserve"> 0.418</w:t>
      </w:r>
      <w:r>
        <w:t>，满足设计要求（</w:t>
      </w:r>
      <w:r>
        <w:t>≥0.40</w:t>
      </w:r>
      <w:r>
        <w:t>），与实验室检测结果（</w:t>
      </w:r>
      <w:r>
        <w:t>0.46</w:t>
      </w:r>
      <w:r>
        <w:t>）的偏差</w:t>
      </w:r>
      <w:r>
        <w:t>≤10%</w:t>
      </w:r>
      <w:r>
        <w:t>，符合工程实际允许范围；</w:t>
      </w:r>
    </w:p>
    <w:p w14:paraId="5EF6B439" w14:textId="77777777" w:rsidR="00154255" w:rsidRDefault="00000000">
      <w:pPr>
        <w:pStyle w:val="20"/>
        <w:numPr>
          <w:ilvl w:val="0"/>
          <w:numId w:val="1"/>
        </w:numPr>
      </w:pPr>
      <w:r>
        <w:t>各检测点位反射比数值波动较小（变异系数</w:t>
      </w:r>
      <w:r>
        <w:t>≤2.5%</w:t>
      </w:r>
      <w:r>
        <w:t>），表明涂料施工均匀性良好，无局部反射性能缺陷；</w:t>
      </w:r>
    </w:p>
    <w:p w14:paraId="396CE35F" w14:textId="77777777" w:rsidR="00154255" w:rsidRDefault="00000000">
      <w:pPr>
        <w:pStyle w:val="20"/>
        <w:numPr>
          <w:ilvl w:val="0"/>
          <w:numId w:val="1"/>
        </w:numPr>
      </w:pPr>
      <w:r>
        <w:t>屋面高反射区域表面温度平均为</w:t>
      </w:r>
      <w:r>
        <w:t xml:space="preserve"> 32.3℃</w:t>
      </w:r>
      <w:r>
        <w:t>，较环境温度降低</w:t>
      </w:r>
      <w:r>
        <w:t xml:space="preserve"> 4.6℃</w:t>
      </w:r>
      <w:r>
        <w:t>，降温效果显著，可有效改善屋面热环境。</w:t>
      </w:r>
    </w:p>
    <w:p w14:paraId="215B863C" w14:textId="77777777" w:rsidR="00154255" w:rsidRDefault="00000000">
      <w:pPr>
        <w:pStyle w:val="4"/>
      </w:pPr>
      <w:r>
        <w:t xml:space="preserve">39.5.2 </w:t>
      </w:r>
      <w:r>
        <w:t>关键分析</w:t>
      </w:r>
    </w:p>
    <w:p w14:paraId="4F3973A7" w14:textId="77777777" w:rsidR="00154255" w:rsidRDefault="00000000">
      <w:pPr>
        <w:pStyle w:val="20"/>
        <w:numPr>
          <w:ilvl w:val="0"/>
          <w:numId w:val="1"/>
        </w:numPr>
      </w:pPr>
      <w:r>
        <w:lastRenderedPageBreak/>
        <w:t>屋顶花园区硬化区反射比（</w:t>
      </w:r>
      <w:r>
        <w:t>0.425</w:t>
      </w:r>
      <w:r>
        <w:t>）略高于设备区未遮阴区（</w:t>
      </w:r>
      <w:r>
        <w:t>0.410</w:t>
      </w:r>
      <w:r>
        <w:t>），主要因设备区屋面存在轻微灰尘附着，不影响整体使用性能；</w:t>
      </w:r>
    </w:p>
    <w:p w14:paraId="6A16AEEC" w14:textId="77777777" w:rsidR="00154255" w:rsidRDefault="00000000">
      <w:pPr>
        <w:pStyle w:val="20"/>
        <w:numPr>
          <w:ilvl w:val="0"/>
          <w:numId w:val="1"/>
        </w:numPr>
      </w:pPr>
      <w:r>
        <w:t>现场检测结果验证了屋面高反射设计的有效性，与屋面遮阴措施（</w:t>
      </w:r>
      <w:r>
        <w:t xml:space="preserve">67.2% </w:t>
      </w:r>
      <w:r>
        <w:t>遮阴比例）协同作用，可实现屋面整体隔热目标；</w:t>
      </w:r>
    </w:p>
    <w:p w14:paraId="03418B19" w14:textId="77777777" w:rsidR="00154255" w:rsidRDefault="00000000">
      <w:pPr>
        <w:pStyle w:val="20"/>
        <w:numPr>
          <w:ilvl w:val="0"/>
          <w:numId w:val="1"/>
        </w:numPr>
      </w:pPr>
      <w:r>
        <w:t>检测结果与前期《屋面遮阴及高反射面积比例计算书》数据一致，为项目规划验收及绿色建筑评价提供了可靠的现场实测依据。</w:t>
      </w:r>
    </w:p>
    <w:p w14:paraId="0481FF20" w14:textId="77777777" w:rsidR="00154255" w:rsidRDefault="00000000">
      <w:pPr>
        <w:pStyle w:val="3"/>
      </w:pPr>
      <w:r>
        <w:t xml:space="preserve">39.6 </w:t>
      </w:r>
      <w:r>
        <w:t>附件文件</w:t>
      </w:r>
    </w:p>
    <w:p w14:paraId="0A251538" w14:textId="77777777" w:rsidR="00154255" w:rsidRDefault="00000000">
      <w:pPr>
        <w:pStyle w:val="20"/>
        <w:numPr>
          <w:ilvl w:val="0"/>
          <w:numId w:val="1"/>
        </w:numPr>
      </w:pPr>
      <w:r>
        <w:t>附件</w:t>
      </w:r>
      <w:r>
        <w:t xml:space="preserve"> 1</w:t>
      </w:r>
      <w:r>
        <w:t>：检测设备校准证书及现场使用记录；</w:t>
      </w:r>
    </w:p>
    <w:p w14:paraId="4BABBE5B" w14:textId="77777777" w:rsidR="00154255" w:rsidRDefault="00000000">
      <w:pPr>
        <w:pStyle w:val="20"/>
        <w:numPr>
          <w:ilvl w:val="0"/>
          <w:numId w:val="1"/>
        </w:numPr>
      </w:pPr>
      <w:r>
        <w:t>附件</w:t>
      </w:r>
      <w:r>
        <w:t xml:space="preserve"> 2</w:t>
      </w:r>
      <w:r>
        <w:t>：检测点位现场照片及定位图；</w:t>
      </w:r>
    </w:p>
    <w:p w14:paraId="16B27C69" w14:textId="77777777" w:rsidR="00154255" w:rsidRDefault="00000000">
      <w:pPr>
        <w:pStyle w:val="20"/>
        <w:numPr>
          <w:ilvl w:val="0"/>
          <w:numId w:val="1"/>
        </w:numPr>
      </w:pPr>
      <w:r>
        <w:t>附件</w:t>
      </w:r>
      <w:r>
        <w:t xml:space="preserve"> 3</w:t>
      </w:r>
      <w:r>
        <w:t>：实时环境参数记录曲线；</w:t>
      </w:r>
    </w:p>
    <w:p w14:paraId="585B8270" w14:textId="77777777" w:rsidR="00154255" w:rsidRDefault="00000000">
      <w:pPr>
        <w:pStyle w:val="20"/>
        <w:numPr>
          <w:ilvl w:val="0"/>
          <w:numId w:val="1"/>
        </w:numPr>
      </w:pPr>
      <w:r>
        <w:t>附件</w:t>
      </w:r>
      <w:r>
        <w:t xml:space="preserve"> 4</w:t>
      </w:r>
      <w:r>
        <w:t>：检测结果与实验室数据对比分析报告。</w:t>
      </w:r>
    </w:p>
    <w:p w14:paraId="49A7E8AA" w14:textId="77777777" w:rsidR="00154255" w:rsidRDefault="00000000">
      <w:pPr>
        <w:pStyle w:val="2"/>
      </w:pPr>
      <w:r>
        <w:t>四十、综合检测结论汇总</w:t>
      </w:r>
    </w:p>
    <w:p w14:paraId="4995A3C4" w14:textId="77777777" w:rsidR="00154255" w:rsidRDefault="00154255">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61"/>
        <w:gridCol w:w="1495"/>
        <w:gridCol w:w="1561"/>
        <w:gridCol w:w="1562"/>
        <w:gridCol w:w="1361"/>
        <w:gridCol w:w="1681"/>
      </w:tblGrid>
      <w:tr w:rsidR="00215032" w14:paraId="5166C893" w14:textId="77777777">
        <w:tblPrEx>
          <w:tblCellMar>
            <w:top w:w="0" w:type="dxa"/>
            <w:bottom w:w="0" w:type="dxa"/>
          </w:tblCellMar>
        </w:tblPrEx>
        <w:tc>
          <w:tcPr>
            <w:tcW w:w="2760" w:type="dxa"/>
            <w:tcMar>
              <w:top w:w="60" w:type="dxa"/>
              <w:left w:w="120" w:type="dxa"/>
              <w:bottom w:w="30" w:type="dxa"/>
              <w:right w:w="120" w:type="dxa"/>
            </w:tcMar>
          </w:tcPr>
          <w:p w14:paraId="0CB86029" w14:textId="77777777" w:rsidR="00154255" w:rsidRDefault="00000000">
            <w:pPr>
              <w:pStyle w:val="20"/>
            </w:pPr>
            <w:r>
              <w:t>报告类型</w:t>
            </w:r>
          </w:p>
        </w:tc>
        <w:tc>
          <w:tcPr>
            <w:tcW w:w="2760" w:type="dxa"/>
            <w:tcMar>
              <w:top w:w="60" w:type="dxa"/>
              <w:left w:w="120" w:type="dxa"/>
              <w:bottom w:w="30" w:type="dxa"/>
              <w:right w:w="120" w:type="dxa"/>
            </w:tcMar>
          </w:tcPr>
          <w:p w14:paraId="184DC316" w14:textId="77777777" w:rsidR="00154255" w:rsidRDefault="00000000">
            <w:pPr>
              <w:pStyle w:val="20"/>
            </w:pPr>
            <w:r>
              <w:t>核心检测指标</w:t>
            </w:r>
          </w:p>
        </w:tc>
        <w:tc>
          <w:tcPr>
            <w:tcW w:w="2760" w:type="dxa"/>
            <w:tcMar>
              <w:top w:w="60" w:type="dxa"/>
              <w:left w:w="120" w:type="dxa"/>
              <w:bottom w:w="30" w:type="dxa"/>
              <w:right w:w="120" w:type="dxa"/>
            </w:tcMar>
          </w:tcPr>
          <w:p w14:paraId="7A41F3B0" w14:textId="77777777" w:rsidR="00154255" w:rsidRDefault="00000000">
            <w:pPr>
              <w:pStyle w:val="20"/>
            </w:pPr>
            <w:r>
              <w:t>设计要求</w:t>
            </w:r>
          </w:p>
        </w:tc>
        <w:tc>
          <w:tcPr>
            <w:tcW w:w="2760" w:type="dxa"/>
            <w:tcMar>
              <w:top w:w="60" w:type="dxa"/>
              <w:left w:w="120" w:type="dxa"/>
              <w:bottom w:w="30" w:type="dxa"/>
              <w:right w:w="120" w:type="dxa"/>
            </w:tcMar>
          </w:tcPr>
          <w:p w14:paraId="4F2E98D4" w14:textId="77777777" w:rsidR="00154255" w:rsidRDefault="00000000">
            <w:pPr>
              <w:pStyle w:val="20"/>
            </w:pPr>
            <w:r>
              <w:t>检测结果</w:t>
            </w:r>
          </w:p>
        </w:tc>
        <w:tc>
          <w:tcPr>
            <w:tcW w:w="2760" w:type="dxa"/>
            <w:tcMar>
              <w:top w:w="60" w:type="dxa"/>
              <w:left w:w="120" w:type="dxa"/>
              <w:bottom w:w="30" w:type="dxa"/>
              <w:right w:w="120" w:type="dxa"/>
            </w:tcMar>
          </w:tcPr>
          <w:p w14:paraId="49A9DA73" w14:textId="77777777" w:rsidR="00154255" w:rsidRDefault="00000000">
            <w:pPr>
              <w:pStyle w:val="20"/>
            </w:pPr>
            <w:r>
              <w:t>达标情况</w:t>
            </w:r>
          </w:p>
        </w:tc>
        <w:tc>
          <w:tcPr>
            <w:tcW w:w="2760" w:type="dxa"/>
            <w:tcMar>
              <w:top w:w="60" w:type="dxa"/>
              <w:left w:w="120" w:type="dxa"/>
              <w:bottom w:w="30" w:type="dxa"/>
              <w:right w:w="120" w:type="dxa"/>
            </w:tcMar>
          </w:tcPr>
          <w:p w14:paraId="142E5B07" w14:textId="77777777" w:rsidR="00154255" w:rsidRDefault="00000000">
            <w:pPr>
              <w:pStyle w:val="20"/>
            </w:pPr>
            <w:r>
              <w:t>与前期计算书衔接情况</w:t>
            </w:r>
          </w:p>
        </w:tc>
      </w:tr>
      <w:tr w:rsidR="00215032" w14:paraId="6245A304" w14:textId="77777777">
        <w:tblPrEx>
          <w:tblCellMar>
            <w:top w:w="0" w:type="dxa"/>
            <w:bottom w:w="0" w:type="dxa"/>
          </w:tblCellMar>
        </w:tblPrEx>
        <w:tc>
          <w:tcPr>
            <w:tcW w:w="2760" w:type="dxa"/>
            <w:tcMar>
              <w:top w:w="60" w:type="dxa"/>
              <w:left w:w="120" w:type="dxa"/>
              <w:bottom w:w="30" w:type="dxa"/>
              <w:right w:w="120" w:type="dxa"/>
            </w:tcMar>
          </w:tcPr>
          <w:p w14:paraId="6F298F9C" w14:textId="77777777" w:rsidR="00154255" w:rsidRDefault="00000000">
            <w:pPr>
              <w:pStyle w:val="20"/>
            </w:pPr>
            <w:r>
              <w:t>道路热反射涂料性能</w:t>
            </w:r>
          </w:p>
        </w:tc>
        <w:tc>
          <w:tcPr>
            <w:tcW w:w="2760" w:type="dxa"/>
            <w:tcMar>
              <w:top w:w="60" w:type="dxa"/>
              <w:left w:w="120" w:type="dxa"/>
              <w:bottom w:w="30" w:type="dxa"/>
              <w:right w:w="120" w:type="dxa"/>
            </w:tcMar>
          </w:tcPr>
          <w:p w14:paraId="28773634" w14:textId="77777777" w:rsidR="00154255" w:rsidRDefault="00000000">
            <w:pPr>
              <w:pStyle w:val="20"/>
            </w:pPr>
            <w:r>
              <w:t>太阳反射比</w:t>
            </w:r>
          </w:p>
        </w:tc>
        <w:tc>
          <w:tcPr>
            <w:tcW w:w="2760" w:type="dxa"/>
            <w:tcMar>
              <w:top w:w="60" w:type="dxa"/>
              <w:left w:w="120" w:type="dxa"/>
              <w:bottom w:w="30" w:type="dxa"/>
              <w:right w:w="120" w:type="dxa"/>
            </w:tcMar>
          </w:tcPr>
          <w:p w14:paraId="00673D57" w14:textId="77777777" w:rsidR="00154255" w:rsidRDefault="00000000">
            <w:pPr>
              <w:pStyle w:val="20"/>
            </w:pPr>
            <w:r>
              <w:t>≥0.35</w:t>
            </w:r>
          </w:p>
        </w:tc>
        <w:tc>
          <w:tcPr>
            <w:tcW w:w="2760" w:type="dxa"/>
            <w:tcMar>
              <w:top w:w="60" w:type="dxa"/>
              <w:left w:w="120" w:type="dxa"/>
              <w:bottom w:w="30" w:type="dxa"/>
              <w:right w:w="120" w:type="dxa"/>
            </w:tcMar>
          </w:tcPr>
          <w:p w14:paraId="13A8DAEC" w14:textId="77777777" w:rsidR="00154255" w:rsidRDefault="00000000">
            <w:pPr>
              <w:pStyle w:val="20"/>
            </w:pPr>
            <w:r>
              <w:t>0.42</w:t>
            </w:r>
          </w:p>
        </w:tc>
        <w:tc>
          <w:tcPr>
            <w:tcW w:w="2760" w:type="dxa"/>
            <w:tcMar>
              <w:top w:w="60" w:type="dxa"/>
              <w:left w:w="120" w:type="dxa"/>
              <w:bottom w:w="30" w:type="dxa"/>
              <w:right w:w="120" w:type="dxa"/>
            </w:tcMar>
          </w:tcPr>
          <w:p w14:paraId="4FE33892" w14:textId="77777777" w:rsidR="00154255" w:rsidRDefault="00000000">
            <w:pPr>
              <w:pStyle w:val="20"/>
            </w:pPr>
            <w:r>
              <w:t>达标</w:t>
            </w:r>
          </w:p>
        </w:tc>
        <w:tc>
          <w:tcPr>
            <w:tcW w:w="2760" w:type="dxa"/>
            <w:tcMar>
              <w:top w:w="60" w:type="dxa"/>
              <w:left w:w="120" w:type="dxa"/>
              <w:bottom w:w="30" w:type="dxa"/>
              <w:right w:w="120" w:type="dxa"/>
            </w:tcMar>
          </w:tcPr>
          <w:p w14:paraId="5AFE2105" w14:textId="77777777" w:rsidR="00154255" w:rsidRDefault="00000000">
            <w:pPr>
              <w:pStyle w:val="20"/>
            </w:pPr>
            <w:r>
              <w:t>支撑机动车道</w:t>
            </w:r>
            <w:r>
              <w:t xml:space="preserve"> 100% </w:t>
            </w:r>
            <w:r>
              <w:t>高反射面积设计</w:t>
            </w:r>
          </w:p>
        </w:tc>
      </w:tr>
      <w:tr w:rsidR="00215032" w14:paraId="003DD581" w14:textId="77777777">
        <w:tblPrEx>
          <w:tblCellMar>
            <w:top w:w="0" w:type="dxa"/>
            <w:bottom w:w="0" w:type="dxa"/>
          </w:tblCellMar>
        </w:tblPrEx>
        <w:tc>
          <w:tcPr>
            <w:tcW w:w="2760" w:type="dxa"/>
            <w:tcMar>
              <w:top w:w="60" w:type="dxa"/>
              <w:left w:w="120" w:type="dxa"/>
              <w:bottom w:w="30" w:type="dxa"/>
              <w:right w:w="120" w:type="dxa"/>
            </w:tcMar>
          </w:tcPr>
          <w:p w14:paraId="248BC75E" w14:textId="77777777" w:rsidR="00154255" w:rsidRDefault="00000000">
            <w:pPr>
              <w:pStyle w:val="20"/>
            </w:pPr>
            <w:r>
              <w:t>屋面涂料性能</w:t>
            </w:r>
          </w:p>
        </w:tc>
        <w:tc>
          <w:tcPr>
            <w:tcW w:w="2760" w:type="dxa"/>
            <w:tcMar>
              <w:top w:w="60" w:type="dxa"/>
              <w:left w:w="120" w:type="dxa"/>
              <w:bottom w:w="30" w:type="dxa"/>
              <w:right w:w="120" w:type="dxa"/>
            </w:tcMar>
          </w:tcPr>
          <w:p w14:paraId="216C1EBE" w14:textId="77777777" w:rsidR="00154255" w:rsidRDefault="00000000">
            <w:pPr>
              <w:pStyle w:val="20"/>
            </w:pPr>
            <w:r>
              <w:t>太阳反射比</w:t>
            </w:r>
          </w:p>
        </w:tc>
        <w:tc>
          <w:tcPr>
            <w:tcW w:w="2760" w:type="dxa"/>
            <w:tcMar>
              <w:top w:w="60" w:type="dxa"/>
              <w:left w:w="120" w:type="dxa"/>
              <w:bottom w:w="30" w:type="dxa"/>
              <w:right w:w="120" w:type="dxa"/>
            </w:tcMar>
          </w:tcPr>
          <w:p w14:paraId="4BE41E56" w14:textId="77777777" w:rsidR="00154255" w:rsidRDefault="00000000">
            <w:pPr>
              <w:pStyle w:val="20"/>
            </w:pPr>
            <w:r>
              <w:t>≥0.40</w:t>
            </w:r>
          </w:p>
        </w:tc>
        <w:tc>
          <w:tcPr>
            <w:tcW w:w="2760" w:type="dxa"/>
            <w:tcMar>
              <w:top w:w="60" w:type="dxa"/>
              <w:left w:w="120" w:type="dxa"/>
              <w:bottom w:w="30" w:type="dxa"/>
              <w:right w:w="120" w:type="dxa"/>
            </w:tcMar>
          </w:tcPr>
          <w:p w14:paraId="096CB5BE" w14:textId="77777777" w:rsidR="00154255" w:rsidRDefault="00000000">
            <w:pPr>
              <w:pStyle w:val="20"/>
            </w:pPr>
            <w:r>
              <w:t>0.46</w:t>
            </w:r>
          </w:p>
        </w:tc>
        <w:tc>
          <w:tcPr>
            <w:tcW w:w="2760" w:type="dxa"/>
            <w:tcMar>
              <w:top w:w="60" w:type="dxa"/>
              <w:left w:w="120" w:type="dxa"/>
              <w:bottom w:w="30" w:type="dxa"/>
              <w:right w:w="120" w:type="dxa"/>
            </w:tcMar>
          </w:tcPr>
          <w:p w14:paraId="2A84EE1A" w14:textId="77777777" w:rsidR="00154255" w:rsidRDefault="00000000">
            <w:pPr>
              <w:pStyle w:val="20"/>
            </w:pPr>
            <w:r>
              <w:t>达标</w:t>
            </w:r>
          </w:p>
        </w:tc>
        <w:tc>
          <w:tcPr>
            <w:tcW w:w="2760" w:type="dxa"/>
            <w:tcMar>
              <w:top w:w="60" w:type="dxa"/>
              <w:left w:w="120" w:type="dxa"/>
              <w:bottom w:w="30" w:type="dxa"/>
              <w:right w:w="120" w:type="dxa"/>
            </w:tcMar>
          </w:tcPr>
          <w:p w14:paraId="48AF1823" w14:textId="77777777" w:rsidR="00154255" w:rsidRDefault="00000000">
            <w:pPr>
              <w:pStyle w:val="20"/>
            </w:pPr>
            <w:r>
              <w:t>支撑屋面</w:t>
            </w:r>
            <w:r>
              <w:t xml:space="preserve"> 31.25% </w:t>
            </w:r>
            <w:r>
              <w:t>高反射面积设计</w:t>
            </w:r>
          </w:p>
        </w:tc>
      </w:tr>
      <w:tr w:rsidR="00215032" w14:paraId="50A2D73B" w14:textId="77777777">
        <w:tblPrEx>
          <w:tblCellMar>
            <w:top w:w="0" w:type="dxa"/>
            <w:bottom w:w="0" w:type="dxa"/>
          </w:tblCellMar>
        </w:tblPrEx>
        <w:tc>
          <w:tcPr>
            <w:tcW w:w="2760" w:type="dxa"/>
            <w:tcMar>
              <w:top w:w="60" w:type="dxa"/>
              <w:left w:w="120" w:type="dxa"/>
              <w:bottom w:w="30" w:type="dxa"/>
              <w:right w:w="120" w:type="dxa"/>
            </w:tcMar>
          </w:tcPr>
          <w:p w14:paraId="5F3460B8" w14:textId="77777777" w:rsidR="00154255" w:rsidRDefault="00000000">
            <w:pPr>
              <w:pStyle w:val="20"/>
            </w:pPr>
            <w:r>
              <w:t>屋面现场反射检测</w:t>
            </w:r>
          </w:p>
        </w:tc>
        <w:tc>
          <w:tcPr>
            <w:tcW w:w="2760" w:type="dxa"/>
            <w:tcMar>
              <w:top w:w="60" w:type="dxa"/>
              <w:left w:w="120" w:type="dxa"/>
              <w:bottom w:w="30" w:type="dxa"/>
              <w:right w:w="120" w:type="dxa"/>
            </w:tcMar>
          </w:tcPr>
          <w:p w14:paraId="776F6F26" w14:textId="77777777" w:rsidR="00154255" w:rsidRDefault="00000000">
            <w:pPr>
              <w:pStyle w:val="20"/>
            </w:pPr>
            <w:r>
              <w:t>太阳反射比（平均值）</w:t>
            </w:r>
          </w:p>
        </w:tc>
        <w:tc>
          <w:tcPr>
            <w:tcW w:w="2760" w:type="dxa"/>
            <w:tcMar>
              <w:top w:w="60" w:type="dxa"/>
              <w:left w:w="120" w:type="dxa"/>
              <w:bottom w:w="30" w:type="dxa"/>
              <w:right w:w="120" w:type="dxa"/>
            </w:tcMar>
          </w:tcPr>
          <w:p w14:paraId="0907FA25" w14:textId="77777777" w:rsidR="00154255" w:rsidRDefault="00000000">
            <w:pPr>
              <w:pStyle w:val="20"/>
            </w:pPr>
            <w:r>
              <w:t>≥0.40</w:t>
            </w:r>
          </w:p>
        </w:tc>
        <w:tc>
          <w:tcPr>
            <w:tcW w:w="2760" w:type="dxa"/>
            <w:tcMar>
              <w:top w:w="60" w:type="dxa"/>
              <w:left w:w="120" w:type="dxa"/>
              <w:bottom w:w="30" w:type="dxa"/>
              <w:right w:w="120" w:type="dxa"/>
            </w:tcMar>
          </w:tcPr>
          <w:p w14:paraId="1214224E" w14:textId="77777777" w:rsidR="00154255" w:rsidRDefault="00000000">
            <w:pPr>
              <w:pStyle w:val="20"/>
            </w:pPr>
            <w:r>
              <w:t>0.418</w:t>
            </w:r>
          </w:p>
        </w:tc>
        <w:tc>
          <w:tcPr>
            <w:tcW w:w="2760" w:type="dxa"/>
            <w:tcMar>
              <w:top w:w="60" w:type="dxa"/>
              <w:left w:w="120" w:type="dxa"/>
              <w:bottom w:w="30" w:type="dxa"/>
              <w:right w:w="120" w:type="dxa"/>
            </w:tcMar>
          </w:tcPr>
          <w:p w14:paraId="2974BB0B" w14:textId="77777777" w:rsidR="00154255" w:rsidRDefault="00000000">
            <w:pPr>
              <w:pStyle w:val="20"/>
            </w:pPr>
            <w:r>
              <w:t>达标</w:t>
            </w:r>
          </w:p>
        </w:tc>
        <w:tc>
          <w:tcPr>
            <w:tcW w:w="2760" w:type="dxa"/>
            <w:tcMar>
              <w:top w:w="60" w:type="dxa"/>
              <w:left w:w="120" w:type="dxa"/>
              <w:bottom w:w="30" w:type="dxa"/>
              <w:right w:w="120" w:type="dxa"/>
            </w:tcMar>
          </w:tcPr>
          <w:p w14:paraId="7E384B04" w14:textId="77777777" w:rsidR="00154255" w:rsidRDefault="00000000">
            <w:pPr>
              <w:pStyle w:val="20"/>
            </w:pPr>
            <w:r>
              <w:t>验证屋面高反射设计实际效果</w:t>
            </w:r>
          </w:p>
        </w:tc>
      </w:tr>
      <w:tr w:rsidR="00215032" w14:paraId="61FDF5A5" w14:textId="77777777">
        <w:tblPrEx>
          <w:tblCellMar>
            <w:top w:w="0" w:type="dxa"/>
            <w:bottom w:w="0" w:type="dxa"/>
          </w:tblCellMar>
        </w:tblPrEx>
        <w:tc>
          <w:tcPr>
            <w:tcW w:w="2760" w:type="dxa"/>
            <w:tcMar>
              <w:top w:w="60" w:type="dxa"/>
              <w:left w:w="120" w:type="dxa"/>
              <w:bottom w:w="30" w:type="dxa"/>
              <w:right w:w="120" w:type="dxa"/>
            </w:tcMar>
          </w:tcPr>
          <w:p w14:paraId="1227D92A" w14:textId="77777777" w:rsidR="00154255" w:rsidRDefault="00000000">
            <w:pPr>
              <w:pStyle w:val="20"/>
            </w:pPr>
            <w:r>
              <w:t>道路涂料热工性能</w:t>
            </w:r>
          </w:p>
        </w:tc>
        <w:tc>
          <w:tcPr>
            <w:tcW w:w="2760" w:type="dxa"/>
            <w:tcMar>
              <w:top w:w="60" w:type="dxa"/>
              <w:left w:w="120" w:type="dxa"/>
              <w:bottom w:w="30" w:type="dxa"/>
              <w:right w:w="120" w:type="dxa"/>
            </w:tcMar>
          </w:tcPr>
          <w:p w14:paraId="1DC2D4DC" w14:textId="77777777" w:rsidR="00154255" w:rsidRDefault="00000000">
            <w:pPr>
              <w:pStyle w:val="20"/>
            </w:pPr>
            <w:r>
              <w:t>热累积温差</w:t>
            </w:r>
          </w:p>
        </w:tc>
        <w:tc>
          <w:tcPr>
            <w:tcW w:w="2760" w:type="dxa"/>
            <w:tcMar>
              <w:top w:w="60" w:type="dxa"/>
              <w:left w:w="120" w:type="dxa"/>
              <w:bottom w:w="30" w:type="dxa"/>
              <w:right w:w="120" w:type="dxa"/>
            </w:tcMar>
          </w:tcPr>
          <w:p w14:paraId="566CC307" w14:textId="77777777" w:rsidR="00154255" w:rsidRDefault="00000000">
            <w:pPr>
              <w:pStyle w:val="20"/>
            </w:pPr>
            <w:r>
              <w:t>≤8℃</w:t>
            </w:r>
          </w:p>
        </w:tc>
        <w:tc>
          <w:tcPr>
            <w:tcW w:w="2760" w:type="dxa"/>
            <w:tcMar>
              <w:top w:w="60" w:type="dxa"/>
              <w:left w:w="120" w:type="dxa"/>
              <w:bottom w:w="30" w:type="dxa"/>
              <w:right w:w="120" w:type="dxa"/>
            </w:tcMar>
          </w:tcPr>
          <w:p w14:paraId="2582CBD8" w14:textId="77777777" w:rsidR="00154255" w:rsidRDefault="00000000">
            <w:pPr>
              <w:pStyle w:val="20"/>
            </w:pPr>
            <w:r>
              <w:t>5.2℃</w:t>
            </w:r>
          </w:p>
        </w:tc>
        <w:tc>
          <w:tcPr>
            <w:tcW w:w="2760" w:type="dxa"/>
            <w:tcMar>
              <w:top w:w="60" w:type="dxa"/>
              <w:left w:w="120" w:type="dxa"/>
              <w:bottom w:w="30" w:type="dxa"/>
              <w:right w:w="120" w:type="dxa"/>
            </w:tcMar>
          </w:tcPr>
          <w:p w14:paraId="25D2F151" w14:textId="77777777" w:rsidR="00154255" w:rsidRDefault="00000000">
            <w:pPr>
              <w:pStyle w:val="20"/>
            </w:pPr>
            <w:r>
              <w:t>达标</w:t>
            </w:r>
          </w:p>
        </w:tc>
        <w:tc>
          <w:tcPr>
            <w:tcW w:w="2760" w:type="dxa"/>
            <w:tcMar>
              <w:top w:w="60" w:type="dxa"/>
              <w:left w:w="120" w:type="dxa"/>
              <w:bottom w:w="30" w:type="dxa"/>
              <w:right w:w="120" w:type="dxa"/>
            </w:tcMar>
          </w:tcPr>
          <w:p w14:paraId="28806DB8" w14:textId="77777777" w:rsidR="00154255" w:rsidRDefault="00000000">
            <w:pPr>
              <w:pStyle w:val="20"/>
            </w:pPr>
            <w:r>
              <w:t>协同遮阴措施实现路面降温</w:t>
            </w:r>
            <w:r>
              <w:t xml:space="preserve"> 5-8℃</w:t>
            </w:r>
          </w:p>
        </w:tc>
      </w:tr>
      <w:tr w:rsidR="00215032" w14:paraId="66ED1837" w14:textId="77777777">
        <w:tblPrEx>
          <w:tblCellMar>
            <w:top w:w="0" w:type="dxa"/>
            <w:bottom w:w="0" w:type="dxa"/>
          </w:tblCellMar>
        </w:tblPrEx>
        <w:tc>
          <w:tcPr>
            <w:tcW w:w="2760" w:type="dxa"/>
            <w:tcMar>
              <w:top w:w="60" w:type="dxa"/>
              <w:left w:w="120" w:type="dxa"/>
              <w:bottom w:w="30" w:type="dxa"/>
              <w:right w:w="120" w:type="dxa"/>
            </w:tcMar>
          </w:tcPr>
          <w:p w14:paraId="66C5B7EB" w14:textId="77777777" w:rsidR="00154255" w:rsidRDefault="00000000">
            <w:pPr>
              <w:pStyle w:val="20"/>
            </w:pPr>
            <w:r>
              <w:lastRenderedPageBreak/>
              <w:t>屋面涂料热工性能</w:t>
            </w:r>
          </w:p>
        </w:tc>
        <w:tc>
          <w:tcPr>
            <w:tcW w:w="2760" w:type="dxa"/>
            <w:tcMar>
              <w:top w:w="60" w:type="dxa"/>
              <w:left w:w="120" w:type="dxa"/>
              <w:bottom w:w="30" w:type="dxa"/>
              <w:right w:w="120" w:type="dxa"/>
            </w:tcMar>
          </w:tcPr>
          <w:p w14:paraId="4A2DB1AD" w14:textId="77777777" w:rsidR="00154255" w:rsidRDefault="00000000">
            <w:pPr>
              <w:pStyle w:val="20"/>
            </w:pPr>
            <w:r>
              <w:t>太阳得热系数</w:t>
            </w:r>
          </w:p>
        </w:tc>
        <w:tc>
          <w:tcPr>
            <w:tcW w:w="2760" w:type="dxa"/>
            <w:tcMar>
              <w:top w:w="60" w:type="dxa"/>
              <w:left w:w="120" w:type="dxa"/>
              <w:bottom w:w="30" w:type="dxa"/>
              <w:right w:w="120" w:type="dxa"/>
            </w:tcMar>
          </w:tcPr>
          <w:p w14:paraId="560604A0" w14:textId="77777777" w:rsidR="00154255" w:rsidRDefault="00000000">
            <w:pPr>
              <w:pStyle w:val="20"/>
            </w:pPr>
            <w:r>
              <w:t>≤0.25</w:t>
            </w:r>
          </w:p>
        </w:tc>
        <w:tc>
          <w:tcPr>
            <w:tcW w:w="2760" w:type="dxa"/>
            <w:tcMar>
              <w:top w:w="60" w:type="dxa"/>
              <w:left w:w="120" w:type="dxa"/>
              <w:bottom w:w="30" w:type="dxa"/>
              <w:right w:w="120" w:type="dxa"/>
            </w:tcMar>
          </w:tcPr>
          <w:p w14:paraId="3FEC529B" w14:textId="77777777" w:rsidR="00154255" w:rsidRDefault="00000000">
            <w:pPr>
              <w:pStyle w:val="20"/>
            </w:pPr>
            <w:r>
              <w:t>0.18</w:t>
            </w:r>
          </w:p>
        </w:tc>
        <w:tc>
          <w:tcPr>
            <w:tcW w:w="2760" w:type="dxa"/>
            <w:tcMar>
              <w:top w:w="60" w:type="dxa"/>
              <w:left w:w="120" w:type="dxa"/>
              <w:bottom w:w="30" w:type="dxa"/>
              <w:right w:w="120" w:type="dxa"/>
            </w:tcMar>
          </w:tcPr>
          <w:p w14:paraId="6829CE09" w14:textId="77777777" w:rsidR="00154255" w:rsidRDefault="00000000">
            <w:pPr>
              <w:pStyle w:val="20"/>
            </w:pPr>
            <w:r>
              <w:t>达标</w:t>
            </w:r>
          </w:p>
        </w:tc>
        <w:tc>
          <w:tcPr>
            <w:tcW w:w="2760" w:type="dxa"/>
            <w:tcMar>
              <w:top w:w="60" w:type="dxa"/>
              <w:left w:w="120" w:type="dxa"/>
              <w:bottom w:w="30" w:type="dxa"/>
              <w:right w:w="120" w:type="dxa"/>
            </w:tcMar>
          </w:tcPr>
          <w:p w14:paraId="26D22549" w14:textId="77777777" w:rsidR="00154255" w:rsidRDefault="00000000">
            <w:pPr>
              <w:pStyle w:val="20"/>
            </w:pPr>
            <w:r>
              <w:t>降低建筑室内制冷能耗</w:t>
            </w:r>
            <w:r>
              <w:t>≥15%</w:t>
            </w:r>
          </w:p>
        </w:tc>
      </w:tr>
    </w:tbl>
    <w:p w14:paraId="30C6E6C0" w14:textId="77777777" w:rsidR="00154255" w:rsidRDefault="00000000">
      <w:pPr>
        <w:pStyle w:val="20"/>
        <w:numPr>
          <w:ilvl w:val="0"/>
          <w:numId w:val="1"/>
        </w:numPr>
      </w:pPr>
      <w:r>
        <w:t>项目道路及屋面高反射涂料的实验室性能检测与屋面现场反射检测结果均满足设计要求及相关规范标准，性能稳定、效果显著；</w:t>
      </w:r>
    </w:p>
    <w:p w14:paraId="598F1563" w14:textId="77777777" w:rsidR="00154255" w:rsidRDefault="00000000">
      <w:pPr>
        <w:pStyle w:val="20"/>
        <w:numPr>
          <w:ilvl w:val="0"/>
          <w:numId w:val="1"/>
        </w:numPr>
      </w:pPr>
      <w:r>
        <w:t>检测结果与前期《遮阴及高反射面积比例计算书》数据深度衔接，验证了高反射设计的技术可行性与工程实用性；</w:t>
      </w:r>
    </w:p>
    <w:p w14:paraId="6134554C" w14:textId="77777777" w:rsidR="00154255" w:rsidRDefault="00000000">
      <w:pPr>
        <w:pStyle w:val="20"/>
        <w:numPr>
          <w:ilvl w:val="0"/>
          <w:numId w:val="1"/>
        </w:numPr>
      </w:pPr>
      <w:r>
        <w:t>高反射涂料的降温效果与遮阴措施协同作用，实现了场地热环境优化目标，同时兼顾了历史街区风貌协调与环保要求；</w:t>
      </w:r>
    </w:p>
    <w:p w14:paraId="6FC2E60E" w14:textId="06F15B08" w:rsidR="00154255" w:rsidRDefault="00000000" w:rsidP="00215032">
      <w:pPr>
        <w:pStyle w:val="20"/>
        <w:numPr>
          <w:ilvl w:val="0"/>
          <w:numId w:val="1"/>
        </w:numPr>
        <w:rPr>
          <w:rFonts w:hint="eastAsia"/>
        </w:rPr>
      </w:pPr>
      <w:r>
        <w:t>三份检测报告可作为项目规划验收、绿色建筑评价的核心技术资料，完整覆盖高反射材料从产品性能到现场应用的全流程验证。</w:t>
      </w:r>
    </w:p>
    <w:sectPr w:rsidR="0015425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D7DE0"/>
    <w:multiLevelType w:val="hybridMultilevel"/>
    <w:tmpl w:val="F9003F70"/>
    <w:lvl w:ilvl="0" w:tplc="1F44F70E">
      <w:start w:val="1"/>
      <w:numFmt w:val="bullet"/>
      <w:lvlText w:val="●"/>
      <w:lvlJc w:val="left"/>
      <w:pPr>
        <w:ind w:left="720" w:hanging="360"/>
      </w:pPr>
    </w:lvl>
    <w:lvl w:ilvl="1" w:tplc="91CE2550">
      <w:start w:val="1"/>
      <w:numFmt w:val="bullet"/>
      <w:lvlText w:val="○"/>
      <w:lvlJc w:val="left"/>
      <w:pPr>
        <w:ind w:left="1440" w:hanging="360"/>
      </w:pPr>
    </w:lvl>
    <w:lvl w:ilvl="2" w:tplc="BD1695DC">
      <w:start w:val="1"/>
      <w:numFmt w:val="bullet"/>
      <w:lvlText w:val="■"/>
      <w:lvlJc w:val="left"/>
      <w:pPr>
        <w:ind w:left="2160" w:hanging="360"/>
      </w:pPr>
    </w:lvl>
    <w:lvl w:ilvl="3" w:tplc="94E82516">
      <w:start w:val="1"/>
      <w:numFmt w:val="bullet"/>
      <w:lvlText w:val="●"/>
      <w:lvlJc w:val="left"/>
      <w:pPr>
        <w:ind w:left="2880" w:hanging="360"/>
      </w:pPr>
    </w:lvl>
    <w:lvl w:ilvl="4" w:tplc="24E85F88">
      <w:start w:val="1"/>
      <w:numFmt w:val="bullet"/>
      <w:lvlText w:val="○"/>
      <w:lvlJc w:val="left"/>
      <w:pPr>
        <w:ind w:left="3600" w:hanging="360"/>
      </w:pPr>
    </w:lvl>
    <w:lvl w:ilvl="5" w:tplc="64A0E694">
      <w:start w:val="1"/>
      <w:numFmt w:val="bullet"/>
      <w:lvlText w:val="■"/>
      <w:lvlJc w:val="left"/>
      <w:pPr>
        <w:ind w:left="4320" w:hanging="360"/>
      </w:pPr>
    </w:lvl>
    <w:lvl w:ilvl="6" w:tplc="78B662CE">
      <w:start w:val="1"/>
      <w:numFmt w:val="bullet"/>
      <w:lvlText w:val="●"/>
      <w:lvlJc w:val="left"/>
      <w:pPr>
        <w:ind w:left="5040" w:hanging="360"/>
      </w:pPr>
    </w:lvl>
    <w:lvl w:ilvl="7" w:tplc="EBA6BF10">
      <w:start w:val="1"/>
      <w:numFmt w:val="bullet"/>
      <w:lvlText w:val="●"/>
      <w:lvlJc w:val="left"/>
      <w:pPr>
        <w:ind w:left="5760" w:hanging="360"/>
      </w:pPr>
    </w:lvl>
    <w:lvl w:ilvl="8" w:tplc="681C6EA2">
      <w:start w:val="1"/>
      <w:numFmt w:val="bullet"/>
      <w:lvlText w:val="●"/>
      <w:lvlJc w:val="left"/>
      <w:pPr>
        <w:ind w:left="6480" w:hanging="360"/>
      </w:pPr>
    </w:lvl>
  </w:abstractNum>
  <w:abstractNum w:abstractNumId="1" w15:restartNumberingAfterBreak="0">
    <w:nsid w:val="6F084AB6"/>
    <w:multiLevelType w:val="multilevel"/>
    <w:tmpl w:val="F51E25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2052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255"/>
    <w:rsid w:val="00154255"/>
    <w:rsid w:val="00215032"/>
    <w:rsid w:val="00717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86FAC"/>
  <w15:docId w15:val="{E84A9C2C-4ACA-44F4-9256-D744B701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2105</Words>
  <Characters>2907</Characters>
  <Application>Microsoft Office Word</Application>
  <DocSecurity>0</DocSecurity>
  <Lines>969</Lines>
  <Paragraphs>385</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wujiayi13205590925@163.com</cp:lastModifiedBy>
  <cp:revision>1</cp:revision>
  <dcterms:created xsi:type="dcterms:W3CDTF">2026-03-21T09:31:00Z</dcterms:created>
  <dcterms:modified xsi:type="dcterms:W3CDTF">2026-03-21T09:33:00Z</dcterms:modified>
</cp:coreProperties>
</file>