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5555" w14:textId="77C26EBB" w:rsidR="003B5ECA" w:rsidRDefault="00000000">
      <w:pPr>
        <w:pStyle w:val="1"/>
      </w:pPr>
      <w:r>
        <w:t>暖通设计计算书、图纸说明及温湿度检测报告</w:t>
      </w:r>
    </w:p>
    <w:p w14:paraId="34C96FC7" w14:textId="77777777" w:rsidR="003B5ECA" w:rsidRDefault="00000000">
      <w:pPr>
        <w:pStyle w:val="2"/>
      </w:pPr>
      <w:r>
        <w:t>一、暖通设计计算书</w:t>
      </w:r>
    </w:p>
    <w:p w14:paraId="2ED1ED3A" w14:textId="77777777" w:rsidR="003B5ECA" w:rsidRDefault="00000000">
      <w:pPr>
        <w:pStyle w:val="3"/>
      </w:pPr>
      <w:r>
        <w:t xml:space="preserve">1. </w:t>
      </w:r>
      <w:r>
        <w:t>计算依据与范围</w:t>
      </w:r>
    </w:p>
    <w:p w14:paraId="46868BEF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：《民用建筑供暖通风与空气调节设计规范》（</w:t>
      </w:r>
      <w:r>
        <w:t>GB 50736-2012</w:t>
      </w:r>
      <w:r>
        <w:t>）、《公共建筑节能设计标准》（</w:t>
      </w:r>
      <w:r>
        <w:t>GB 50189-2015</w:t>
      </w:r>
      <w:r>
        <w:t>）、《通风与空调工程施工质量验收规范》（</w:t>
      </w:r>
      <w:r>
        <w:t>GB 50243-2016</w:t>
      </w:r>
      <w:r>
        <w:t>）、项目建筑专业图纸</w:t>
      </w:r>
    </w:p>
    <w:p w14:paraId="32B31CB4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计算范围</w:t>
      </w:r>
      <w:r>
        <w:t>：项目全域暖通系统负荷计算（冷负荷</w:t>
      </w:r>
      <w:r>
        <w:t xml:space="preserve"> / </w:t>
      </w:r>
      <w:r>
        <w:t>热负荷）、风量计算、水力计算，覆盖</w:t>
      </w:r>
      <w:r>
        <w:t xml:space="preserve"> A </w:t>
      </w:r>
      <w:r>
        <w:t>区展厅、</w:t>
      </w:r>
      <w:r>
        <w:t xml:space="preserve">B </w:t>
      </w:r>
      <w:r>
        <w:t>区商业（餐饮</w:t>
      </w:r>
      <w:r>
        <w:t xml:space="preserve"> / </w:t>
      </w:r>
      <w:r>
        <w:t>零售）、公共区域（卫生间</w:t>
      </w:r>
      <w:r>
        <w:t xml:space="preserve"> / </w:t>
      </w:r>
      <w:r>
        <w:t>母婴室</w:t>
      </w:r>
      <w:r>
        <w:t xml:space="preserve"> / </w:t>
      </w:r>
      <w:r>
        <w:t>健身角）三大功能板块</w:t>
      </w:r>
    </w:p>
    <w:p w14:paraId="1C60E6CE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计算参数</w:t>
      </w:r>
      <w:r>
        <w:t>：</w:t>
      </w:r>
    </w:p>
    <w:p w14:paraId="4C833644" w14:textId="77777777" w:rsidR="003B5ECA" w:rsidRDefault="00000000">
      <w:pPr>
        <w:pStyle w:val="20"/>
        <w:numPr>
          <w:ilvl w:val="1"/>
          <w:numId w:val="1"/>
        </w:numPr>
      </w:pPr>
      <w:r>
        <w:t>室外设计参数（歙县地区）：夏季空调室外计算干球温度</w:t>
      </w:r>
      <w:r>
        <w:t xml:space="preserve"> 35.2℃</w:t>
      </w:r>
      <w:r>
        <w:t>，湿球温度</w:t>
      </w:r>
      <w:r>
        <w:t xml:space="preserve"> 28.6℃</w:t>
      </w:r>
      <w:r>
        <w:t>；冬季空调室外计算干球温度</w:t>
      </w:r>
      <w:r>
        <w:t xml:space="preserve"> - 2.5℃</w:t>
      </w:r>
      <w:r>
        <w:t>，相对湿度</w:t>
      </w:r>
      <w:r>
        <w:t xml:space="preserve"> 75%</w:t>
      </w:r>
    </w:p>
    <w:p w14:paraId="60C5A8D7" w14:textId="77777777" w:rsidR="003B5ECA" w:rsidRDefault="00000000">
      <w:pPr>
        <w:pStyle w:val="20"/>
        <w:numPr>
          <w:ilvl w:val="1"/>
          <w:numId w:val="1"/>
        </w:numPr>
      </w:pPr>
      <w:r>
        <w:t>室内设计参数：按功能区域差异化设定（详见表</w:t>
      </w:r>
      <w:r>
        <w:t xml:space="preserve"> 1</w:t>
      </w:r>
      <w:r>
        <w:t>）</w:t>
      </w:r>
    </w:p>
    <w:p w14:paraId="19EB2DA7" w14:textId="77777777" w:rsidR="003B5ECA" w:rsidRDefault="00000000">
      <w:pPr>
        <w:pStyle w:val="3"/>
      </w:pPr>
      <w:r>
        <w:t xml:space="preserve">2. </w:t>
      </w:r>
      <w:r>
        <w:t>室内设计参数设定</w:t>
      </w:r>
    </w:p>
    <w:p w14:paraId="6E432892" w14:textId="77777777" w:rsidR="003B5ECA" w:rsidRDefault="003B5ECA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"/>
        <w:gridCol w:w="1346"/>
        <w:gridCol w:w="1343"/>
        <w:gridCol w:w="1346"/>
        <w:gridCol w:w="1343"/>
        <w:gridCol w:w="1361"/>
        <w:gridCol w:w="1252"/>
      </w:tblGrid>
      <w:tr w:rsidR="00553EFD" w14:paraId="3909A0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85F21" w14:textId="77777777" w:rsidR="003B5ECA" w:rsidRDefault="00000000">
            <w:pPr>
              <w:pStyle w:val="20"/>
            </w:pPr>
            <w:r>
              <w:t>功能区域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632A8" w14:textId="77777777" w:rsidR="003B5ECA" w:rsidRDefault="00000000">
            <w:pPr>
              <w:pStyle w:val="20"/>
            </w:pPr>
            <w:r>
              <w:t>夏季温度（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21D51" w14:textId="77777777" w:rsidR="003B5ECA" w:rsidRDefault="00000000">
            <w:pPr>
              <w:pStyle w:val="20"/>
            </w:pPr>
            <w:r>
              <w:t>夏季湿度（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B6E6F" w14:textId="77777777" w:rsidR="003B5ECA" w:rsidRDefault="00000000">
            <w:pPr>
              <w:pStyle w:val="20"/>
            </w:pPr>
            <w:r>
              <w:t>冬季温度（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8997F" w14:textId="77777777" w:rsidR="003B5ECA" w:rsidRDefault="00000000">
            <w:pPr>
              <w:pStyle w:val="20"/>
            </w:pPr>
            <w:r>
              <w:t>冬季湿度（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5A308" w14:textId="77777777" w:rsidR="003B5ECA" w:rsidRDefault="00000000">
            <w:pPr>
              <w:pStyle w:val="20"/>
            </w:pPr>
            <w:r>
              <w:t>新风量（</w:t>
            </w:r>
            <w:r>
              <w:t>m³/h</w:t>
            </w:r>
            <w:r>
              <w:t>・人）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C5A85" w14:textId="77777777" w:rsidR="003B5ECA" w:rsidRDefault="00000000">
            <w:pPr>
              <w:pStyle w:val="20"/>
            </w:pPr>
            <w:r>
              <w:t>噪声要求（</w:t>
            </w:r>
            <w:r>
              <w:t>dB (A)</w:t>
            </w:r>
            <w:r>
              <w:t>）</w:t>
            </w:r>
          </w:p>
        </w:tc>
      </w:tr>
      <w:tr w:rsidR="00553EFD" w14:paraId="23427C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87FC0" w14:textId="77777777" w:rsidR="003B5ECA" w:rsidRDefault="00000000">
            <w:pPr>
              <w:pStyle w:val="20"/>
            </w:pPr>
            <w:r>
              <w:t xml:space="preserve">A </w:t>
            </w:r>
            <w:r>
              <w:t>区展厅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9C3B6" w14:textId="77777777" w:rsidR="003B5ECA" w:rsidRDefault="00000000">
            <w:pPr>
              <w:pStyle w:val="20"/>
            </w:pPr>
            <w:r>
              <w:t>24±1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60A96" w14:textId="77777777" w:rsidR="003B5ECA" w:rsidRDefault="00000000">
            <w:pPr>
              <w:pStyle w:val="20"/>
            </w:pPr>
            <w:r>
              <w:t>45~60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104CA" w14:textId="77777777" w:rsidR="003B5ECA" w:rsidRDefault="00000000">
            <w:pPr>
              <w:pStyle w:val="20"/>
            </w:pPr>
            <w:r>
              <w:t>20±1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1B398" w14:textId="77777777" w:rsidR="003B5ECA" w:rsidRDefault="00000000">
            <w:pPr>
              <w:pStyle w:val="20"/>
            </w:pPr>
            <w:r>
              <w:t>40~60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38B95" w14:textId="77777777" w:rsidR="003B5ECA" w:rsidRDefault="00000000">
            <w:pPr>
              <w:pStyle w:val="20"/>
            </w:pPr>
            <w:r>
              <w:t>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ECA44" w14:textId="77777777" w:rsidR="003B5ECA" w:rsidRDefault="00000000">
            <w:pPr>
              <w:pStyle w:val="20"/>
            </w:pPr>
            <w:r>
              <w:t>≤40</w:t>
            </w:r>
          </w:p>
        </w:tc>
      </w:tr>
      <w:tr w:rsidR="00553EFD" w14:paraId="33EDD16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68702" w14:textId="77777777" w:rsidR="003B5ECA" w:rsidRDefault="00000000">
            <w:pPr>
              <w:pStyle w:val="20"/>
            </w:pPr>
            <w:r>
              <w:t xml:space="preserve">B </w:t>
            </w:r>
            <w:r>
              <w:t>区餐饮区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6420D" w14:textId="77777777" w:rsidR="003B5ECA" w:rsidRDefault="00000000">
            <w:pPr>
              <w:pStyle w:val="20"/>
            </w:pPr>
            <w:r>
              <w:t>25±1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0BCE6" w14:textId="77777777" w:rsidR="003B5ECA" w:rsidRDefault="00000000">
            <w:pPr>
              <w:pStyle w:val="20"/>
            </w:pPr>
            <w:r>
              <w:t>45~65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B84AA" w14:textId="77777777" w:rsidR="003B5ECA" w:rsidRDefault="00000000">
            <w:pPr>
              <w:pStyle w:val="20"/>
            </w:pPr>
            <w:r>
              <w:t>19±1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D680B" w14:textId="77777777" w:rsidR="003B5ECA" w:rsidRDefault="00000000">
            <w:pPr>
              <w:pStyle w:val="20"/>
            </w:pPr>
            <w:r>
              <w:t>40~60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D3242" w14:textId="77777777" w:rsidR="003B5ECA" w:rsidRDefault="00000000">
            <w:pPr>
              <w:pStyle w:val="20"/>
            </w:pPr>
            <w:r>
              <w:t>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DD3A9" w14:textId="77777777" w:rsidR="003B5ECA" w:rsidRDefault="00000000">
            <w:pPr>
              <w:pStyle w:val="20"/>
            </w:pPr>
            <w:r>
              <w:t>≤50</w:t>
            </w:r>
          </w:p>
        </w:tc>
      </w:tr>
      <w:tr w:rsidR="00553EFD" w14:paraId="30C1C1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69862" w14:textId="77777777" w:rsidR="003B5ECA" w:rsidRDefault="00000000">
            <w:pPr>
              <w:pStyle w:val="20"/>
            </w:pPr>
            <w:r>
              <w:t xml:space="preserve">B </w:t>
            </w:r>
            <w:r>
              <w:t>区零售区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0C423" w14:textId="77777777" w:rsidR="003B5ECA" w:rsidRDefault="00000000">
            <w:pPr>
              <w:pStyle w:val="20"/>
            </w:pPr>
            <w:r>
              <w:t>24±1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15911" w14:textId="77777777" w:rsidR="003B5ECA" w:rsidRDefault="00000000">
            <w:pPr>
              <w:pStyle w:val="20"/>
            </w:pPr>
            <w:r>
              <w:t>45~60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2BFA8" w14:textId="77777777" w:rsidR="003B5ECA" w:rsidRDefault="00000000">
            <w:pPr>
              <w:pStyle w:val="20"/>
            </w:pPr>
            <w:r>
              <w:t>20±1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F921B" w14:textId="77777777" w:rsidR="003B5ECA" w:rsidRDefault="00000000">
            <w:pPr>
              <w:pStyle w:val="20"/>
            </w:pPr>
            <w:r>
              <w:t>40~60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4FC3C" w14:textId="77777777" w:rsidR="003B5ECA" w:rsidRDefault="00000000">
            <w:pPr>
              <w:pStyle w:val="20"/>
            </w:pPr>
            <w:r>
              <w:t>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D6F41" w14:textId="77777777" w:rsidR="003B5ECA" w:rsidRDefault="00000000">
            <w:pPr>
              <w:pStyle w:val="20"/>
            </w:pPr>
            <w:r>
              <w:t>≤45</w:t>
            </w:r>
          </w:p>
        </w:tc>
      </w:tr>
      <w:tr w:rsidR="00553EFD" w14:paraId="400A4FA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63BE9" w14:textId="77777777" w:rsidR="003B5ECA" w:rsidRDefault="00000000">
            <w:pPr>
              <w:pStyle w:val="20"/>
            </w:pPr>
            <w:r>
              <w:lastRenderedPageBreak/>
              <w:t>公共卫生间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51535" w14:textId="77777777" w:rsidR="003B5ECA" w:rsidRDefault="00000000">
            <w:pPr>
              <w:pStyle w:val="20"/>
            </w:pPr>
            <w:r>
              <w:t>22±1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BA1F7" w14:textId="77777777" w:rsidR="003B5ECA" w:rsidRDefault="00000000">
            <w:pPr>
              <w:pStyle w:val="20"/>
            </w:pPr>
            <w:r>
              <w:t>≤70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1698E" w14:textId="77777777" w:rsidR="003B5ECA" w:rsidRDefault="00000000">
            <w:pPr>
              <w:pStyle w:val="20"/>
            </w:pPr>
            <w:r>
              <w:t>18±1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B4AEB" w14:textId="77777777" w:rsidR="003B5ECA" w:rsidRDefault="00000000">
            <w:pPr>
              <w:pStyle w:val="20"/>
            </w:pPr>
            <w:r>
              <w:t>≥30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60D84" w14:textId="77777777" w:rsidR="003B5ECA" w:rsidRDefault="00000000">
            <w:pPr>
              <w:pStyle w:val="20"/>
            </w:pPr>
            <w:r>
              <w:t>10</w:t>
            </w:r>
            <w:r>
              <w:t>（换气次数</w:t>
            </w:r>
            <w:r>
              <w:t xml:space="preserve">≥8 </w:t>
            </w:r>
            <w:r>
              <w:t>次</w:t>
            </w:r>
            <w:r>
              <w:t xml:space="preserve"> /h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1230D" w14:textId="77777777" w:rsidR="003B5ECA" w:rsidRDefault="00000000">
            <w:pPr>
              <w:pStyle w:val="20"/>
            </w:pPr>
            <w:r>
              <w:t>≤55</w:t>
            </w:r>
          </w:p>
        </w:tc>
      </w:tr>
      <w:tr w:rsidR="00553EFD" w14:paraId="698471A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E0D99" w14:textId="77777777" w:rsidR="003B5ECA" w:rsidRDefault="00000000">
            <w:pPr>
              <w:pStyle w:val="20"/>
            </w:pPr>
            <w:r>
              <w:t>母婴室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C9EFE" w14:textId="77777777" w:rsidR="003B5ECA" w:rsidRDefault="00000000">
            <w:pPr>
              <w:pStyle w:val="20"/>
            </w:pPr>
            <w:r>
              <w:t>26±1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C4C24" w14:textId="77777777" w:rsidR="003B5ECA" w:rsidRDefault="00000000">
            <w:pPr>
              <w:pStyle w:val="20"/>
            </w:pPr>
            <w:r>
              <w:t>50~65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1E10F" w14:textId="77777777" w:rsidR="003B5ECA" w:rsidRDefault="00000000">
            <w:pPr>
              <w:pStyle w:val="20"/>
            </w:pPr>
            <w:r>
              <w:t>22±1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3F06F" w14:textId="77777777" w:rsidR="003B5ECA" w:rsidRDefault="00000000">
            <w:pPr>
              <w:pStyle w:val="20"/>
            </w:pPr>
            <w:r>
              <w:t>50~65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BD96B" w14:textId="77777777" w:rsidR="003B5ECA" w:rsidRDefault="00000000">
            <w:pPr>
              <w:pStyle w:val="20"/>
            </w:pPr>
            <w:r>
              <w:t>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0CAE4" w14:textId="77777777" w:rsidR="003B5ECA" w:rsidRDefault="00000000">
            <w:pPr>
              <w:pStyle w:val="20"/>
            </w:pPr>
            <w:r>
              <w:t>≤40</w:t>
            </w:r>
          </w:p>
        </w:tc>
      </w:tr>
      <w:tr w:rsidR="00553EFD" w14:paraId="64BA92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A0CC9" w14:textId="77777777" w:rsidR="003B5ECA" w:rsidRDefault="00000000">
            <w:pPr>
              <w:pStyle w:val="20"/>
            </w:pPr>
            <w:r>
              <w:t>健身角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93610" w14:textId="77777777" w:rsidR="003B5ECA" w:rsidRDefault="00000000">
            <w:pPr>
              <w:pStyle w:val="20"/>
            </w:pPr>
            <w:r>
              <w:t>23±1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BE2BF" w14:textId="77777777" w:rsidR="003B5ECA" w:rsidRDefault="00000000">
            <w:pPr>
              <w:pStyle w:val="20"/>
            </w:pPr>
            <w:r>
              <w:t>45~60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6988D" w14:textId="77777777" w:rsidR="003B5ECA" w:rsidRDefault="00000000">
            <w:pPr>
              <w:pStyle w:val="20"/>
            </w:pPr>
            <w:r>
              <w:t>19±1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70090" w14:textId="77777777" w:rsidR="003B5ECA" w:rsidRDefault="00000000">
            <w:pPr>
              <w:pStyle w:val="20"/>
            </w:pPr>
            <w:r>
              <w:t>40~60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D55A6" w14:textId="77777777" w:rsidR="003B5ECA" w:rsidRDefault="00000000">
            <w:pPr>
              <w:pStyle w:val="20"/>
            </w:pPr>
            <w:r>
              <w:t>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BAA21" w14:textId="77777777" w:rsidR="003B5ECA" w:rsidRDefault="00000000">
            <w:pPr>
              <w:pStyle w:val="20"/>
            </w:pPr>
            <w:r>
              <w:t>≤50</w:t>
            </w:r>
          </w:p>
        </w:tc>
      </w:tr>
    </w:tbl>
    <w:p w14:paraId="6489680E" w14:textId="77777777" w:rsidR="003B5ECA" w:rsidRDefault="00000000">
      <w:pPr>
        <w:pStyle w:val="3"/>
      </w:pPr>
      <w:r>
        <w:t xml:space="preserve">3. </w:t>
      </w:r>
      <w:r>
        <w:t>核心计算过程</w:t>
      </w:r>
    </w:p>
    <w:p w14:paraId="0669D3E1" w14:textId="77777777" w:rsidR="003B5ECA" w:rsidRDefault="00000000">
      <w:pPr>
        <w:pStyle w:val="4"/>
      </w:pPr>
      <w:r>
        <w:t xml:space="preserve">3.1 </w:t>
      </w:r>
      <w:r>
        <w:t>冷负荷计算（采用逐时负荷计算法）</w:t>
      </w:r>
    </w:p>
    <w:p w14:paraId="24F21CB5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计算逻辑</w:t>
      </w:r>
      <w:r>
        <w:t>：冷负荷</w:t>
      </w:r>
      <w:r>
        <w:t xml:space="preserve"> = </w:t>
      </w:r>
      <w:r>
        <w:t>围护结构传热冷负荷</w:t>
      </w:r>
      <w:r>
        <w:t xml:space="preserve"> + </w:t>
      </w:r>
      <w:r>
        <w:t>人员散热散湿负荷</w:t>
      </w:r>
      <w:r>
        <w:t xml:space="preserve"> + </w:t>
      </w:r>
      <w:r>
        <w:t>照明散热负荷</w:t>
      </w:r>
      <w:r>
        <w:t xml:space="preserve"> + </w:t>
      </w:r>
      <w:r>
        <w:t>设备散热负荷</w:t>
      </w:r>
      <w:r>
        <w:t xml:space="preserve"> + </w:t>
      </w:r>
      <w:r>
        <w:t>新风冷负荷</w:t>
      </w:r>
    </w:p>
    <w:p w14:paraId="7744078B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分区冷负荷统计</w:t>
      </w:r>
      <w:r>
        <w:t>：</w:t>
      </w:r>
    </w:p>
    <w:p w14:paraId="07E25DC1" w14:textId="77777777" w:rsidR="003B5ECA" w:rsidRDefault="00000000">
      <w:pPr>
        <w:pStyle w:val="20"/>
      </w:pPr>
      <w:r>
        <w:t xml:space="preserve">| </w:t>
      </w:r>
      <w:r>
        <w:t>功能区域</w:t>
      </w:r>
      <w:r>
        <w:t xml:space="preserve"> | </w:t>
      </w:r>
      <w:r>
        <w:t>建筑面积（㎡）</w:t>
      </w:r>
      <w:r>
        <w:t xml:space="preserve"> | </w:t>
      </w:r>
      <w:r>
        <w:t>冷负荷指标（</w:t>
      </w:r>
      <w:r>
        <w:t>W/</w:t>
      </w:r>
      <w:r>
        <w:t>㎡）</w:t>
      </w:r>
      <w:r>
        <w:t xml:space="preserve"> | </w:t>
      </w:r>
      <w:r>
        <w:t>峰值冷负荷（</w:t>
      </w:r>
      <w:r>
        <w:t>kW</w:t>
      </w:r>
      <w:r>
        <w:t>）</w:t>
      </w:r>
      <w:r>
        <w:t xml:space="preserve"> | </w:t>
      </w:r>
      <w:proofErr w:type="gramStart"/>
      <w:r>
        <w:t>占总冷负荷</w:t>
      </w:r>
      <w:proofErr w:type="gramEnd"/>
      <w:r>
        <w:t>比例</w:t>
      </w:r>
      <w:r>
        <w:t xml:space="preserve"> |</w:t>
      </w:r>
    </w:p>
    <w:p w14:paraId="12336B24" w14:textId="77777777" w:rsidR="003B5ECA" w:rsidRDefault="00000000">
      <w:pPr>
        <w:pStyle w:val="20"/>
      </w:pPr>
      <w:r>
        <w:t>|----------|----------------|--------------------|------------------|----------------|</w:t>
      </w:r>
    </w:p>
    <w:p w14:paraId="59A1F621" w14:textId="77777777" w:rsidR="003B5ECA" w:rsidRDefault="00000000">
      <w:pPr>
        <w:pStyle w:val="20"/>
      </w:pPr>
      <w:r>
        <w:t xml:space="preserve">| A </w:t>
      </w:r>
      <w:r>
        <w:t>区展厅</w:t>
      </w:r>
      <w:r>
        <w:t xml:space="preserve"> | 1200 | 110 | 132 | 32.1% |</w:t>
      </w:r>
    </w:p>
    <w:p w14:paraId="356C36B7" w14:textId="77777777" w:rsidR="003B5ECA" w:rsidRDefault="00000000">
      <w:pPr>
        <w:pStyle w:val="20"/>
      </w:pPr>
      <w:r>
        <w:t xml:space="preserve">| B </w:t>
      </w:r>
      <w:r>
        <w:t>区餐饮区</w:t>
      </w:r>
      <w:r>
        <w:t xml:space="preserve"> | 800 | 180 | 144 | 34.9% |</w:t>
      </w:r>
    </w:p>
    <w:p w14:paraId="137BE572" w14:textId="77777777" w:rsidR="003B5ECA" w:rsidRDefault="00000000">
      <w:pPr>
        <w:pStyle w:val="20"/>
      </w:pPr>
      <w:r>
        <w:t xml:space="preserve">| B </w:t>
      </w:r>
      <w:r>
        <w:t>区零售区</w:t>
      </w:r>
      <w:r>
        <w:t xml:space="preserve"> | 1000 | 100 | 100 | 24.2% |</w:t>
      </w:r>
    </w:p>
    <w:p w14:paraId="131E0D86" w14:textId="77777777" w:rsidR="003B5ECA" w:rsidRDefault="00000000">
      <w:pPr>
        <w:pStyle w:val="20"/>
      </w:pPr>
      <w:r>
        <w:t xml:space="preserve">| </w:t>
      </w:r>
      <w:r>
        <w:t>公共区域</w:t>
      </w:r>
      <w:r>
        <w:t xml:space="preserve"> | 500 | 90 | 45 | 10.9% |</w:t>
      </w:r>
    </w:p>
    <w:p w14:paraId="02F98F9F" w14:textId="77777777" w:rsidR="003B5ECA" w:rsidRDefault="00000000">
      <w:pPr>
        <w:pStyle w:val="20"/>
      </w:pPr>
      <w:r>
        <w:t xml:space="preserve">| </w:t>
      </w:r>
      <w:r>
        <w:t>合计</w:t>
      </w:r>
      <w:r>
        <w:t xml:space="preserve"> | 3500 | - | 421 | 100% |</w:t>
      </w:r>
    </w:p>
    <w:p w14:paraId="3B07743E" w14:textId="77777777" w:rsidR="003B5ECA" w:rsidRDefault="00000000">
      <w:pPr>
        <w:pStyle w:val="4"/>
      </w:pPr>
      <w:r>
        <w:t xml:space="preserve">3.2 </w:t>
      </w:r>
      <w:r>
        <w:t>热负荷计算</w:t>
      </w:r>
    </w:p>
    <w:p w14:paraId="2803522F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计算逻辑</w:t>
      </w:r>
      <w:r>
        <w:t>：热负荷</w:t>
      </w:r>
      <w:r>
        <w:t xml:space="preserve"> = </w:t>
      </w:r>
      <w:r>
        <w:t>围护结构传热热负荷</w:t>
      </w:r>
      <w:r>
        <w:t xml:space="preserve"> + </w:t>
      </w:r>
      <w:r>
        <w:t>冷风渗透热负荷</w:t>
      </w:r>
      <w:r>
        <w:t xml:space="preserve"> + </w:t>
      </w:r>
      <w:r>
        <w:t>新风热负荷</w:t>
      </w:r>
      <w:r>
        <w:t xml:space="preserve"> - </w:t>
      </w:r>
      <w:r>
        <w:t>室内散热负荷（人员</w:t>
      </w:r>
      <w:r>
        <w:t xml:space="preserve"> / </w:t>
      </w:r>
      <w:r>
        <w:t>照明</w:t>
      </w:r>
      <w:r>
        <w:t xml:space="preserve"> / </w:t>
      </w:r>
      <w:r>
        <w:t>设备）</w:t>
      </w:r>
    </w:p>
    <w:p w14:paraId="22748F85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分区热负荷统计</w:t>
      </w:r>
      <w:r>
        <w:t>：</w:t>
      </w:r>
    </w:p>
    <w:p w14:paraId="6CB2AEDD" w14:textId="77777777" w:rsidR="003B5ECA" w:rsidRDefault="00000000">
      <w:pPr>
        <w:pStyle w:val="20"/>
      </w:pPr>
      <w:r>
        <w:t xml:space="preserve">| </w:t>
      </w:r>
      <w:r>
        <w:t>功能区域</w:t>
      </w:r>
      <w:r>
        <w:t xml:space="preserve"> | </w:t>
      </w:r>
      <w:r>
        <w:t>峰值热负荷（</w:t>
      </w:r>
      <w:r>
        <w:t>kW</w:t>
      </w:r>
      <w:r>
        <w:t>）</w:t>
      </w:r>
      <w:r>
        <w:t xml:space="preserve"> | </w:t>
      </w:r>
      <w:r>
        <w:t>热负荷指标（</w:t>
      </w:r>
      <w:r>
        <w:t>W/</w:t>
      </w:r>
      <w:r>
        <w:t>㎡）</w:t>
      </w:r>
      <w:r>
        <w:t xml:space="preserve"> | </w:t>
      </w:r>
      <w:r>
        <w:t>备注</w:t>
      </w:r>
      <w:r>
        <w:t xml:space="preserve"> |</w:t>
      </w:r>
    </w:p>
    <w:p w14:paraId="1DEB546A" w14:textId="77777777" w:rsidR="003B5ECA" w:rsidRDefault="00000000">
      <w:pPr>
        <w:pStyle w:val="20"/>
      </w:pPr>
      <w:proofErr w:type="gramStart"/>
      <w:r>
        <w:t>|----------|------------------|--------------------|------|</w:t>
      </w:r>
      <w:proofErr w:type="gramEnd"/>
    </w:p>
    <w:p w14:paraId="6812315C" w14:textId="77777777" w:rsidR="003B5ECA" w:rsidRDefault="00000000">
      <w:pPr>
        <w:pStyle w:val="20"/>
      </w:pPr>
      <w:r>
        <w:t xml:space="preserve">| A </w:t>
      </w:r>
      <w:r>
        <w:t>区展厅</w:t>
      </w:r>
      <w:r>
        <w:t xml:space="preserve"> | 98 | 82 | </w:t>
      </w:r>
      <w:r>
        <w:t>文物保护区，冬季需稳定控温</w:t>
      </w:r>
      <w:r>
        <w:t xml:space="preserve"> |</w:t>
      </w:r>
    </w:p>
    <w:p w14:paraId="1CFC81DF" w14:textId="77777777" w:rsidR="003B5ECA" w:rsidRDefault="00000000">
      <w:pPr>
        <w:pStyle w:val="20"/>
      </w:pPr>
      <w:r>
        <w:t xml:space="preserve">| B </w:t>
      </w:r>
      <w:r>
        <w:t>区餐饮区</w:t>
      </w:r>
      <w:r>
        <w:t xml:space="preserve"> | 75 | 94 | </w:t>
      </w:r>
      <w:r>
        <w:t>餐饮设备散热补偿部分热负荷</w:t>
      </w:r>
      <w:r>
        <w:t xml:space="preserve"> |</w:t>
      </w:r>
    </w:p>
    <w:p w14:paraId="1E0F0D9F" w14:textId="77777777" w:rsidR="003B5ECA" w:rsidRDefault="00000000">
      <w:pPr>
        <w:pStyle w:val="20"/>
      </w:pPr>
      <w:r>
        <w:t xml:space="preserve">| B </w:t>
      </w:r>
      <w:r>
        <w:t>区零售区</w:t>
      </w:r>
      <w:r>
        <w:t xml:space="preserve"> | 85 | 85 | - |</w:t>
      </w:r>
    </w:p>
    <w:p w14:paraId="428A5CC9" w14:textId="77777777" w:rsidR="003B5ECA" w:rsidRDefault="00000000">
      <w:pPr>
        <w:pStyle w:val="20"/>
      </w:pPr>
      <w:r>
        <w:t xml:space="preserve">| </w:t>
      </w:r>
      <w:r>
        <w:t>公共区域</w:t>
      </w:r>
      <w:r>
        <w:t xml:space="preserve"> | 32 | 64 | - |</w:t>
      </w:r>
    </w:p>
    <w:p w14:paraId="5116648F" w14:textId="77777777" w:rsidR="003B5ECA" w:rsidRDefault="00000000">
      <w:pPr>
        <w:pStyle w:val="20"/>
      </w:pPr>
      <w:r>
        <w:lastRenderedPageBreak/>
        <w:t xml:space="preserve">| </w:t>
      </w:r>
      <w:r>
        <w:t>合计</w:t>
      </w:r>
      <w:r>
        <w:t xml:space="preserve"> | 290 | - | - |</w:t>
      </w:r>
    </w:p>
    <w:p w14:paraId="631C9E1C" w14:textId="77777777" w:rsidR="003B5ECA" w:rsidRDefault="00000000">
      <w:pPr>
        <w:pStyle w:val="4"/>
      </w:pPr>
      <w:r>
        <w:t xml:space="preserve">3.3 </w:t>
      </w:r>
      <w:r>
        <w:t>风量计算</w:t>
      </w:r>
    </w:p>
    <w:p w14:paraId="5BEA820B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新风量计算</w:t>
      </w:r>
      <w:r>
        <w:t>：新风量</w:t>
      </w:r>
      <w:r>
        <w:t xml:space="preserve"> = </w:t>
      </w:r>
      <w:r>
        <w:t>人员数量</w:t>
      </w:r>
      <w:r>
        <w:t xml:space="preserve"> × </w:t>
      </w:r>
      <w:r>
        <w:t>人均新风量标准，各区域人员密度按《民用建筑设计统一标准》核算</w:t>
      </w:r>
    </w:p>
    <w:p w14:paraId="4E8BD316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送</w:t>
      </w:r>
      <w:r>
        <w:rPr>
          <w:b/>
          <w:bCs/>
        </w:rPr>
        <w:t xml:space="preserve"> / </w:t>
      </w:r>
      <w:r>
        <w:rPr>
          <w:b/>
          <w:bCs/>
        </w:rPr>
        <w:t>回风量计算</w:t>
      </w:r>
      <w:r>
        <w:t>：送风量</w:t>
      </w:r>
      <w:r>
        <w:t xml:space="preserve"> = </w:t>
      </w:r>
      <w:r>
        <w:t>冷负荷</w:t>
      </w:r>
      <w:r>
        <w:t xml:space="preserve"> /</w:t>
      </w:r>
      <w:r>
        <w:t>（</w:t>
      </w:r>
      <w:r>
        <w:t>1.01×ρ×Δt</w:t>
      </w:r>
      <w:r>
        <w:t>），其中</w:t>
      </w:r>
      <w:r>
        <w:t xml:space="preserve"> ρ=1.2kg/m³</w:t>
      </w:r>
      <w:r>
        <w:t>（空气密度），</w:t>
      </w:r>
      <w:proofErr w:type="spellStart"/>
      <w:r>
        <w:t>Δt</w:t>
      </w:r>
      <w:proofErr w:type="spellEnd"/>
      <w:r>
        <w:t xml:space="preserve"> </w:t>
      </w:r>
      <w:r>
        <w:t>为送风温差（夏季</w:t>
      </w:r>
      <w:r>
        <w:t xml:space="preserve"> 6~8℃</w:t>
      </w:r>
      <w:r>
        <w:t>，冬季</w:t>
      </w:r>
      <w:r>
        <w:t xml:space="preserve"> 10~12℃</w:t>
      </w:r>
      <w:r>
        <w:t>）</w:t>
      </w:r>
    </w:p>
    <w:p w14:paraId="652DCCD4" w14:textId="77777777" w:rsidR="003B5ECA" w:rsidRDefault="00000000">
      <w:pPr>
        <w:pStyle w:val="20"/>
      </w:pPr>
      <w:r>
        <w:t xml:space="preserve">| </w:t>
      </w:r>
      <w:r>
        <w:t>功能区域</w:t>
      </w:r>
      <w:r>
        <w:t xml:space="preserve"> | </w:t>
      </w:r>
      <w:r>
        <w:t>新风量（</w:t>
      </w:r>
      <w:r>
        <w:t>m³/h</w:t>
      </w:r>
      <w:r>
        <w:t>）</w:t>
      </w:r>
      <w:r>
        <w:t xml:space="preserve"> | </w:t>
      </w:r>
      <w:r>
        <w:t>送风量（</w:t>
      </w:r>
      <w:r>
        <w:t>m³/h</w:t>
      </w:r>
      <w:r>
        <w:t>）</w:t>
      </w:r>
      <w:r>
        <w:t xml:space="preserve"> | </w:t>
      </w:r>
      <w:r>
        <w:t>回风量（</w:t>
      </w:r>
      <w:r>
        <w:t>m³/h</w:t>
      </w:r>
      <w:r>
        <w:t>）</w:t>
      </w:r>
      <w:r>
        <w:t xml:space="preserve"> | </w:t>
      </w:r>
      <w:r>
        <w:t>换气次数（次</w:t>
      </w:r>
      <w:r>
        <w:t xml:space="preserve"> /h</w:t>
      </w:r>
      <w:r>
        <w:t>）</w:t>
      </w:r>
      <w:r>
        <w:t xml:space="preserve"> |</w:t>
      </w:r>
    </w:p>
    <w:p w14:paraId="2917D90D" w14:textId="77777777" w:rsidR="003B5ECA" w:rsidRDefault="00000000">
      <w:pPr>
        <w:pStyle w:val="20"/>
      </w:pPr>
      <w:r>
        <w:t>|----------|----------------|----------------|----------------|--------------------|</w:t>
      </w:r>
    </w:p>
    <w:p w14:paraId="12EEA11D" w14:textId="77777777" w:rsidR="003B5ECA" w:rsidRDefault="00000000">
      <w:pPr>
        <w:pStyle w:val="20"/>
      </w:pPr>
      <w:r>
        <w:t xml:space="preserve">| A </w:t>
      </w:r>
      <w:r>
        <w:t>区展厅</w:t>
      </w:r>
      <w:r>
        <w:t xml:space="preserve"> | 2160 | 15800 | 13640 | 8.5 |</w:t>
      </w:r>
    </w:p>
    <w:p w14:paraId="67A7A3C2" w14:textId="77777777" w:rsidR="003B5ECA" w:rsidRDefault="00000000">
      <w:pPr>
        <w:pStyle w:val="20"/>
      </w:pPr>
      <w:r>
        <w:t xml:space="preserve">| B </w:t>
      </w:r>
      <w:r>
        <w:t>区餐饮区</w:t>
      </w:r>
      <w:r>
        <w:t xml:space="preserve"> | 2000 | 17600 | 15600 | 12.0 |</w:t>
      </w:r>
    </w:p>
    <w:p w14:paraId="25423B98" w14:textId="77777777" w:rsidR="003B5ECA" w:rsidRDefault="00000000">
      <w:pPr>
        <w:pStyle w:val="20"/>
      </w:pPr>
      <w:r>
        <w:t xml:space="preserve">| B </w:t>
      </w:r>
      <w:r>
        <w:t>区零售区</w:t>
      </w:r>
      <w:r>
        <w:t xml:space="preserve"> | 2000 | 12200 | 10200 | 7.8 |</w:t>
      </w:r>
    </w:p>
    <w:p w14:paraId="78F50231" w14:textId="77777777" w:rsidR="003B5ECA" w:rsidRDefault="00000000">
      <w:pPr>
        <w:pStyle w:val="20"/>
      </w:pPr>
      <w:r>
        <w:t xml:space="preserve">| </w:t>
      </w:r>
      <w:r>
        <w:t>公共区域</w:t>
      </w:r>
      <w:r>
        <w:t xml:space="preserve"> | 800 | 5400 | 4600 | 6.5 |</w:t>
      </w:r>
    </w:p>
    <w:p w14:paraId="6A62190B" w14:textId="77777777" w:rsidR="003B5ECA" w:rsidRDefault="00000000">
      <w:pPr>
        <w:pStyle w:val="4"/>
      </w:pPr>
      <w:r>
        <w:t xml:space="preserve">3.4 </w:t>
      </w:r>
      <w:r>
        <w:t>水力计算</w:t>
      </w:r>
    </w:p>
    <w:p w14:paraId="5067B5F4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计算对象</w:t>
      </w:r>
      <w:r>
        <w:t>：</w:t>
      </w:r>
      <w:proofErr w:type="gramStart"/>
      <w:r>
        <w:t>冷冻水</w:t>
      </w:r>
      <w:proofErr w:type="gramEnd"/>
      <w:r>
        <w:t>系统、冷却水系统、空调风系统</w:t>
      </w:r>
    </w:p>
    <w:p w14:paraId="35BC2E41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核心参数</w:t>
      </w:r>
      <w:r>
        <w:t>：</w:t>
      </w:r>
    </w:p>
    <w:p w14:paraId="0F473A93" w14:textId="77777777" w:rsidR="003B5ECA" w:rsidRDefault="00000000">
      <w:pPr>
        <w:pStyle w:val="20"/>
        <w:numPr>
          <w:ilvl w:val="1"/>
          <w:numId w:val="1"/>
        </w:numPr>
      </w:pPr>
      <w:proofErr w:type="gramStart"/>
      <w:r>
        <w:t>冷冻水</w:t>
      </w:r>
      <w:proofErr w:type="gramEnd"/>
      <w:r>
        <w:t>系统：供回水温差</w:t>
      </w:r>
      <w:r>
        <w:t xml:space="preserve"> 5℃</w:t>
      </w:r>
      <w:r>
        <w:t>，设计流速</w:t>
      </w:r>
      <w:r>
        <w:t xml:space="preserve"> 1.2~1.6m/s</w:t>
      </w:r>
      <w:r>
        <w:t>，总阻力损失</w:t>
      </w:r>
      <w:r>
        <w:t>≤120kPa</w:t>
      </w:r>
    </w:p>
    <w:p w14:paraId="3A9ECD67" w14:textId="77777777" w:rsidR="003B5ECA" w:rsidRDefault="00000000">
      <w:pPr>
        <w:pStyle w:val="20"/>
        <w:numPr>
          <w:ilvl w:val="1"/>
          <w:numId w:val="1"/>
        </w:numPr>
      </w:pPr>
      <w:r>
        <w:t>冷却水系统：供回水温差</w:t>
      </w:r>
      <w:r>
        <w:t xml:space="preserve"> 5℃</w:t>
      </w:r>
      <w:r>
        <w:t>，设计流速</w:t>
      </w:r>
      <w:r>
        <w:t xml:space="preserve"> 1.5~2.0m/s</w:t>
      </w:r>
      <w:r>
        <w:t>，总阻力损失</w:t>
      </w:r>
      <w:r>
        <w:t>≤100kPa</w:t>
      </w:r>
    </w:p>
    <w:p w14:paraId="793AC480" w14:textId="77777777" w:rsidR="003B5ECA" w:rsidRDefault="00000000">
      <w:pPr>
        <w:pStyle w:val="20"/>
        <w:numPr>
          <w:ilvl w:val="1"/>
          <w:numId w:val="1"/>
        </w:numPr>
      </w:pPr>
      <w:r>
        <w:t>风系统：主风管风速</w:t>
      </w:r>
      <w:r>
        <w:t xml:space="preserve"> 6~8m/s</w:t>
      </w:r>
      <w:r>
        <w:t>，支风管风速</w:t>
      </w:r>
      <w:r>
        <w:t xml:space="preserve"> 3~5m/s</w:t>
      </w:r>
      <w:r>
        <w:t>，系统阻力损失</w:t>
      </w:r>
      <w:r>
        <w:t>≤800Pa</w:t>
      </w:r>
    </w:p>
    <w:p w14:paraId="5E916BC4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计算结论</w:t>
      </w:r>
      <w:r>
        <w:t>：系统管径、水泵扬程、风机压头</w:t>
      </w:r>
      <w:proofErr w:type="gramStart"/>
      <w:r>
        <w:t>选型均</w:t>
      </w:r>
      <w:proofErr w:type="gramEnd"/>
      <w:r>
        <w:t>满足设计要求，水力平衡达标</w:t>
      </w:r>
    </w:p>
    <w:p w14:paraId="0BE0356B" w14:textId="77777777" w:rsidR="003B5ECA" w:rsidRDefault="00000000">
      <w:pPr>
        <w:pStyle w:val="3"/>
      </w:pPr>
      <w:r>
        <w:t xml:space="preserve">4. </w:t>
      </w:r>
      <w:r>
        <w:t>计算书附件</w:t>
      </w:r>
    </w:p>
    <w:p w14:paraId="336DFCF9" w14:textId="77777777" w:rsidR="003B5ECA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：逐时冷负荷计算明细表</w:t>
      </w:r>
    </w:p>
    <w:p w14:paraId="1D8EB1A7" w14:textId="77777777" w:rsidR="003B5ECA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：热负荷计算明细（含围护结构传热系数取值）</w:t>
      </w:r>
    </w:p>
    <w:p w14:paraId="06421B4E" w14:textId="77777777" w:rsidR="003B5ECA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：风量及水力计算草图</w:t>
      </w:r>
    </w:p>
    <w:p w14:paraId="311E2553" w14:textId="77777777" w:rsidR="003B5ECA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：计算软件输出报告（天正暖通</w:t>
      </w:r>
      <w:r>
        <w:t xml:space="preserve"> T20 V7.0</w:t>
      </w:r>
      <w:r>
        <w:t>）</w:t>
      </w:r>
    </w:p>
    <w:p w14:paraId="6C8ABE83" w14:textId="77777777" w:rsidR="003B5ECA" w:rsidRDefault="00000000">
      <w:pPr>
        <w:pStyle w:val="2"/>
      </w:pPr>
      <w:r>
        <w:t>二、暖通专业图纸及设计说明</w:t>
      </w:r>
    </w:p>
    <w:p w14:paraId="21BB8DDF" w14:textId="77777777" w:rsidR="003B5ECA" w:rsidRDefault="00000000">
      <w:pPr>
        <w:pStyle w:val="3"/>
      </w:pPr>
      <w:r>
        <w:t xml:space="preserve">1. </w:t>
      </w:r>
      <w:r>
        <w:t>图纸设计依据与原则</w:t>
      </w:r>
    </w:p>
    <w:p w14:paraId="333E553E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设计依据</w:t>
      </w:r>
      <w:r>
        <w:t>：项目建筑、结构、给排水、电气专业图纸，暖通设计计算书，相关国家及行业规范</w:t>
      </w:r>
    </w:p>
    <w:p w14:paraId="7958EBF5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设计原则</w:t>
      </w:r>
      <w:r>
        <w:t>：</w:t>
      </w:r>
    </w:p>
    <w:p w14:paraId="63611E4C" w14:textId="77777777" w:rsidR="003B5ECA" w:rsidRDefault="00000000">
      <w:pPr>
        <w:pStyle w:val="20"/>
        <w:numPr>
          <w:ilvl w:val="1"/>
          <w:numId w:val="2"/>
        </w:numPr>
      </w:pPr>
      <w:r>
        <w:t>节能优先：采用变频冷水机组、热回收新风系统，优化系统运行策略，降低能耗；</w:t>
      </w:r>
    </w:p>
    <w:p w14:paraId="1FD43309" w14:textId="77777777" w:rsidR="003B5ECA" w:rsidRDefault="00000000">
      <w:pPr>
        <w:pStyle w:val="20"/>
        <w:numPr>
          <w:ilvl w:val="1"/>
          <w:numId w:val="2"/>
        </w:numPr>
      </w:pPr>
      <w:r>
        <w:t>功能适配：展厅注重温湿度稳定性，餐饮区强化通风换气，公共区域兼顾节能与舒适性；</w:t>
      </w:r>
    </w:p>
    <w:p w14:paraId="2AB6A98D" w14:textId="77777777" w:rsidR="003B5ECA" w:rsidRDefault="00000000">
      <w:pPr>
        <w:pStyle w:val="20"/>
        <w:numPr>
          <w:ilvl w:val="1"/>
          <w:numId w:val="2"/>
        </w:numPr>
      </w:pPr>
      <w:r>
        <w:t>风貌融合：风管、设备尽量隐蔽安装，与徽派装修风格协调，避免破坏古建筑结构；</w:t>
      </w:r>
    </w:p>
    <w:p w14:paraId="3C93526D" w14:textId="77777777" w:rsidR="003B5ECA" w:rsidRDefault="00000000">
      <w:pPr>
        <w:pStyle w:val="20"/>
        <w:numPr>
          <w:ilvl w:val="1"/>
          <w:numId w:val="2"/>
        </w:numPr>
      </w:pPr>
      <w:r>
        <w:t>安全可靠：设置防火阀、排烟阀，满足消防要求，系统具备备用设备及应急运行模式。</w:t>
      </w:r>
    </w:p>
    <w:p w14:paraId="7ACDEF05" w14:textId="77777777" w:rsidR="003B5ECA" w:rsidRDefault="00000000">
      <w:pPr>
        <w:pStyle w:val="3"/>
      </w:pPr>
      <w:r>
        <w:t xml:space="preserve">2. </w:t>
      </w:r>
      <w:r>
        <w:t>系统设计说明</w:t>
      </w:r>
    </w:p>
    <w:p w14:paraId="49578156" w14:textId="77777777" w:rsidR="003B5ECA" w:rsidRDefault="00000000">
      <w:pPr>
        <w:pStyle w:val="4"/>
      </w:pPr>
      <w:r>
        <w:t xml:space="preserve">2.1 </w:t>
      </w:r>
      <w:r>
        <w:t>空调系统</w:t>
      </w:r>
    </w:p>
    <w:p w14:paraId="3D099716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冷热源</w:t>
      </w:r>
      <w:r>
        <w:t>：夏季采用</w:t>
      </w:r>
      <w:r>
        <w:t xml:space="preserve"> 2 </w:t>
      </w:r>
      <w:r>
        <w:t>台螺杆式冷水机组（</w:t>
      </w:r>
      <w:r>
        <w:t>LSBLG280</w:t>
      </w:r>
      <w:r>
        <w:t>）提供</w:t>
      </w:r>
      <w:r>
        <w:t xml:space="preserve"> 7/12℃</w:t>
      </w:r>
      <w:r>
        <w:t>冷冻水；冬季采用</w:t>
      </w:r>
      <w:r>
        <w:t xml:space="preserve"> 1 </w:t>
      </w:r>
      <w:r>
        <w:t>台燃气热水锅炉（</w:t>
      </w:r>
      <w:r>
        <w:t>Q=300kW</w:t>
      </w:r>
      <w:r>
        <w:t>）提供</w:t>
      </w:r>
      <w:r>
        <w:t xml:space="preserve"> 45/40℃</w:t>
      </w:r>
      <w:r>
        <w:t>热水；</w:t>
      </w:r>
    </w:p>
    <w:p w14:paraId="33F5EE7A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末端设备</w:t>
      </w:r>
      <w:r>
        <w:t>：</w:t>
      </w:r>
      <w:r>
        <w:t xml:space="preserve">A </w:t>
      </w:r>
      <w:r>
        <w:t>区展厅采用风机盘管</w:t>
      </w:r>
      <w:r>
        <w:t xml:space="preserve"> + </w:t>
      </w:r>
      <w:r>
        <w:t>新风系统，</w:t>
      </w:r>
      <w:r>
        <w:t xml:space="preserve">B </w:t>
      </w:r>
      <w:r>
        <w:t>区餐饮</w:t>
      </w:r>
      <w:r>
        <w:t xml:space="preserve"> / </w:t>
      </w:r>
      <w:r>
        <w:t>零售区采用风管机</w:t>
      </w:r>
      <w:r>
        <w:t xml:space="preserve"> + </w:t>
      </w:r>
      <w:r>
        <w:t>新风系统，公共区域采用壁挂式风机盘管；</w:t>
      </w:r>
    </w:p>
    <w:p w14:paraId="7CCA7CBB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控制方式</w:t>
      </w:r>
      <w:r>
        <w:t>：所有末端设备均配备温控器，可独立调节温度；冷水机组、水泵采用变频控制，根据负荷变化自动调节运行参数。</w:t>
      </w:r>
    </w:p>
    <w:p w14:paraId="7F201DE5" w14:textId="77777777" w:rsidR="003B5ECA" w:rsidRDefault="00000000">
      <w:pPr>
        <w:pStyle w:val="4"/>
      </w:pPr>
      <w:r>
        <w:t xml:space="preserve">2.2 </w:t>
      </w:r>
      <w:r>
        <w:t>通风系统</w:t>
      </w:r>
    </w:p>
    <w:p w14:paraId="0E27E616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排风系统</w:t>
      </w:r>
      <w:r>
        <w:t>：</w:t>
      </w:r>
      <w:r>
        <w:t xml:space="preserve">B </w:t>
      </w:r>
      <w:r>
        <w:t>区餐饮区设置专用排风系统（排风量</w:t>
      </w:r>
      <w:r>
        <w:t xml:space="preserve"> 20000m³/h</w:t>
      </w:r>
      <w:r>
        <w:t>），配备油烟净化器（净化效率</w:t>
      </w:r>
      <w:r>
        <w:t>≥95%</w:t>
      </w:r>
      <w:r>
        <w:t>）；公共卫生间设置机械排风系统（换气次数</w:t>
      </w:r>
      <w:r>
        <w:t xml:space="preserve">≥8 </w:t>
      </w:r>
      <w:r>
        <w:t>次</w:t>
      </w:r>
      <w:r>
        <w:t xml:space="preserve"> /h</w:t>
      </w:r>
      <w:r>
        <w:t>）；</w:t>
      </w:r>
    </w:p>
    <w:p w14:paraId="2BB29244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新风系统</w:t>
      </w:r>
      <w:r>
        <w:t>：各区域新风系统独立设置，配备热回收装置（热回收效率</w:t>
      </w:r>
      <w:r>
        <w:t>≥60%</w:t>
      </w:r>
      <w:r>
        <w:t>），冬季预热、夏季预冷新风，降低能耗；</w:t>
      </w:r>
    </w:p>
    <w:p w14:paraId="7CA1FDFC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防排烟系统</w:t>
      </w:r>
      <w:r>
        <w:t>：疏散楼梯间、前室设置加压送风系统，展厅、商业区设置机械排烟系统，与消防系统联动。</w:t>
      </w:r>
    </w:p>
    <w:p w14:paraId="6D99B118" w14:textId="77777777" w:rsidR="003B5ECA" w:rsidRDefault="00000000">
      <w:pPr>
        <w:pStyle w:val="4"/>
      </w:pPr>
      <w:r>
        <w:t xml:space="preserve">2.3 </w:t>
      </w:r>
      <w:r>
        <w:t>采暖系统</w:t>
      </w:r>
    </w:p>
    <w:p w14:paraId="3C2BCBFF" w14:textId="77777777" w:rsidR="003B5ECA" w:rsidRDefault="00000000">
      <w:pPr>
        <w:pStyle w:val="20"/>
        <w:numPr>
          <w:ilvl w:val="0"/>
          <w:numId w:val="1"/>
        </w:numPr>
      </w:pPr>
      <w:r>
        <w:t>冬季采暖采用空调热水系统，与制冷系统共用末端设备；</w:t>
      </w:r>
    </w:p>
    <w:p w14:paraId="773DCD3A" w14:textId="77777777" w:rsidR="003B5ECA" w:rsidRDefault="00000000">
      <w:pPr>
        <w:pStyle w:val="20"/>
        <w:numPr>
          <w:ilvl w:val="0"/>
          <w:numId w:val="1"/>
        </w:numPr>
      </w:pPr>
      <w:r>
        <w:t>文物展厅冬季采用电地暖辅助采暖（表面温度</w:t>
      </w:r>
      <w:r>
        <w:t>≤28℃</w:t>
      </w:r>
      <w:r>
        <w:t>），避免局部温度过低影响文物保存。</w:t>
      </w:r>
    </w:p>
    <w:p w14:paraId="18F710E0" w14:textId="77777777" w:rsidR="003B5ECA" w:rsidRDefault="00000000">
      <w:pPr>
        <w:pStyle w:val="3"/>
      </w:pPr>
      <w:r>
        <w:lastRenderedPageBreak/>
        <w:t xml:space="preserve">3. </w:t>
      </w:r>
      <w:r>
        <w:t>图纸索引及核心内容</w:t>
      </w:r>
    </w:p>
    <w:p w14:paraId="594F1CF1" w14:textId="77777777" w:rsidR="003B5ECA" w:rsidRDefault="003B5ECA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1801"/>
        <w:gridCol w:w="1852"/>
        <w:gridCol w:w="1801"/>
        <w:gridCol w:w="1801"/>
      </w:tblGrid>
      <w:tr w:rsidR="00553EFD" w14:paraId="1F80423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632E6" w14:textId="77777777" w:rsidR="003B5ECA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B8A3B" w14:textId="77777777" w:rsidR="003B5ECA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2C9C2" w14:textId="77777777" w:rsidR="003B5ECA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2E687" w14:textId="77777777" w:rsidR="003B5ECA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294B9" w14:textId="77777777" w:rsidR="003B5ECA" w:rsidRDefault="00000000">
            <w:pPr>
              <w:pStyle w:val="20"/>
            </w:pPr>
            <w:r>
              <w:t>适用场景</w:t>
            </w:r>
          </w:p>
        </w:tc>
      </w:tr>
      <w:tr w:rsidR="00553EFD" w14:paraId="26CB7D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91CFD" w14:textId="77777777" w:rsidR="003B5ECA" w:rsidRDefault="00000000">
            <w:pPr>
              <w:pStyle w:val="20"/>
            </w:pPr>
            <w:r>
              <w:t>NT-01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9C3B1" w14:textId="77777777" w:rsidR="003B5ECA" w:rsidRDefault="00000000">
            <w:pPr>
              <w:pStyle w:val="20"/>
            </w:pPr>
            <w:r>
              <w:t>暖通设计总平面图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53676" w14:textId="77777777" w:rsidR="003B5ECA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752EA" w14:textId="77777777" w:rsidR="003B5ECA" w:rsidRDefault="00000000">
            <w:pPr>
              <w:pStyle w:val="20"/>
            </w:pPr>
            <w:r>
              <w:t>各区域空调、通风系统布置，设备定位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4B332" w14:textId="77777777" w:rsidR="003B5ECA" w:rsidRDefault="00000000">
            <w:pPr>
              <w:pStyle w:val="20"/>
            </w:pPr>
            <w:r>
              <w:t>全局设计参考</w:t>
            </w:r>
          </w:p>
        </w:tc>
      </w:tr>
      <w:tr w:rsidR="00553EFD" w14:paraId="12391DE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4A6A8" w14:textId="77777777" w:rsidR="003B5ECA" w:rsidRDefault="00000000">
            <w:pPr>
              <w:pStyle w:val="20"/>
            </w:pPr>
            <w:r>
              <w:t>NT-02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A6761" w14:textId="77777777" w:rsidR="003B5ECA" w:rsidRDefault="00000000">
            <w:pPr>
              <w:pStyle w:val="20"/>
            </w:pPr>
            <w:r>
              <w:t>冷热源机房平面图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CC0BE" w14:textId="77777777" w:rsidR="003B5ECA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AFDF6" w14:textId="77777777" w:rsidR="003B5ECA" w:rsidRDefault="00000000">
            <w:pPr>
              <w:pStyle w:val="20"/>
            </w:pPr>
            <w:r>
              <w:t>冷水机组、锅炉、水泵、冷却塔布置，管道连接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D7E09" w14:textId="77777777" w:rsidR="003B5ECA" w:rsidRDefault="00000000">
            <w:pPr>
              <w:pStyle w:val="20"/>
            </w:pPr>
            <w:r>
              <w:t>机房施工</w:t>
            </w:r>
          </w:p>
        </w:tc>
      </w:tr>
      <w:tr w:rsidR="00553EFD" w14:paraId="1AEF2DB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CD97F" w14:textId="77777777" w:rsidR="003B5ECA" w:rsidRDefault="00000000">
            <w:pPr>
              <w:pStyle w:val="20"/>
            </w:pPr>
            <w:r>
              <w:t>NT-03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0A7EB" w14:textId="77777777" w:rsidR="003B5ECA" w:rsidRDefault="00000000">
            <w:pPr>
              <w:pStyle w:val="20"/>
            </w:pPr>
            <w:r>
              <w:t>空调</w:t>
            </w:r>
            <w:proofErr w:type="gramStart"/>
            <w:r>
              <w:t>风系统</w:t>
            </w:r>
            <w:proofErr w:type="gramEnd"/>
            <w:r>
              <w:t>平面图（分区域）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6A07E" w14:textId="77777777" w:rsidR="003B5ECA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7A523" w14:textId="77777777" w:rsidR="003B5ECA" w:rsidRDefault="00000000">
            <w:pPr>
              <w:pStyle w:val="20"/>
            </w:pPr>
            <w:r>
              <w:t>风管布置、风口定位、风机盘管</w:t>
            </w:r>
            <w:r>
              <w:t xml:space="preserve"> / </w:t>
            </w:r>
            <w:r>
              <w:t>风管机安装位置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725BA" w14:textId="77777777" w:rsidR="003B5ECA" w:rsidRDefault="00000000">
            <w:pPr>
              <w:pStyle w:val="20"/>
            </w:pPr>
            <w:r>
              <w:t>末端施工</w:t>
            </w:r>
          </w:p>
        </w:tc>
      </w:tr>
      <w:tr w:rsidR="00553EFD" w14:paraId="7BC183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94A20" w14:textId="77777777" w:rsidR="003B5ECA" w:rsidRDefault="00000000">
            <w:pPr>
              <w:pStyle w:val="20"/>
            </w:pPr>
            <w:r>
              <w:t>NT-04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D9181" w14:textId="77777777" w:rsidR="003B5ECA" w:rsidRDefault="00000000">
            <w:pPr>
              <w:pStyle w:val="20"/>
            </w:pPr>
            <w:r>
              <w:t>空调水系统平面图（分区域）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3E093" w14:textId="77777777" w:rsidR="003B5ECA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B31A8" w14:textId="77777777" w:rsidR="003B5ECA" w:rsidRDefault="00000000">
            <w:pPr>
              <w:pStyle w:val="20"/>
            </w:pPr>
            <w:proofErr w:type="gramStart"/>
            <w:r>
              <w:t>冷冻水</w:t>
            </w:r>
            <w:proofErr w:type="gramEnd"/>
            <w:r>
              <w:t xml:space="preserve"> / </w:t>
            </w:r>
            <w:r>
              <w:t>热水管道布置、阀门定位、支吊架设计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CD418" w14:textId="77777777" w:rsidR="003B5ECA" w:rsidRDefault="00000000">
            <w:pPr>
              <w:pStyle w:val="20"/>
            </w:pPr>
            <w:r>
              <w:t>管道施工</w:t>
            </w:r>
          </w:p>
        </w:tc>
      </w:tr>
      <w:tr w:rsidR="00553EFD" w14:paraId="3A1E7D7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6C7A3" w14:textId="77777777" w:rsidR="003B5ECA" w:rsidRDefault="00000000">
            <w:pPr>
              <w:pStyle w:val="20"/>
            </w:pPr>
            <w:r>
              <w:t>NT-05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58790" w14:textId="77777777" w:rsidR="003B5ECA" w:rsidRDefault="00000000">
            <w:pPr>
              <w:pStyle w:val="20"/>
            </w:pPr>
            <w:r>
              <w:t>通风及防排烟系统平面图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E86DE" w14:textId="77777777" w:rsidR="003B5ECA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8A72C" w14:textId="77777777" w:rsidR="003B5ECA" w:rsidRDefault="00000000">
            <w:pPr>
              <w:pStyle w:val="20"/>
            </w:pPr>
            <w:r>
              <w:t>排风管、新风管、排烟管布置，风机、风阀定位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2297C" w14:textId="77777777" w:rsidR="003B5ECA" w:rsidRDefault="00000000">
            <w:pPr>
              <w:pStyle w:val="20"/>
            </w:pPr>
            <w:r>
              <w:t>通风</w:t>
            </w:r>
            <w:r>
              <w:t xml:space="preserve"> / </w:t>
            </w:r>
            <w:r>
              <w:t>消防施工</w:t>
            </w:r>
          </w:p>
        </w:tc>
      </w:tr>
      <w:tr w:rsidR="00553EFD" w14:paraId="4AF30EB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05583" w14:textId="77777777" w:rsidR="003B5ECA" w:rsidRDefault="00000000">
            <w:pPr>
              <w:pStyle w:val="20"/>
            </w:pPr>
            <w:r>
              <w:t>NT-06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D5229" w14:textId="77777777" w:rsidR="003B5ECA" w:rsidRDefault="00000000">
            <w:pPr>
              <w:pStyle w:val="20"/>
            </w:pPr>
            <w:r>
              <w:t>系统原理图（空调</w:t>
            </w:r>
            <w:r>
              <w:t xml:space="preserve"> / </w:t>
            </w:r>
            <w:r>
              <w:t>通风</w:t>
            </w:r>
            <w:r>
              <w:t xml:space="preserve"> / </w:t>
            </w:r>
            <w:r>
              <w:t>防排烟）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5EB59" w14:textId="77777777" w:rsidR="003B5ECA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2AA4B" w14:textId="77777777" w:rsidR="003B5ECA" w:rsidRDefault="00000000">
            <w:pPr>
              <w:pStyle w:val="20"/>
            </w:pPr>
            <w:r>
              <w:t>系统流程、设备连接关系、控制逻辑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BEDEB" w14:textId="77777777" w:rsidR="003B5ECA" w:rsidRDefault="00000000">
            <w:pPr>
              <w:pStyle w:val="20"/>
            </w:pPr>
            <w:r>
              <w:t>设计交底、系统调试</w:t>
            </w:r>
          </w:p>
        </w:tc>
      </w:tr>
      <w:tr w:rsidR="00553EFD" w14:paraId="132C8E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83AC0" w14:textId="77777777" w:rsidR="003B5ECA" w:rsidRDefault="00000000">
            <w:pPr>
              <w:pStyle w:val="20"/>
            </w:pPr>
            <w:r>
              <w:t>NT-07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2C167" w14:textId="77777777" w:rsidR="003B5ECA" w:rsidRDefault="00000000">
            <w:pPr>
              <w:pStyle w:val="20"/>
            </w:pPr>
            <w:r>
              <w:t>大样图及节点图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2443D" w14:textId="77777777" w:rsidR="003B5ECA" w:rsidRDefault="00000000">
            <w:pPr>
              <w:pStyle w:val="20"/>
            </w:pPr>
            <w:r>
              <w:t>1:10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0BE5D" w14:textId="77777777" w:rsidR="003B5ECA" w:rsidRDefault="00000000">
            <w:pPr>
              <w:pStyle w:val="20"/>
            </w:pPr>
            <w:r>
              <w:t>风管接口、管道保温、设备安装节点、支吊架详图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3C655" w14:textId="77777777" w:rsidR="003B5ECA" w:rsidRDefault="00000000">
            <w:pPr>
              <w:pStyle w:val="20"/>
            </w:pPr>
            <w:r>
              <w:t>施工工艺指导</w:t>
            </w:r>
          </w:p>
        </w:tc>
      </w:tr>
    </w:tbl>
    <w:p w14:paraId="2F706735" w14:textId="77777777" w:rsidR="003B5ECA" w:rsidRDefault="00000000">
      <w:pPr>
        <w:pStyle w:val="3"/>
      </w:pPr>
      <w:r>
        <w:t xml:space="preserve">4. </w:t>
      </w:r>
      <w:r>
        <w:t>材料与施工要求</w:t>
      </w:r>
    </w:p>
    <w:p w14:paraId="06343054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管道材料</w:t>
      </w:r>
      <w:r>
        <w:t>：</w:t>
      </w:r>
      <w:proofErr w:type="gramStart"/>
      <w:r>
        <w:t>冷冻水</w:t>
      </w:r>
      <w:proofErr w:type="gramEnd"/>
      <w:r>
        <w:t xml:space="preserve"> / </w:t>
      </w:r>
      <w:r>
        <w:t>热水管道采用无缝钢管（</w:t>
      </w:r>
      <w:r>
        <w:t>DN≥100</w:t>
      </w:r>
      <w:r>
        <w:t>）、镀锌钢管（</w:t>
      </w:r>
      <w:r>
        <w:t>DN&lt;100</w:t>
      </w:r>
      <w:r>
        <w:t>），风管采用镀锌钢板（厚度</w:t>
      </w:r>
      <w:r>
        <w:t>≥0.75mm</w:t>
      </w:r>
      <w:r>
        <w:t>）；</w:t>
      </w:r>
    </w:p>
    <w:p w14:paraId="1B2EB25A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保温材料</w:t>
      </w:r>
      <w:r>
        <w:t>：管道、风管采用离心玻璃棉保温（导热系数</w:t>
      </w:r>
      <w:r>
        <w:t>≤0.038W/(m</w:t>
      </w:r>
      <w:r>
        <w:t>・</w:t>
      </w:r>
      <w:r>
        <w:t>K)</w:t>
      </w:r>
      <w:r>
        <w:t>），保温层厚度</w:t>
      </w:r>
      <w:r>
        <w:t>≥25mm</w:t>
      </w:r>
      <w:r>
        <w:t>；</w:t>
      </w:r>
    </w:p>
    <w:p w14:paraId="697CE422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施工要求</w:t>
      </w:r>
      <w:r>
        <w:t>：管道安装坡度</w:t>
      </w:r>
      <w:r>
        <w:t>≥0.003</w:t>
      </w:r>
      <w:r>
        <w:t>，风管</w:t>
      </w:r>
      <w:proofErr w:type="gramStart"/>
      <w:r>
        <w:t>安装水</w:t>
      </w:r>
      <w:proofErr w:type="gramEnd"/>
      <w:r>
        <w:t>平度偏差</w:t>
      </w:r>
      <w:r>
        <w:t>≤3mm/m</w:t>
      </w:r>
      <w:r>
        <w:t>，设备安装垂直度偏差</w:t>
      </w:r>
      <w:r>
        <w:t>≤2mm/m</w:t>
      </w:r>
      <w:r>
        <w:t>；所有隐蔽工程需验收合格后方可封闭。</w:t>
      </w:r>
    </w:p>
    <w:p w14:paraId="7748EA74" w14:textId="77777777" w:rsidR="003B5ECA" w:rsidRDefault="00000000">
      <w:pPr>
        <w:pStyle w:val="2"/>
      </w:pPr>
      <w:r>
        <w:t>三、建筑各功能空间温湿度检测报告</w:t>
      </w:r>
    </w:p>
    <w:p w14:paraId="435758E1" w14:textId="77777777" w:rsidR="003B5ECA" w:rsidRDefault="00000000">
      <w:pPr>
        <w:pStyle w:val="3"/>
      </w:pPr>
      <w:r>
        <w:t xml:space="preserve">1. </w:t>
      </w:r>
      <w:r>
        <w:t>检测依据与概况</w:t>
      </w:r>
    </w:p>
    <w:p w14:paraId="08F98995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：《室内空气质量标准》（</w:t>
      </w:r>
      <w:r>
        <w:t>GB/T 18883-2022</w:t>
      </w:r>
      <w:r>
        <w:t>）、《通风与空调工程施工质量验收规范》（</w:t>
      </w:r>
      <w:r>
        <w:t>GB 50243-2016</w:t>
      </w:r>
      <w:r>
        <w:t>）、《公共场所卫生检验方法</w:t>
      </w:r>
      <w:r>
        <w:t xml:space="preserve"> </w:t>
      </w:r>
      <w:r>
        <w:t>第</w:t>
      </w:r>
      <w:r>
        <w:t xml:space="preserve"> 2 </w:t>
      </w:r>
      <w:r>
        <w:t>部分：物理因素》（</w:t>
      </w:r>
      <w:r>
        <w:t>GB/T 38386-2019</w:t>
      </w:r>
      <w:r>
        <w:t>）</w:t>
      </w:r>
    </w:p>
    <w:p w14:paraId="681FC46F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检测时间</w:t>
      </w:r>
      <w:r>
        <w:t>：</w:t>
      </w:r>
      <w:r>
        <w:t xml:space="preserve">2026 </w:t>
      </w:r>
      <w:r>
        <w:t>年</w:t>
      </w:r>
      <w:r>
        <w:t xml:space="preserve"> 11 </w:t>
      </w:r>
      <w:r>
        <w:t>月</w:t>
      </w:r>
      <w:r>
        <w:t xml:space="preserve"> 5 </w:t>
      </w:r>
      <w:r>
        <w:t>日</w:t>
      </w:r>
      <w:r>
        <w:t xml:space="preserve"> - 11 </w:t>
      </w:r>
      <w:r>
        <w:t>月</w:t>
      </w:r>
      <w:r>
        <w:t xml:space="preserve"> 7 </w:t>
      </w:r>
      <w:r>
        <w:t>日（冬季运行稳定期）</w:t>
      </w:r>
    </w:p>
    <w:p w14:paraId="25BFD614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检测仪器</w:t>
      </w:r>
      <w:r>
        <w:t>：温湿度记录仪（精度</w:t>
      </w:r>
      <w:r>
        <w:t xml:space="preserve"> ±0.1℃/±1% RH</w:t>
      </w:r>
      <w:r>
        <w:t>）、便携式温湿度计（经计量校准合格）</w:t>
      </w:r>
    </w:p>
    <w:p w14:paraId="4B848B7E" w14:textId="77777777" w:rsidR="003B5ECA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检测布点</w:t>
      </w:r>
      <w:r>
        <w:t>：按功能区域均匀布点，每个区域布点数量</w:t>
      </w:r>
      <w:r>
        <w:t xml:space="preserve">≥3 </w:t>
      </w:r>
      <w:proofErr w:type="gramStart"/>
      <w:r>
        <w:t>个</w:t>
      </w:r>
      <w:proofErr w:type="gramEnd"/>
      <w:r>
        <w:t>（面积</w:t>
      </w:r>
      <w:r>
        <w:t xml:space="preserve"> &gt; 100</w:t>
      </w:r>
      <w:r>
        <w:t>㎡每增加</w:t>
      </w:r>
      <w:r>
        <w:t xml:space="preserve"> 50</w:t>
      </w:r>
      <w:r>
        <w:t>㎡增设</w:t>
      </w:r>
      <w:r>
        <w:t xml:space="preserve"> 1 </w:t>
      </w:r>
      <w:proofErr w:type="gramStart"/>
      <w:r>
        <w:t>个</w:t>
      </w:r>
      <w:proofErr w:type="gramEnd"/>
      <w:r>
        <w:t>点），布点高度</w:t>
      </w:r>
      <w:r>
        <w:t xml:space="preserve"> 1.5m</w:t>
      </w:r>
      <w:r>
        <w:t>（人员活动高度）</w:t>
      </w:r>
    </w:p>
    <w:p w14:paraId="36E82C87" w14:textId="77777777" w:rsidR="003B5ECA" w:rsidRDefault="00000000">
      <w:pPr>
        <w:pStyle w:val="3"/>
      </w:pPr>
      <w:r>
        <w:t xml:space="preserve">2. </w:t>
      </w:r>
      <w:r>
        <w:t>检测结果统计（冬季运行期）</w:t>
      </w:r>
    </w:p>
    <w:p w14:paraId="04010306" w14:textId="77777777" w:rsidR="003B5ECA" w:rsidRDefault="00000000">
      <w:pPr>
        <w:pStyle w:val="4"/>
      </w:pPr>
      <w:r>
        <w:t xml:space="preserve">2.1 </w:t>
      </w:r>
      <w:r>
        <w:t>各功能区域温湿度检测数据</w:t>
      </w:r>
    </w:p>
    <w:p w14:paraId="35DDB7B3" w14:textId="77777777" w:rsidR="003B5ECA" w:rsidRDefault="003B5ECA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1256"/>
        <w:gridCol w:w="1239"/>
        <w:gridCol w:w="1519"/>
        <w:gridCol w:w="1237"/>
        <w:gridCol w:w="1237"/>
        <w:gridCol w:w="1634"/>
      </w:tblGrid>
      <w:tr w:rsidR="00553EFD" w14:paraId="1008FF1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D228D" w14:textId="77777777" w:rsidR="003B5ECA" w:rsidRDefault="00000000">
            <w:pPr>
              <w:pStyle w:val="20"/>
            </w:pPr>
            <w:r>
              <w:t>功能区域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32A80" w14:textId="77777777" w:rsidR="003B5ECA" w:rsidRDefault="00000000">
            <w:pPr>
              <w:pStyle w:val="20"/>
            </w:pPr>
            <w:r>
              <w:t>检测点数（</w:t>
            </w:r>
            <w:proofErr w:type="gramStart"/>
            <w:r>
              <w:t>个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261F1" w14:textId="77777777" w:rsidR="003B5ECA" w:rsidRDefault="00000000">
            <w:pPr>
              <w:pStyle w:val="20"/>
            </w:pPr>
            <w:r>
              <w:t>温度平均值（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4348A" w14:textId="77777777" w:rsidR="003B5ECA" w:rsidRDefault="00000000">
            <w:pPr>
              <w:pStyle w:val="20"/>
            </w:pPr>
            <w:r>
              <w:t>温度波动范围（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071BD" w14:textId="77777777" w:rsidR="003B5ECA" w:rsidRDefault="00000000">
            <w:pPr>
              <w:pStyle w:val="20"/>
            </w:pPr>
            <w:r>
              <w:t>湿度平均值（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8572B" w14:textId="77777777" w:rsidR="003B5ECA" w:rsidRDefault="00000000">
            <w:pPr>
              <w:pStyle w:val="20"/>
            </w:pPr>
            <w:r>
              <w:t>湿度波动范围（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501F5" w14:textId="77777777" w:rsidR="003B5ECA" w:rsidRDefault="00000000">
            <w:pPr>
              <w:pStyle w:val="20"/>
            </w:pPr>
            <w:r>
              <w:t>设计要求符合性</w:t>
            </w:r>
          </w:p>
        </w:tc>
      </w:tr>
      <w:tr w:rsidR="00553EFD" w14:paraId="12F4BBB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E6B78" w14:textId="77777777" w:rsidR="003B5ECA" w:rsidRDefault="00000000">
            <w:pPr>
              <w:pStyle w:val="20"/>
            </w:pPr>
            <w:r>
              <w:t xml:space="preserve">A </w:t>
            </w:r>
            <w:r>
              <w:t>区展厅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DC631" w14:textId="77777777" w:rsidR="003B5ECA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91959" w14:textId="77777777" w:rsidR="003B5ECA" w:rsidRDefault="00000000">
            <w:pPr>
              <w:pStyle w:val="20"/>
            </w:pPr>
            <w:r>
              <w:t>20.3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E331D" w14:textId="77777777" w:rsidR="003B5ECA" w:rsidRDefault="00000000">
            <w:pPr>
              <w:pStyle w:val="20"/>
            </w:pPr>
            <w:r>
              <w:t>19.8~20.7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BB9D3" w14:textId="77777777" w:rsidR="003B5ECA" w:rsidRDefault="00000000">
            <w:pPr>
              <w:pStyle w:val="20"/>
            </w:pPr>
            <w:r>
              <w:t>52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4A8C6" w14:textId="77777777" w:rsidR="003B5ECA" w:rsidRDefault="00000000">
            <w:pPr>
              <w:pStyle w:val="20"/>
            </w:pPr>
            <w:r>
              <w:t>48~56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B7497" w14:textId="77777777" w:rsidR="003B5ECA" w:rsidRDefault="00000000">
            <w:pPr>
              <w:pStyle w:val="20"/>
            </w:pPr>
            <w:r>
              <w:t>符合（</w:t>
            </w:r>
            <w:r>
              <w:t>20±1℃</w:t>
            </w:r>
            <w:r>
              <w:t>，</w:t>
            </w:r>
            <w:r>
              <w:t>40~60%</w:t>
            </w:r>
            <w:r>
              <w:t>）</w:t>
            </w:r>
          </w:p>
        </w:tc>
      </w:tr>
      <w:tr w:rsidR="00553EFD" w14:paraId="54B2C6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15249" w14:textId="77777777" w:rsidR="003B5ECA" w:rsidRDefault="00000000">
            <w:pPr>
              <w:pStyle w:val="20"/>
            </w:pPr>
            <w:r>
              <w:t xml:space="preserve">B </w:t>
            </w:r>
            <w:r>
              <w:t>区餐饮区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EA451" w14:textId="77777777" w:rsidR="003B5ECA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2A38B" w14:textId="77777777" w:rsidR="003B5ECA" w:rsidRDefault="00000000">
            <w:pPr>
              <w:pStyle w:val="20"/>
            </w:pPr>
            <w:r>
              <w:t>19.2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90FD1" w14:textId="77777777" w:rsidR="003B5ECA" w:rsidRDefault="00000000">
            <w:pPr>
              <w:pStyle w:val="20"/>
            </w:pPr>
            <w:r>
              <w:t>18.8~19.6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0BCBD" w14:textId="77777777" w:rsidR="003B5ECA" w:rsidRDefault="00000000">
            <w:pPr>
              <w:pStyle w:val="20"/>
            </w:pPr>
            <w:r>
              <w:t>55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56326" w14:textId="77777777" w:rsidR="003B5ECA" w:rsidRDefault="00000000">
            <w:pPr>
              <w:pStyle w:val="20"/>
            </w:pPr>
            <w:r>
              <w:t>49~61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95D08" w14:textId="77777777" w:rsidR="003B5ECA" w:rsidRDefault="00000000">
            <w:pPr>
              <w:pStyle w:val="20"/>
            </w:pPr>
            <w:r>
              <w:t>符合（</w:t>
            </w:r>
            <w:r>
              <w:t>19±1℃</w:t>
            </w:r>
            <w:r>
              <w:t>，</w:t>
            </w:r>
            <w:r>
              <w:t>40~60%</w:t>
            </w:r>
            <w:r>
              <w:t>）</w:t>
            </w:r>
          </w:p>
        </w:tc>
      </w:tr>
      <w:tr w:rsidR="00553EFD" w14:paraId="23E26A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74C4F" w14:textId="77777777" w:rsidR="003B5ECA" w:rsidRDefault="00000000">
            <w:pPr>
              <w:pStyle w:val="20"/>
            </w:pPr>
            <w:r>
              <w:lastRenderedPageBreak/>
              <w:t xml:space="preserve">B </w:t>
            </w:r>
            <w:r>
              <w:t>区零售区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76B09" w14:textId="77777777" w:rsidR="003B5ECA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2072B" w14:textId="77777777" w:rsidR="003B5ECA" w:rsidRDefault="00000000">
            <w:pPr>
              <w:pStyle w:val="20"/>
            </w:pPr>
            <w:r>
              <w:t>20.1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9E0B9" w14:textId="77777777" w:rsidR="003B5ECA" w:rsidRDefault="00000000">
            <w:pPr>
              <w:pStyle w:val="20"/>
            </w:pPr>
            <w:r>
              <w:t>19.7~20.5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F0CD1" w14:textId="77777777" w:rsidR="003B5ECA" w:rsidRDefault="00000000">
            <w:pPr>
              <w:pStyle w:val="20"/>
            </w:pPr>
            <w:r>
              <w:t>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BB89E" w14:textId="77777777" w:rsidR="003B5ECA" w:rsidRDefault="00000000">
            <w:pPr>
              <w:pStyle w:val="20"/>
            </w:pPr>
            <w:r>
              <w:t>45~55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667A1" w14:textId="77777777" w:rsidR="003B5ECA" w:rsidRDefault="00000000">
            <w:pPr>
              <w:pStyle w:val="20"/>
            </w:pPr>
            <w:r>
              <w:t>符合（</w:t>
            </w:r>
            <w:r>
              <w:t>20±1℃</w:t>
            </w:r>
            <w:r>
              <w:t>，</w:t>
            </w:r>
            <w:r>
              <w:t>40~60%</w:t>
            </w:r>
            <w:r>
              <w:t>）</w:t>
            </w:r>
          </w:p>
        </w:tc>
      </w:tr>
      <w:tr w:rsidR="00553EFD" w14:paraId="4FD546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6B0AC" w14:textId="77777777" w:rsidR="003B5ECA" w:rsidRDefault="00000000">
            <w:pPr>
              <w:pStyle w:val="20"/>
            </w:pPr>
            <w:r>
              <w:t>公共卫生间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4963E" w14:textId="77777777" w:rsidR="003B5ECA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4A79C" w14:textId="77777777" w:rsidR="003B5ECA" w:rsidRDefault="00000000">
            <w:pPr>
              <w:pStyle w:val="20"/>
            </w:pPr>
            <w:r>
              <w:t>18.3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ED267" w14:textId="77777777" w:rsidR="003B5ECA" w:rsidRDefault="00000000">
            <w:pPr>
              <w:pStyle w:val="20"/>
            </w:pPr>
            <w:r>
              <w:t>17.9~18.7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AA53E" w14:textId="77777777" w:rsidR="003B5ECA" w:rsidRDefault="00000000">
            <w:pPr>
              <w:pStyle w:val="20"/>
            </w:pPr>
            <w:r>
              <w:t>58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1FDAF" w14:textId="77777777" w:rsidR="003B5ECA" w:rsidRDefault="00000000">
            <w:pPr>
              <w:pStyle w:val="20"/>
            </w:pPr>
            <w:r>
              <w:t>52~65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E0B52" w14:textId="77777777" w:rsidR="003B5ECA" w:rsidRDefault="00000000">
            <w:pPr>
              <w:pStyle w:val="20"/>
            </w:pPr>
            <w:r>
              <w:t>符合（</w:t>
            </w:r>
            <w:r>
              <w:t>18±1℃</w:t>
            </w:r>
            <w:r>
              <w:t>，</w:t>
            </w:r>
            <w:r>
              <w:t>≥30%</w:t>
            </w:r>
            <w:r>
              <w:t>）</w:t>
            </w:r>
          </w:p>
        </w:tc>
      </w:tr>
      <w:tr w:rsidR="00553EFD" w14:paraId="2F78228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20E15" w14:textId="77777777" w:rsidR="003B5ECA" w:rsidRDefault="00000000">
            <w:pPr>
              <w:pStyle w:val="20"/>
            </w:pPr>
            <w:r>
              <w:t>母婴室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325CE" w14:textId="77777777" w:rsidR="003B5ECA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E1213" w14:textId="77777777" w:rsidR="003B5ECA" w:rsidRDefault="00000000">
            <w:pPr>
              <w:pStyle w:val="20"/>
            </w:pPr>
            <w:r>
              <w:t>22.2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82C42" w14:textId="77777777" w:rsidR="003B5ECA" w:rsidRDefault="00000000">
            <w:pPr>
              <w:pStyle w:val="20"/>
            </w:pPr>
            <w:r>
              <w:t>21.8~22.6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6B325" w14:textId="77777777" w:rsidR="003B5ECA" w:rsidRDefault="00000000">
            <w:pPr>
              <w:pStyle w:val="20"/>
            </w:pPr>
            <w:r>
              <w:t>58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3841C" w14:textId="77777777" w:rsidR="003B5ECA" w:rsidRDefault="00000000">
            <w:pPr>
              <w:pStyle w:val="20"/>
            </w:pPr>
            <w:r>
              <w:t>53~63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FEEC8" w14:textId="77777777" w:rsidR="003B5ECA" w:rsidRDefault="00000000">
            <w:pPr>
              <w:pStyle w:val="20"/>
            </w:pPr>
            <w:r>
              <w:t>符合（</w:t>
            </w:r>
            <w:r>
              <w:t>22±1℃</w:t>
            </w:r>
            <w:r>
              <w:t>，</w:t>
            </w:r>
            <w:r>
              <w:t>50~65%</w:t>
            </w:r>
            <w:r>
              <w:t>）</w:t>
            </w:r>
          </w:p>
        </w:tc>
      </w:tr>
      <w:tr w:rsidR="00553EFD" w14:paraId="3836286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0A361" w14:textId="77777777" w:rsidR="003B5ECA" w:rsidRDefault="00000000">
            <w:pPr>
              <w:pStyle w:val="20"/>
            </w:pPr>
            <w:r>
              <w:t>健身角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89C07" w14:textId="77777777" w:rsidR="003B5ECA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67F93" w14:textId="77777777" w:rsidR="003B5ECA" w:rsidRDefault="00000000">
            <w:pPr>
              <w:pStyle w:val="20"/>
            </w:pPr>
            <w:r>
              <w:t>19.3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90BBD" w14:textId="77777777" w:rsidR="003B5ECA" w:rsidRDefault="00000000">
            <w:pPr>
              <w:pStyle w:val="20"/>
            </w:pPr>
            <w:r>
              <w:t>18.9~19.7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40357" w14:textId="77777777" w:rsidR="003B5ECA" w:rsidRDefault="00000000">
            <w:pPr>
              <w:pStyle w:val="20"/>
            </w:pPr>
            <w:r>
              <w:t>51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0E47E" w14:textId="77777777" w:rsidR="003B5ECA" w:rsidRDefault="00000000">
            <w:pPr>
              <w:pStyle w:val="20"/>
            </w:pPr>
            <w:r>
              <w:t>46~56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A7EFB" w14:textId="77777777" w:rsidR="003B5ECA" w:rsidRDefault="00000000">
            <w:pPr>
              <w:pStyle w:val="20"/>
            </w:pPr>
            <w:r>
              <w:t>符合（</w:t>
            </w:r>
            <w:r>
              <w:t>19±1℃</w:t>
            </w:r>
            <w:r>
              <w:t>，</w:t>
            </w:r>
            <w:r>
              <w:t>40~60%</w:t>
            </w:r>
            <w:r>
              <w:t>）</w:t>
            </w:r>
          </w:p>
        </w:tc>
      </w:tr>
    </w:tbl>
    <w:p w14:paraId="10B9646B" w14:textId="77777777" w:rsidR="003B5ECA" w:rsidRDefault="00000000">
      <w:pPr>
        <w:pStyle w:val="4"/>
      </w:pPr>
      <w:r>
        <w:t xml:space="preserve">2.2 </w:t>
      </w:r>
      <w:r>
        <w:t>检测结论</w:t>
      </w:r>
    </w:p>
    <w:p w14:paraId="334E24A7" w14:textId="77777777" w:rsidR="003B5ECA" w:rsidRDefault="00000000">
      <w:pPr>
        <w:pStyle w:val="20"/>
        <w:numPr>
          <w:ilvl w:val="0"/>
          <w:numId w:val="1"/>
        </w:numPr>
      </w:pPr>
      <w:r>
        <w:t>所有功能区域冬季温湿度平均值均满足设计要求，温度波动范围</w:t>
      </w:r>
      <w:r>
        <w:t>≤±0.9℃</w:t>
      </w:r>
      <w:r>
        <w:t>，湿度波动范围</w:t>
      </w:r>
      <w:r>
        <w:t>≤±8%</w:t>
      </w:r>
      <w:r>
        <w:t>，稳定性良好；</w:t>
      </w:r>
    </w:p>
    <w:p w14:paraId="57E0F4F5" w14:textId="77777777" w:rsidR="003B5ECA" w:rsidRDefault="00000000">
      <w:pPr>
        <w:pStyle w:val="20"/>
        <w:numPr>
          <w:ilvl w:val="0"/>
          <w:numId w:val="1"/>
        </w:numPr>
      </w:pPr>
      <w:r>
        <w:t xml:space="preserve">A </w:t>
      </w:r>
      <w:r>
        <w:t>区展厅温度控制精度最高（波动</w:t>
      </w:r>
      <w:r>
        <w:t>≤±0.7℃</w:t>
      </w:r>
      <w:r>
        <w:t>），满足文物保存对环境稳定性的要求；</w:t>
      </w:r>
    </w:p>
    <w:p w14:paraId="6C22301F" w14:textId="77777777" w:rsidR="003B5ECA" w:rsidRDefault="00000000">
      <w:pPr>
        <w:pStyle w:val="20"/>
        <w:numPr>
          <w:ilvl w:val="0"/>
          <w:numId w:val="1"/>
        </w:numPr>
      </w:pPr>
      <w:r>
        <w:t>母婴室湿度维持在</w:t>
      </w:r>
      <w:r>
        <w:t xml:space="preserve"> 53~63%</w:t>
      </w:r>
      <w:r>
        <w:t>，符合婴幼儿舒适需求；</w:t>
      </w:r>
    </w:p>
    <w:p w14:paraId="769CFC49" w14:textId="77777777" w:rsidR="003B5ECA" w:rsidRDefault="00000000">
      <w:pPr>
        <w:pStyle w:val="20"/>
        <w:numPr>
          <w:ilvl w:val="0"/>
          <w:numId w:val="1"/>
        </w:numPr>
      </w:pPr>
      <w:r>
        <w:t>公共卫生间通风效果良好，湿度未超过</w:t>
      </w:r>
      <w:r>
        <w:t xml:space="preserve"> 70%</w:t>
      </w:r>
      <w:r>
        <w:t>，无异味积聚；</w:t>
      </w:r>
    </w:p>
    <w:p w14:paraId="7F87736D" w14:textId="77777777" w:rsidR="003B5ECA" w:rsidRDefault="00000000">
      <w:pPr>
        <w:pStyle w:val="20"/>
        <w:numPr>
          <w:ilvl w:val="0"/>
          <w:numId w:val="1"/>
        </w:numPr>
      </w:pPr>
      <w:r>
        <w:t>整体检测结果表明，暖通系统运行效果达标，各功能区域温湿</w:t>
      </w:r>
      <w:proofErr w:type="gramStart"/>
      <w:r>
        <w:t>度环境</w:t>
      </w:r>
      <w:proofErr w:type="gramEnd"/>
      <w:r>
        <w:t>满足使用要求。</w:t>
      </w:r>
    </w:p>
    <w:p w14:paraId="0A6426FE" w14:textId="77777777" w:rsidR="003B5ECA" w:rsidRDefault="00000000">
      <w:pPr>
        <w:pStyle w:val="3"/>
      </w:pPr>
      <w:r>
        <w:t xml:space="preserve">3. </w:t>
      </w:r>
      <w:r>
        <w:t>夏季补充检测数据（历史数据回顾）</w:t>
      </w:r>
    </w:p>
    <w:p w14:paraId="3F38A4A2" w14:textId="77777777" w:rsidR="003B5ECA" w:rsidRDefault="003B5ECA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2251"/>
        <w:gridCol w:w="2250"/>
        <w:gridCol w:w="2383"/>
      </w:tblGrid>
      <w:tr w:rsidR="00553EFD" w14:paraId="73342A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0A3D4" w14:textId="77777777" w:rsidR="003B5ECA" w:rsidRDefault="00000000">
            <w:pPr>
              <w:pStyle w:val="20"/>
            </w:pPr>
            <w:r>
              <w:t>功能区域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9F912" w14:textId="77777777" w:rsidR="003B5ECA" w:rsidRDefault="00000000">
            <w:pPr>
              <w:pStyle w:val="20"/>
            </w:pPr>
            <w:r>
              <w:t>温度平均值（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50786" w14:textId="77777777" w:rsidR="003B5ECA" w:rsidRDefault="00000000">
            <w:pPr>
              <w:pStyle w:val="20"/>
            </w:pPr>
            <w:r>
              <w:t>湿度平均值（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E6D4F" w14:textId="77777777" w:rsidR="003B5ECA" w:rsidRDefault="00000000">
            <w:pPr>
              <w:pStyle w:val="20"/>
            </w:pPr>
            <w:r>
              <w:t>设计要求符合性</w:t>
            </w:r>
          </w:p>
        </w:tc>
      </w:tr>
      <w:tr w:rsidR="00553EFD" w14:paraId="2F643D7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EBB1F" w14:textId="77777777" w:rsidR="003B5ECA" w:rsidRDefault="00000000">
            <w:pPr>
              <w:pStyle w:val="20"/>
            </w:pPr>
            <w:r>
              <w:t xml:space="preserve">A </w:t>
            </w:r>
            <w:r>
              <w:t>区展厅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D724D" w14:textId="77777777" w:rsidR="003B5ECA" w:rsidRDefault="00000000">
            <w:pPr>
              <w:pStyle w:val="20"/>
            </w:pPr>
            <w:r>
              <w:t>23.8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6A5E1" w14:textId="77777777" w:rsidR="003B5ECA" w:rsidRDefault="00000000">
            <w:pPr>
              <w:pStyle w:val="20"/>
            </w:pPr>
            <w:r>
              <w:t>55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65B2B" w14:textId="77777777" w:rsidR="003B5ECA" w:rsidRDefault="00000000">
            <w:pPr>
              <w:pStyle w:val="20"/>
            </w:pPr>
            <w:r>
              <w:t>符合（</w:t>
            </w:r>
            <w:r>
              <w:t>24±1℃</w:t>
            </w:r>
            <w:r>
              <w:t>，</w:t>
            </w:r>
            <w:r>
              <w:t>45~60%</w:t>
            </w:r>
            <w:r>
              <w:t>）</w:t>
            </w:r>
          </w:p>
        </w:tc>
      </w:tr>
      <w:tr w:rsidR="00553EFD" w14:paraId="6F4F37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6C497" w14:textId="77777777" w:rsidR="003B5ECA" w:rsidRDefault="00000000">
            <w:pPr>
              <w:pStyle w:val="20"/>
            </w:pPr>
            <w:r>
              <w:t xml:space="preserve">B </w:t>
            </w:r>
            <w:r>
              <w:t>区餐饮区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09DD6" w14:textId="77777777" w:rsidR="003B5ECA" w:rsidRDefault="00000000">
            <w:pPr>
              <w:pStyle w:val="20"/>
            </w:pPr>
            <w:r>
              <w:t>24.9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3F16F" w14:textId="77777777" w:rsidR="003B5ECA" w:rsidRDefault="00000000">
            <w:pPr>
              <w:pStyle w:val="20"/>
            </w:pPr>
            <w:r>
              <w:t>58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20F3B" w14:textId="77777777" w:rsidR="003B5ECA" w:rsidRDefault="00000000">
            <w:pPr>
              <w:pStyle w:val="20"/>
            </w:pPr>
            <w:r>
              <w:t>符合（</w:t>
            </w:r>
            <w:r>
              <w:t>25±1℃</w:t>
            </w:r>
            <w:r>
              <w:t>，</w:t>
            </w:r>
            <w:r>
              <w:t>45~65%</w:t>
            </w:r>
            <w:r>
              <w:t>）</w:t>
            </w:r>
          </w:p>
        </w:tc>
      </w:tr>
      <w:tr w:rsidR="00553EFD" w14:paraId="62B37A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F41FE" w14:textId="77777777" w:rsidR="003B5ECA" w:rsidRDefault="00000000">
            <w:pPr>
              <w:pStyle w:val="20"/>
            </w:pPr>
            <w:r>
              <w:lastRenderedPageBreak/>
              <w:t xml:space="preserve">B </w:t>
            </w:r>
            <w:r>
              <w:t>区零售区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399FE" w14:textId="77777777" w:rsidR="003B5ECA" w:rsidRDefault="00000000">
            <w:pPr>
              <w:pStyle w:val="20"/>
            </w:pPr>
            <w:r>
              <w:t>23.9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7949E" w14:textId="77777777" w:rsidR="003B5ECA" w:rsidRDefault="00000000">
            <w:pPr>
              <w:pStyle w:val="20"/>
            </w:pPr>
            <w:r>
              <w:t>53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D4818" w14:textId="77777777" w:rsidR="003B5ECA" w:rsidRDefault="00000000">
            <w:pPr>
              <w:pStyle w:val="20"/>
            </w:pPr>
            <w:r>
              <w:t>符合（</w:t>
            </w:r>
            <w:r>
              <w:t>24±1℃</w:t>
            </w:r>
            <w:r>
              <w:t>，</w:t>
            </w:r>
            <w:r>
              <w:t>45~60%</w:t>
            </w:r>
            <w:r>
              <w:t>）</w:t>
            </w:r>
          </w:p>
        </w:tc>
      </w:tr>
      <w:tr w:rsidR="00553EFD" w14:paraId="1B2A6AB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6495D" w14:textId="77777777" w:rsidR="003B5ECA" w:rsidRDefault="00000000">
            <w:pPr>
              <w:pStyle w:val="20"/>
            </w:pPr>
            <w:r>
              <w:t>公共区域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93346" w14:textId="77777777" w:rsidR="003B5ECA" w:rsidRDefault="00000000">
            <w:pPr>
              <w:pStyle w:val="20"/>
            </w:pPr>
            <w:r>
              <w:t>22.8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0F101" w14:textId="77777777" w:rsidR="003B5ECA" w:rsidRDefault="00000000">
            <w:pPr>
              <w:pStyle w:val="20"/>
            </w:pPr>
            <w:r>
              <w:t>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A6E68" w14:textId="77777777" w:rsidR="003B5ECA" w:rsidRDefault="00000000">
            <w:pPr>
              <w:pStyle w:val="20"/>
            </w:pPr>
            <w:r>
              <w:t>符合（</w:t>
            </w:r>
            <w:r>
              <w:t>22±1℃</w:t>
            </w:r>
            <w:r>
              <w:t>，</w:t>
            </w:r>
            <w:r>
              <w:t>≤70%</w:t>
            </w:r>
            <w:r>
              <w:t>）</w:t>
            </w:r>
          </w:p>
        </w:tc>
      </w:tr>
    </w:tbl>
    <w:p w14:paraId="454CCDA4" w14:textId="77777777" w:rsidR="003B5ECA" w:rsidRDefault="00000000">
      <w:pPr>
        <w:pStyle w:val="3"/>
      </w:pPr>
      <w:r>
        <w:t xml:space="preserve">4. </w:t>
      </w:r>
      <w:r>
        <w:t>检测报告附件</w:t>
      </w:r>
    </w:p>
    <w:p w14:paraId="2E79DA48" w14:textId="77777777" w:rsidR="003B5ECA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：检测仪器校准证书</w:t>
      </w:r>
    </w:p>
    <w:p w14:paraId="13B7BD7F" w14:textId="77777777" w:rsidR="003B5ECA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：各检测点逐时温湿</w:t>
      </w:r>
      <w:proofErr w:type="gramStart"/>
      <w:r>
        <w:t>度记录</w:t>
      </w:r>
      <w:proofErr w:type="gramEnd"/>
      <w:r>
        <w:t>曲线</w:t>
      </w:r>
    </w:p>
    <w:p w14:paraId="0AED739A" w14:textId="77777777" w:rsidR="003B5ECA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：现场检测照片（布点位置、仪器安装）</w:t>
      </w:r>
    </w:p>
    <w:p w14:paraId="1934F9E8" w14:textId="4FFE4AAD" w:rsidR="003B5ECA" w:rsidRDefault="00000000" w:rsidP="00553EFD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4</w:t>
      </w:r>
      <w:r>
        <w:t>：检测人员资质证明</w:t>
      </w:r>
    </w:p>
    <w:sectPr w:rsidR="003B5EC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64D9"/>
    <w:multiLevelType w:val="hybridMultilevel"/>
    <w:tmpl w:val="4A982C00"/>
    <w:lvl w:ilvl="0" w:tplc="506A8B54">
      <w:start w:val="1"/>
      <w:numFmt w:val="bullet"/>
      <w:lvlText w:val="●"/>
      <w:lvlJc w:val="left"/>
      <w:pPr>
        <w:ind w:left="720" w:hanging="360"/>
      </w:pPr>
    </w:lvl>
    <w:lvl w:ilvl="1" w:tplc="A43E49BC">
      <w:start w:val="1"/>
      <w:numFmt w:val="bullet"/>
      <w:lvlText w:val="○"/>
      <w:lvlJc w:val="left"/>
      <w:pPr>
        <w:ind w:left="1440" w:hanging="360"/>
      </w:pPr>
    </w:lvl>
    <w:lvl w:ilvl="2" w:tplc="3BF47A5E">
      <w:start w:val="1"/>
      <w:numFmt w:val="bullet"/>
      <w:lvlText w:val="■"/>
      <w:lvlJc w:val="left"/>
      <w:pPr>
        <w:ind w:left="2160" w:hanging="360"/>
      </w:pPr>
    </w:lvl>
    <w:lvl w:ilvl="3" w:tplc="D7882050">
      <w:start w:val="1"/>
      <w:numFmt w:val="bullet"/>
      <w:lvlText w:val="●"/>
      <w:lvlJc w:val="left"/>
      <w:pPr>
        <w:ind w:left="2880" w:hanging="360"/>
      </w:pPr>
    </w:lvl>
    <w:lvl w:ilvl="4" w:tplc="216A6174">
      <w:start w:val="1"/>
      <w:numFmt w:val="bullet"/>
      <w:lvlText w:val="○"/>
      <w:lvlJc w:val="left"/>
      <w:pPr>
        <w:ind w:left="3600" w:hanging="360"/>
      </w:pPr>
    </w:lvl>
    <w:lvl w:ilvl="5" w:tplc="15801EE6">
      <w:start w:val="1"/>
      <w:numFmt w:val="bullet"/>
      <w:lvlText w:val="■"/>
      <w:lvlJc w:val="left"/>
      <w:pPr>
        <w:ind w:left="4320" w:hanging="360"/>
      </w:pPr>
    </w:lvl>
    <w:lvl w:ilvl="6" w:tplc="DF02D410">
      <w:start w:val="1"/>
      <w:numFmt w:val="bullet"/>
      <w:lvlText w:val="●"/>
      <w:lvlJc w:val="left"/>
      <w:pPr>
        <w:ind w:left="5040" w:hanging="360"/>
      </w:pPr>
    </w:lvl>
    <w:lvl w:ilvl="7" w:tplc="1CD0A592">
      <w:start w:val="1"/>
      <w:numFmt w:val="bullet"/>
      <w:lvlText w:val="●"/>
      <w:lvlJc w:val="left"/>
      <w:pPr>
        <w:ind w:left="5760" w:hanging="360"/>
      </w:pPr>
    </w:lvl>
    <w:lvl w:ilvl="8" w:tplc="5B98713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6A577BD"/>
    <w:multiLevelType w:val="multilevel"/>
    <w:tmpl w:val="DDB4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5519591">
    <w:abstractNumId w:val="1"/>
  </w:num>
  <w:num w:numId="2" w16cid:durableId="1039432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CA"/>
    <w:rsid w:val="003B5ECA"/>
    <w:rsid w:val="00553EFD"/>
    <w:rsid w:val="00F4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BE4D8"/>
  <w15:docId w15:val="{DF085BBF-CDAB-436D-A3EB-220DFA3F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1950</Words>
  <Characters>2633</Characters>
  <Application>Microsoft Office Word</Application>
  <DocSecurity>0</DocSecurity>
  <Lines>658</Lines>
  <Paragraphs>269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2026-03-21T06:43:00Z</dcterms:created>
  <dcterms:modified xsi:type="dcterms:W3CDTF">2026-03-21T06:43:00Z</dcterms:modified>
</cp:coreProperties>
</file>