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00BAC" w14:textId="104D923D" w:rsidR="00037037" w:rsidRPr="006052BA" w:rsidRDefault="00000000" w:rsidP="006052BA">
      <w:pPr>
        <w:pStyle w:val="1"/>
        <w:rPr>
          <w:rFonts w:hint="eastAsia"/>
        </w:rPr>
      </w:pPr>
      <w:r>
        <w:t>黄山歙县徽城镇历史街区改造项目主体与围护结构计算书</w:t>
      </w:r>
    </w:p>
    <w:p w14:paraId="38DC9B6E" w14:textId="77777777" w:rsidR="00037037" w:rsidRDefault="00000000">
      <w:pPr>
        <w:pStyle w:val="2"/>
      </w:pPr>
      <w:r>
        <w:t>一、计算依据与工程概况</w:t>
      </w:r>
    </w:p>
    <w:p w14:paraId="02438B8E" w14:textId="77777777" w:rsidR="00037037" w:rsidRDefault="00000000">
      <w:pPr>
        <w:pStyle w:val="3"/>
      </w:pPr>
      <w:r>
        <w:t xml:space="preserve">1.1 </w:t>
      </w:r>
      <w:r>
        <w:t>计算依据</w:t>
      </w:r>
    </w:p>
    <w:p w14:paraId="744D69B9" w14:textId="77777777" w:rsidR="00037037" w:rsidRDefault="00000000">
      <w:pPr>
        <w:pStyle w:val="20"/>
        <w:numPr>
          <w:ilvl w:val="0"/>
          <w:numId w:val="1"/>
        </w:numPr>
      </w:pPr>
      <w:r>
        <w:t>《建筑结构可靠度设计统一标准》（</w:t>
      </w:r>
      <w:r>
        <w:t>GB 50068-2018</w:t>
      </w:r>
      <w:r>
        <w:t>）</w:t>
      </w:r>
    </w:p>
    <w:p w14:paraId="58DDE5AE" w14:textId="77777777" w:rsidR="00037037" w:rsidRDefault="00000000">
      <w:pPr>
        <w:pStyle w:val="20"/>
        <w:numPr>
          <w:ilvl w:val="0"/>
          <w:numId w:val="1"/>
        </w:numPr>
      </w:pPr>
      <w:r>
        <w:t>《建筑结构荷载规范》（</w:t>
      </w:r>
      <w:r>
        <w:t>GB 50009-2012</w:t>
      </w:r>
      <w:r>
        <w:t>）</w:t>
      </w:r>
    </w:p>
    <w:p w14:paraId="53C11E59" w14:textId="77777777" w:rsidR="00037037" w:rsidRDefault="00000000">
      <w:pPr>
        <w:pStyle w:val="20"/>
        <w:numPr>
          <w:ilvl w:val="0"/>
          <w:numId w:val="1"/>
        </w:numPr>
      </w:pPr>
      <w:r>
        <w:t>《砌体结构设计规范》（</w:t>
      </w:r>
      <w:r>
        <w:t>GB 50003-2011</w:t>
      </w:r>
      <w:r>
        <w:t>）</w:t>
      </w:r>
    </w:p>
    <w:p w14:paraId="32B629E1" w14:textId="77777777" w:rsidR="00037037" w:rsidRDefault="00000000">
      <w:pPr>
        <w:pStyle w:val="20"/>
        <w:numPr>
          <w:ilvl w:val="0"/>
          <w:numId w:val="1"/>
        </w:numPr>
      </w:pPr>
      <w:r>
        <w:t>《木结构设计标准》（</w:t>
      </w:r>
      <w:r>
        <w:t>GB 50005-2017</w:t>
      </w:r>
      <w:r>
        <w:t>）</w:t>
      </w:r>
    </w:p>
    <w:p w14:paraId="117165A6" w14:textId="77777777" w:rsidR="00037037" w:rsidRDefault="00000000">
      <w:pPr>
        <w:pStyle w:val="20"/>
        <w:numPr>
          <w:ilvl w:val="0"/>
          <w:numId w:val="1"/>
        </w:numPr>
      </w:pPr>
      <w:r>
        <w:t>《混凝土结构设计规范》（</w:t>
      </w:r>
      <w:r>
        <w:t>GB 50010-2010</w:t>
      </w:r>
      <w:r>
        <w:t>）</w:t>
      </w:r>
    </w:p>
    <w:p w14:paraId="46553AAA" w14:textId="77777777" w:rsidR="00037037" w:rsidRDefault="00000000">
      <w:pPr>
        <w:pStyle w:val="20"/>
        <w:numPr>
          <w:ilvl w:val="0"/>
          <w:numId w:val="1"/>
        </w:numPr>
      </w:pPr>
      <w:r>
        <w:t>《建筑抗震设计规范》（</w:t>
      </w:r>
      <w:r>
        <w:t>GB 50011-2010</w:t>
      </w:r>
      <w:r>
        <w:t>，</w:t>
      </w:r>
      <w:r>
        <w:t xml:space="preserve">2016 </w:t>
      </w:r>
      <w:r>
        <w:t>年版）</w:t>
      </w:r>
    </w:p>
    <w:p w14:paraId="4EB86FC9" w14:textId="77777777" w:rsidR="00037037" w:rsidRDefault="00000000">
      <w:pPr>
        <w:pStyle w:val="20"/>
        <w:numPr>
          <w:ilvl w:val="0"/>
          <w:numId w:val="1"/>
        </w:numPr>
      </w:pPr>
      <w:r>
        <w:t>《建筑外墙防水工程技术规程》（</w:t>
      </w:r>
      <w:r>
        <w:t>JGJ/T 235-2011</w:t>
      </w:r>
      <w:r>
        <w:t>）</w:t>
      </w:r>
    </w:p>
    <w:p w14:paraId="14A55EAB" w14:textId="77777777" w:rsidR="00037037" w:rsidRDefault="00000000">
      <w:pPr>
        <w:pStyle w:val="20"/>
        <w:numPr>
          <w:ilvl w:val="0"/>
          <w:numId w:val="1"/>
        </w:numPr>
      </w:pPr>
      <w:r>
        <w:t>项目建筑、结构专业图纸及现场检测报告</w:t>
      </w:r>
    </w:p>
    <w:p w14:paraId="272D8822" w14:textId="77777777" w:rsidR="00037037" w:rsidRDefault="00000000">
      <w:pPr>
        <w:pStyle w:val="3"/>
      </w:pPr>
      <w:r>
        <w:t xml:space="preserve">1.2 </w:t>
      </w:r>
      <w:r>
        <w:t>工程概况</w:t>
      </w:r>
    </w:p>
    <w:p w14:paraId="18CC5B2B" w14:textId="77777777" w:rsidR="00037037" w:rsidRDefault="00000000">
      <w:pPr>
        <w:pStyle w:val="20"/>
        <w:numPr>
          <w:ilvl w:val="0"/>
          <w:numId w:val="1"/>
        </w:numPr>
      </w:pPr>
      <w:r>
        <w:t>项目名称：黄山歙县徽城镇历史街区改造项目</w:t>
      </w:r>
    </w:p>
    <w:p w14:paraId="72D239CA" w14:textId="77777777" w:rsidR="00037037" w:rsidRDefault="00000000">
      <w:pPr>
        <w:pStyle w:val="20"/>
        <w:numPr>
          <w:ilvl w:val="0"/>
          <w:numId w:val="1"/>
        </w:numPr>
      </w:pPr>
      <w:r>
        <w:t>建筑类型：砖木结构历史建筑（</w:t>
      </w:r>
      <w:r>
        <w:t xml:space="preserve">12 </w:t>
      </w:r>
      <w:r>
        <w:t>栋，</w:t>
      </w:r>
      <w:r>
        <w:t xml:space="preserve">2~3 </w:t>
      </w:r>
      <w:r>
        <w:t>层）</w:t>
      </w:r>
    </w:p>
    <w:p w14:paraId="05FFEAEE" w14:textId="77777777" w:rsidR="00037037" w:rsidRDefault="00000000">
      <w:pPr>
        <w:pStyle w:val="20"/>
        <w:numPr>
          <w:ilvl w:val="0"/>
          <w:numId w:val="1"/>
        </w:numPr>
      </w:pPr>
      <w:r>
        <w:t>建筑高度：</w:t>
      </w:r>
      <w:r>
        <w:t>6.0~9.0m</w:t>
      </w:r>
    </w:p>
    <w:p w14:paraId="45E45958" w14:textId="77777777" w:rsidR="00037037" w:rsidRDefault="00000000">
      <w:pPr>
        <w:pStyle w:val="20"/>
        <w:numPr>
          <w:ilvl w:val="0"/>
          <w:numId w:val="1"/>
        </w:numPr>
      </w:pPr>
      <w:r>
        <w:t>结构形式：砖木混合结构，承重墙为</w:t>
      </w:r>
      <w:r>
        <w:t xml:space="preserve"> 240mm </w:t>
      </w:r>
      <w:r>
        <w:t>厚青砖砌体，楼屋盖为木梁木楼板</w:t>
      </w:r>
      <w:r>
        <w:t xml:space="preserve"> / </w:t>
      </w:r>
      <w:r>
        <w:t>木望板小青瓦屋面</w:t>
      </w:r>
    </w:p>
    <w:p w14:paraId="6444573D" w14:textId="77777777" w:rsidR="00037037" w:rsidRDefault="00000000">
      <w:pPr>
        <w:pStyle w:val="20"/>
        <w:numPr>
          <w:ilvl w:val="0"/>
          <w:numId w:val="1"/>
        </w:numPr>
      </w:pPr>
      <w:r>
        <w:t>围护结构：青砖外墙、木门窗、小青瓦屋面、局部玻璃幕墙（新建商业部分）</w:t>
      </w:r>
    </w:p>
    <w:p w14:paraId="4116292A" w14:textId="68B85BD8" w:rsidR="00037037" w:rsidRDefault="00000000" w:rsidP="006052BA">
      <w:pPr>
        <w:pStyle w:val="20"/>
        <w:numPr>
          <w:ilvl w:val="0"/>
          <w:numId w:val="1"/>
        </w:numPr>
        <w:rPr>
          <w:rFonts w:hint="eastAsia"/>
        </w:rPr>
      </w:pPr>
      <w:r>
        <w:t>抗震设防：烈度</w:t>
      </w:r>
      <w:r>
        <w:t xml:space="preserve"> Ⅵ </w:t>
      </w:r>
      <w:r>
        <w:t>度，设计基本地震加速度</w:t>
      </w:r>
      <w:r>
        <w:t xml:space="preserve"> 0.05g</w:t>
      </w:r>
      <w:r>
        <w:t>，场地类别</w:t>
      </w:r>
      <w:r>
        <w:t xml:space="preserve"> Ⅱ </w:t>
      </w:r>
      <w:r>
        <w:t>类</w:t>
      </w:r>
    </w:p>
    <w:p w14:paraId="0A36066E" w14:textId="77777777" w:rsidR="00037037" w:rsidRDefault="00000000">
      <w:pPr>
        <w:pStyle w:val="2"/>
      </w:pPr>
      <w:r>
        <w:t>二、主体结构计算</w:t>
      </w:r>
    </w:p>
    <w:p w14:paraId="55A15917" w14:textId="77777777" w:rsidR="00037037" w:rsidRDefault="00000000">
      <w:pPr>
        <w:pStyle w:val="3"/>
      </w:pPr>
      <w:r>
        <w:t xml:space="preserve">2.1 </w:t>
      </w:r>
      <w:r>
        <w:t>荷载取值</w:t>
      </w:r>
    </w:p>
    <w:p w14:paraId="29E3AADD" w14:textId="77777777" w:rsidR="00037037" w:rsidRDefault="00000000">
      <w:pPr>
        <w:pStyle w:val="20"/>
        <w:numPr>
          <w:ilvl w:val="0"/>
          <w:numId w:val="2"/>
        </w:numPr>
      </w:pPr>
      <w:r>
        <w:rPr>
          <w:b/>
          <w:bCs/>
        </w:rPr>
        <w:t>恒载</w:t>
      </w:r>
      <w:r>
        <w:t>：</w:t>
      </w:r>
    </w:p>
    <w:p w14:paraId="1E1E9C28" w14:textId="77777777" w:rsidR="00037037" w:rsidRDefault="00000000">
      <w:pPr>
        <w:pStyle w:val="20"/>
        <w:numPr>
          <w:ilvl w:val="1"/>
          <w:numId w:val="1"/>
        </w:numPr>
      </w:pPr>
      <w:r>
        <w:t>青砖砌体：</w:t>
      </w:r>
      <w:r>
        <w:t>22kN/m³</w:t>
      </w:r>
    </w:p>
    <w:p w14:paraId="17596308" w14:textId="77777777" w:rsidR="00037037" w:rsidRDefault="00000000">
      <w:pPr>
        <w:pStyle w:val="20"/>
        <w:numPr>
          <w:ilvl w:val="1"/>
          <w:numId w:val="1"/>
        </w:numPr>
      </w:pPr>
      <w:r>
        <w:t>木梁</w:t>
      </w:r>
      <w:r>
        <w:t xml:space="preserve"> / </w:t>
      </w:r>
      <w:r>
        <w:t>木楼板：</w:t>
      </w:r>
      <w:r>
        <w:t>5.0kN/m²</w:t>
      </w:r>
    </w:p>
    <w:p w14:paraId="5B38DBBB" w14:textId="77777777" w:rsidR="00037037" w:rsidRDefault="00000000">
      <w:pPr>
        <w:pStyle w:val="20"/>
        <w:numPr>
          <w:ilvl w:val="1"/>
          <w:numId w:val="1"/>
        </w:numPr>
      </w:pPr>
      <w:r>
        <w:t>小青瓦屋面：</w:t>
      </w:r>
      <w:r>
        <w:t>0.7kN/m²</w:t>
      </w:r>
    </w:p>
    <w:p w14:paraId="2F528D1F" w14:textId="77777777" w:rsidR="00037037" w:rsidRDefault="00000000">
      <w:pPr>
        <w:pStyle w:val="20"/>
        <w:numPr>
          <w:ilvl w:val="1"/>
          <w:numId w:val="1"/>
        </w:numPr>
      </w:pPr>
      <w:r>
        <w:lastRenderedPageBreak/>
        <w:t>木望板：</w:t>
      </w:r>
      <w:r>
        <w:t>0.2kN/m²</w:t>
      </w:r>
    </w:p>
    <w:p w14:paraId="0CFC9F3A" w14:textId="77777777" w:rsidR="00037037" w:rsidRDefault="00000000">
      <w:pPr>
        <w:pStyle w:val="20"/>
        <w:numPr>
          <w:ilvl w:val="1"/>
          <w:numId w:val="1"/>
        </w:numPr>
      </w:pPr>
      <w:r>
        <w:t>内隔墙：</w:t>
      </w:r>
      <w:r>
        <w:t>2.0kN/m²</w:t>
      </w:r>
    </w:p>
    <w:p w14:paraId="52753A0D" w14:textId="77777777" w:rsidR="00037037" w:rsidRDefault="00000000">
      <w:pPr>
        <w:pStyle w:val="20"/>
        <w:numPr>
          <w:ilvl w:val="0"/>
          <w:numId w:val="3"/>
        </w:numPr>
      </w:pPr>
      <w:r>
        <w:rPr>
          <w:b/>
          <w:bCs/>
        </w:rPr>
        <w:t>活载</w:t>
      </w:r>
      <w:r>
        <w:t>：</w:t>
      </w:r>
    </w:p>
    <w:p w14:paraId="7640F796" w14:textId="77777777" w:rsidR="00037037" w:rsidRDefault="00000000">
      <w:pPr>
        <w:pStyle w:val="20"/>
        <w:numPr>
          <w:ilvl w:val="1"/>
          <w:numId w:val="1"/>
        </w:numPr>
      </w:pPr>
      <w:r>
        <w:t>居住楼面：</w:t>
      </w:r>
      <w:r>
        <w:t>2.0kN/m²</w:t>
      </w:r>
    </w:p>
    <w:p w14:paraId="356720CA" w14:textId="77777777" w:rsidR="00037037" w:rsidRDefault="00000000">
      <w:pPr>
        <w:pStyle w:val="20"/>
        <w:numPr>
          <w:ilvl w:val="1"/>
          <w:numId w:val="1"/>
        </w:numPr>
      </w:pPr>
      <w:r>
        <w:t>商业楼面：</w:t>
      </w:r>
      <w:r>
        <w:t>3.5kN/m²</w:t>
      </w:r>
    </w:p>
    <w:p w14:paraId="5061C36B" w14:textId="77777777" w:rsidR="00037037" w:rsidRDefault="00000000">
      <w:pPr>
        <w:pStyle w:val="20"/>
        <w:numPr>
          <w:ilvl w:val="1"/>
          <w:numId w:val="1"/>
        </w:numPr>
      </w:pPr>
      <w:r>
        <w:t>屋面：</w:t>
      </w:r>
      <w:r>
        <w:t>0.5kN/m²</w:t>
      </w:r>
      <w:r>
        <w:t>（</w:t>
      </w:r>
      <w:proofErr w:type="gramStart"/>
      <w:r>
        <w:t>不</w:t>
      </w:r>
      <w:proofErr w:type="gramEnd"/>
      <w:r>
        <w:t>上人）</w:t>
      </w:r>
    </w:p>
    <w:p w14:paraId="5192B823" w14:textId="77777777" w:rsidR="00037037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风荷载</w:t>
      </w:r>
      <w:r>
        <w:t>：</w:t>
      </w:r>
    </w:p>
    <w:p w14:paraId="04AEEF82" w14:textId="77777777" w:rsidR="00037037" w:rsidRDefault="00000000">
      <w:pPr>
        <w:pStyle w:val="20"/>
        <w:numPr>
          <w:ilvl w:val="1"/>
          <w:numId w:val="1"/>
        </w:numPr>
      </w:pPr>
      <w:r>
        <w:t>基本风压：</w:t>
      </w:r>
      <w:r>
        <w:t>0.35kN/m²</w:t>
      </w:r>
      <w:r>
        <w:t>（黄山地区</w:t>
      </w:r>
      <w:r>
        <w:t xml:space="preserve"> 50 </w:t>
      </w:r>
      <w:r>
        <w:t>年一遇）</w:t>
      </w:r>
    </w:p>
    <w:p w14:paraId="46270B11" w14:textId="77777777" w:rsidR="00037037" w:rsidRDefault="00000000">
      <w:pPr>
        <w:pStyle w:val="20"/>
        <w:numPr>
          <w:ilvl w:val="1"/>
          <w:numId w:val="1"/>
        </w:numPr>
      </w:pPr>
      <w:r>
        <w:t>地面粗糙度类别：</w:t>
      </w:r>
      <w:r>
        <w:t xml:space="preserve">B </w:t>
      </w:r>
      <w:r>
        <w:t>类</w:t>
      </w:r>
    </w:p>
    <w:p w14:paraId="62E077E5" w14:textId="77777777" w:rsidR="00037037" w:rsidRDefault="00000000">
      <w:pPr>
        <w:pStyle w:val="20"/>
        <w:numPr>
          <w:ilvl w:val="1"/>
          <w:numId w:val="1"/>
        </w:numPr>
      </w:pPr>
      <w:r>
        <w:t>风振系数：</w:t>
      </w:r>
      <w:r>
        <w:t>1.2</w:t>
      </w:r>
    </w:p>
    <w:p w14:paraId="58647B89" w14:textId="77777777" w:rsidR="00037037" w:rsidRDefault="00000000">
      <w:pPr>
        <w:pStyle w:val="20"/>
        <w:numPr>
          <w:ilvl w:val="0"/>
          <w:numId w:val="5"/>
        </w:numPr>
      </w:pPr>
      <w:r>
        <w:rPr>
          <w:b/>
          <w:bCs/>
        </w:rPr>
        <w:t>地震作用</w:t>
      </w:r>
      <w:r>
        <w:t>：</w:t>
      </w:r>
    </w:p>
    <w:p w14:paraId="21E40D77" w14:textId="77777777" w:rsidR="00037037" w:rsidRDefault="00000000">
      <w:pPr>
        <w:pStyle w:val="20"/>
        <w:numPr>
          <w:ilvl w:val="1"/>
          <w:numId w:val="1"/>
        </w:numPr>
      </w:pPr>
      <w:r>
        <w:t>抗震设防烈度：</w:t>
      </w:r>
      <w:r>
        <w:t xml:space="preserve">Ⅵ </w:t>
      </w:r>
      <w:r>
        <w:t>度</w:t>
      </w:r>
    </w:p>
    <w:p w14:paraId="44E547C7" w14:textId="77777777" w:rsidR="00037037" w:rsidRDefault="00000000">
      <w:pPr>
        <w:pStyle w:val="20"/>
        <w:numPr>
          <w:ilvl w:val="1"/>
          <w:numId w:val="1"/>
        </w:numPr>
      </w:pPr>
      <w:r>
        <w:t>水平地震影响系数最大值：</w:t>
      </w:r>
      <w:r>
        <w:t>α_max = 0.04</w:t>
      </w:r>
    </w:p>
    <w:p w14:paraId="2AFF63F4" w14:textId="77777777" w:rsidR="00037037" w:rsidRDefault="00000000">
      <w:pPr>
        <w:pStyle w:val="20"/>
        <w:numPr>
          <w:ilvl w:val="1"/>
          <w:numId w:val="1"/>
        </w:numPr>
      </w:pPr>
      <w:r>
        <w:t>特征周期：</w:t>
      </w:r>
      <w:proofErr w:type="spellStart"/>
      <w:r>
        <w:t>T_g</w:t>
      </w:r>
      <w:proofErr w:type="spellEnd"/>
      <w:r>
        <w:t xml:space="preserve"> = 0.35s</w:t>
      </w:r>
    </w:p>
    <w:p w14:paraId="22AA4622" w14:textId="77777777" w:rsidR="00037037" w:rsidRDefault="00000000">
      <w:pPr>
        <w:pStyle w:val="3"/>
      </w:pPr>
      <w:r>
        <w:t xml:space="preserve">2.2 </w:t>
      </w:r>
      <w:r>
        <w:t>砌体承重墙承载力计算</w:t>
      </w:r>
    </w:p>
    <w:p w14:paraId="79514C8E" w14:textId="77777777" w:rsidR="00037037" w:rsidRDefault="00000000">
      <w:pPr>
        <w:pStyle w:val="20"/>
      </w:pPr>
      <w:r>
        <w:t>以典型</w:t>
      </w:r>
      <w:r>
        <w:t xml:space="preserve"> 2 </w:t>
      </w:r>
      <w:r>
        <w:t>层居住建筑（墙厚</w:t>
      </w:r>
      <w:r>
        <w:t xml:space="preserve"> 240mm</w:t>
      </w:r>
      <w:r>
        <w:t>，</w:t>
      </w:r>
      <w:r>
        <w:t xml:space="preserve">MU10 </w:t>
      </w:r>
      <w:r>
        <w:t>青砖，</w:t>
      </w:r>
      <w:r>
        <w:t xml:space="preserve">M5 </w:t>
      </w:r>
      <w:r>
        <w:t>混合砂浆）为例：</w:t>
      </w:r>
    </w:p>
    <w:p w14:paraId="3EF2EB5B" w14:textId="77777777" w:rsidR="00037037" w:rsidRDefault="00000000">
      <w:pPr>
        <w:pStyle w:val="4"/>
      </w:pPr>
      <w:r>
        <w:t xml:space="preserve">2.2.1 </w:t>
      </w:r>
      <w:r>
        <w:t>轴心受压承载力</w:t>
      </w:r>
    </w:p>
    <w:p w14:paraId="083BE0FF" w14:textId="77777777" w:rsidR="00037037" w:rsidRDefault="00000000">
      <w:pPr>
        <w:pStyle w:val="20"/>
        <w:numPr>
          <w:ilvl w:val="0"/>
          <w:numId w:val="1"/>
        </w:numPr>
      </w:pPr>
      <w:r>
        <w:t>墙截面尺寸：</w:t>
      </w:r>
      <w:r>
        <w:t>b=240mm</w:t>
      </w:r>
      <w:r>
        <w:t>，</w:t>
      </w:r>
      <w:r>
        <w:t>h=3000mm</w:t>
      </w:r>
      <w:r>
        <w:t>（层高）</w:t>
      </w:r>
    </w:p>
    <w:p w14:paraId="7C334F6E" w14:textId="77777777" w:rsidR="00037037" w:rsidRDefault="00000000">
      <w:pPr>
        <w:pStyle w:val="20"/>
        <w:numPr>
          <w:ilvl w:val="0"/>
          <w:numId w:val="1"/>
        </w:numPr>
      </w:pPr>
      <w:r>
        <w:t>计算高度：</w:t>
      </w:r>
      <w:r>
        <w:t>H₀ = 0.8H = 2.4m</w:t>
      </w:r>
    </w:p>
    <w:p w14:paraId="577B2306" w14:textId="77777777" w:rsidR="00037037" w:rsidRDefault="00000000">
      <w:pPr>
        <w:pStyle w:val="20"/>
        <w:numPr>
          <w:ilvl w:val="0"/>
          <w:numId w:val="1"/>
        </w:numPr>
      </w:pPr>
      <w:r>
        <w:t>高厚比：</w:t>
      </w:r>
      <w:r>
        <w:t>β = H₀/b = 2.4/0.24 = 10</w:t>
      </w:r>
    </w:p>
    <w:p w14:paraId="29FB84F5" w14:textId="77777777" w:rsidR="00037037" w:rsidRDefault="00000000">
      <w:pPr>
        <w:pStyle w:val="20"/>
        <w:numPr>
          <w:ilvl w:val="0"/>
          <w:numId w:val="1"/>
        </w:numPr>
      </w:pPr>
      <w:r>
        <w:t>稳定系数：</w:t>
      </w:r>
      <w:r>
        <w:t>φ = 0.91</w:t>
      </w:r>
      <w:r>
        <w:t>（查表）</w:t>
      </w:r>
    </w:p>
    <w:p w14:paraId="3128746F" w14:textId="77777777" w:rsidR="00037037" w:rsidRDefault="00000000">
      <w:pPr>
        <w:pStyle w:val="20"/>
        <w:numPr>
          <w:ilvl w:val="0"/>
          <w:numId w:val="1"/>
        </w:numPr>
      </w:pPr>
      <w:r>
        <w:t>砌体抗压强度设计值：</w:t>
      </w:r>
      <w:r>
        <w:t>f = 1.30MPa</w:t>
      </w:r>
    </w:p>
    <w:p w14:paraId="7807A076" w14:textId="77777777" w:rsidR="00037037" w:rsidRDefault="00000000">
      <w:pPr>
        <w:pStyle w:val="20"/>
        <w:numPr>
          <w:ilvl w:val="0"/>
          <w:numId w:val="1"/>
        </w:numPr>
      </w:pPr>
      <w:r>
        <w:t>轴力设计值：</w:t>
      </w:r>
      <w:r>
        <w:t>N = 120kN</w:t>
      </w:r>
      <w:r>
        <w:t>（由恒</w:t>
      </w:r>
      <w:r>
        <w:t xml:space="preserve"> + </w:t>
      </w:r>
      <w:r>
        <w:t>活荷载组合）</w:t>
      </w:r>
    </w:p>
    <w:p w14:paraId="57A3BC69" w14:textId="77777777" w:rsidR="00037037" w:rsidRDefault="00000000">
      <w:pPr>
        <w:pStyle w:val="20"/>
      </w:pPr>
      <w:r>
        <w:t xml:space="preserve"> </w:t>
      </w:r>
      <w:proofErr w:type="spellStart"/>
      <w:r>
        <w:t>N_u</w:t>
      </w:r>
      <w:proofErr w:type="spellEnd"/>
      <w:r>
        <w:t xml:space="preserve"> = \</w:t>
      </w:r>
      <w:proofErr w:type="spellStart"/>
      <w:r>
        <w:t>varphi</w:t>
      </w:r>
      <w:proofErr w:type="spellEnd"/>
      <w:r>
        <w:t xml:space="preserve"> f A = 0.91 \times 1.30 \times 10^6 \times 0.24 \times 3.0 = 850.08 \text{</w:t>
      </w:r>
      <w:proofErr w:type="spellStart"/>
      <w:r>
        <w:t>kN</w:t>
      </w:r>
      <w:proofErr w:type="spellEnd"/>
      <w:r>
        <w:t xml:space="preserve">} </w:t>
      </w:r>
    </w:p>
    <w:p w14:paraId="3F7FF790" w14:textId="77777777" w:rsidR="00037037" w:rsidRDefault="00000000">
      <w:pPr>
        <w:pStyle w:val="20"/>
      </w:pPr>
      <w:r>
        <w:t xml:space="preserve"> \</w:t>
      </w:r>
      <w:proofErr w:type="gramStart"/>
      <w:r>
        <w:t>gamma</w:t>
      </w:r>
      <w:proofErr w:type="gramEnd"/>
      <w:r>
        <w:t>_0 N = 1.0 \times 120 = 120 \text{</w:t>
      </w:r>
      <w:proofErr w:type="spellStart"/>
      <w:r>
        <w:t>kN</w:t>
      </w:r>
      <w:proofErr w:type="spellEnd"/>
      <w:r>
        <w:t xml:space="preserve">} &lt; </w:t>
      </w:r>
      <w:proofErr w:type="spellStart"/>
      <w:r>
        <w:t>N_u</w:t>
      </w:r>
      <w:proofErr w:type="spellEnd"/>
      <w:r>
        <w:t xml:space="preserve"> </w:t>
      </w:r>
    </w:p>
    <w:p w14:paraId="2B492CF9" w14:textId="77777777" w:rsidR="00037037" w:rsidRDefault="00000000">
      <w:pPr>
        <w:pStyle w:val="20"/>
      </w:pPr>
      <w:r>
        <w:rPr>
          <w:b/>
          <w:bCs/>
        </w:rPr>
        <w:t>结论</w:t>
      </w:r>
      <w:r>
        <w:t>：承重墙轴心受压承载力满足要求。</w:t>
      </w:r>
    </w:p>
    <w:p w14:paraId="314F283F" w14:textId="77777777" w:rsidR="00037037" w:rsidRDefault="00000000">
      <w:pPr>
        <w:pStyle w:val="4"/>
      </w:pPr>
      <w:r>
        <w:t xml:space="preserve">2.2.2 </w:t>
      </w:r>
      <w:r>
        <w:t>抗震承载力验算</w:t>
      </w:r>
    </w:p>
    <w:p w14:paraId="44C7BFEB" w14:textId="77777777" w:rsidR="00037037" w:rsidRDefault="00000000">
      <w:pPr>
        <w:pStyle w:val="20"/>
      </w:pPr>
      <w:r>
        <w:lastRenderedPageBreak/>
        <w:t xml:space="preserve">Ⅵ </w:t>
      </w:r>
      <w:r>
        <w:t>度抗震设防下，砌体抗震承载力满足规范要求，无需进行复杂抗震验算，仅需保证构造措施符合《建筑抗震设计规范》第</w:t>
      </w:r>
      <w:r>
        <w:t xml:space="preserve"> 11 </w:t>
      </w:r>
      <w:r>
        <w:t>章要求。</w:t>
      </w:r>
    </w:p>
    <w:p w14:paraId="3E1A7BB4" w14:textId="77777777" w:rsidR="00037037" w:rsidRDefault="00000000">
      <w:pPr>
        <w:pStyle w:val="3"/>
      </w:pPr>
      <w:r>
        <w:t xml:space="preserve">2.3 </w:t>
      </w:r>
      <w:r>
        <w:t>木梁与楼板承载力计算</w:t>
      </w:r>
    </w:p>
    <w:p w14:paraId="1908805C" w14:textId="77777777" w:rsidR="00037037" w:rsidRDefault="00000000">
      <w:pPr>
        <w:pStyle w:val="20"/>
      </w:pPr>
      <w:r>
        <w:t>以典型楼面木梁（截面</w:t>
      </w:r>
      <w:r>
        <w:t xml:space="preserve"> 150×200mm</w:t>
      </w:r>
      <w:r>
        <w:t>，杉木，</w:t>
      </w:r>
      <w:r>
        <w:t>TC15</w:t>
      </w:r>
      <w:r>
        <w:t>）为例：</w:t>
      </w:r>
    </w:p>
    <w:p w14:paraId="76310656" w14:textId="77777777" w:rsidR="00037037" w:rsidRDefault="00000000">
      <w:pPr>
        <w:pStyle w:val="4"/>
      </w:pPr>
      <w:r>
        <w:t xml:space="preserve">2.3.1 </w:t>
      </w:r>
      <w:r>
        <w:t>抗弯承载力</w:t>
      </w:r>
    </w:p>
    <w:p w14:paraId="51CD04EE" w14:textId="77777777" w:rsidR="00037037" w:rsidRDefault="00000000">
      <w:pPr>
        <w:pStyle w:val="20"/>
        <w:numPr>
          <w:ilvl w:val="0"/>
          <w:numId w:val="1"/>
        </w:numPr>
      </w:pPr>
      <w:r>
        <w:t>跨度：</w:t>
      </w:r>
      <w:r>
        <w:t>L = 4.0m</w:t>
      </w:r>
    </w:p>
    <w:p w14:paraId="414309AF" w14:textId="77777777" w:rsidR="00037037" w:rsidRDefault="00000000">
      <w:pPr>
        <w:pStyle w:val="20"/>
        <w:numPr>
          <w:ilvl w:val="0"/>
          <w:numId w:val="1"/>
        </w:numPr>
      </w:pPr>
      <w:r>
        <w:t>弯矩设计值：</w:t>
      </w:r>
      <w:r>
        <w:t>M = 5.2kN</w:t>
      </w:r>
      <w:r>
        <w:t>・</w:t>
      </w:r>
      <w:r>
        <w:t>m</w:t>
      </w:r>
    </w:p>
    <w:p w14:paraId="43D755A4" w14:textId="77777777" w:rsidR="00037037" w:rsidRDefault="00000000">
      <w:pPr>
        <w:pStyle w:val="20"/>
        <w:numPr>
          <w:ilvl w:val="0"/>
          <w:numId w:val="1"/>
        </w:numPr>
      </w:pPr>
      <w:r>
        <w:t>木材抗弯强度设计值：</w:t>
      </w:r>
      <w:proofErr w:type="spellStart"/>
      <w:r>
        <w:t>f_m</w:t>
      </w:r>
      <w:proofErr w:type="spellEnd"/>
      <w:r>
        <w:t xml:space="preserve"> = 13MPa</w:t>
      </w:r>
    </w:p>
    <w:p w14:paraId="36FD50F7" w14:textId="77777777" w:rsidR="00037037" w:rsidRDefault="00000000">
      <w:pPr>
        <w:pStyle w:val="20"/>
        <w:numPr>
          <w:ilvl w:val="0"/>
          <w:numId w:val="1"/>
        </w:numPr>
      </w:pPr>
      <w:r>
        <w:t>截面抵抗矩：</w:t>
      </w:r>
      <w:r>
        <w:t>W = bh²/6 = 0.15×0.2²/6 = 0.001m³</w:t>
      </w:r>
    </w:p>
    <w:p w14:paraId="2F17EC26" w14:textId="77777777" w:rsidR="00037037" w:rsidRDefault="00000000">
      <w:pPr>
        <w:pStyle w:val="20"/>
      </w:pPr>
      <w:r>
        <w:t xml:space="preserve"> </w:t>
      </w:r>
      <w:proofErr w:type="spellStart"/>
      <w:r>
        <w:t>M_u</w:t>
      </w:r>
      <w:proofErr w:type="spellEnd"/>
      <w:r>
        <w:t xml:space="preserve"> = </w:t>
      </w:r>
      <w:proofErr w:type="spellStart"/>
      <w:r>
        <w:t>f_m</w:t>
      </w:r>
      <w:proofErr w:type="spellEnd"/>
      <w:r>
        <w:t xml:space="preserve"> W = 13 \times 10^6 \times 0.001 = 13 \text{</w:t>
      </w:r>
      <w:proofErr w:type="spellStart"/>
      <w:r>
        <w:t>kNÂ·m</w:t>
      </w:r>
      <w:proofErr w:type="spellEnd"/>
      <w:r>
        <w:t xml:space="preserve">} &gt; M </w:t>
      </w:r>
    </w:p>
    <w:p w14:paraId="43CB2E2B" w14:textId="77777777" w:rsidR="00037037" w:rsidRDefault="00000000">
      <w:pPr>
        <w:pStyle w:val="4"/>
      </w:pPr>
      <w:r>
        <w:t xml:space="preserve">2.3.2 </w:t>
      </w:r>
      <w:proofErr w:type="gramStart"/>
      <w:r>
        <w:t>抗剪承载力</w:t>
      </w:r>
      <w:proofErr w:type="gramEnd"/>
    </w:p>
    <w:p w14:paraId="64B70295" w14:textId="77777777" w:rsidR="00037037" w:rsidRDefault="00000000">
      <w:pPr>
        <w:pStyle w:val="20"/>
        <w:numPr>
          <w:ilvl w:val="0"/>
          <w:numId w:val="1"/>
        </w:numPr>
      </w:pPr>
      <w:r>
        <w:t>剪力设计值：</w:t>
      </w:r>
      <w:r>
        <w:t>V = 10kN</w:t>
      </w:r>
    </w:p>
    <w:p w14:paraId="5BEAFB99" w14:textId="77777777" w:rsidR="00037037" w:rsidRDefault="00000000">
      <w:pPr>
        <w:pStyle w:val="20"/>
        <w:numPr>
          <w:ilvl w:val="0"/>
          <w:numId w:val="1"/>
        </w:numPr>
      </w:pPr>
      <w:r>
        <w:t>木材抗剪强度设计值：</w:t>
      </w:r>
      <w:proofErr w:type="spellStart"/>
      <w:r>
        <w:t>f_v</w:t>
      </w:r>
      <w:proofErr w:type="spellEnd"/>
      <w:r>
        <w:t xml:space="preserve"> = 1.6MPa</w:t>
      </w:r>
    </w:p>
    <w:p w14:paraId="60C304E1" w14:textId="77777777" w:rsidR="00037037" w:rsidRDefault="00000000">
      <w:pPr>
        <w:pStyle w:val="20"/>
        <w:numPr>
          <w:ilvl w:val="0"/>
          <w:numId w:val="1"/>
        </w:numPr>
      </w:pPr>
      <w:r>
        <w:t>截面面积：</w:t>
      </w:r>
      <w:r>
        <w:t>A = 0.15×0.2 = 0.03m²</w:t>
      </w:r>
    </w:p>
    <w:p w14:paraId="349F25F3" w14:textId="77777777" w:rsidR="00037037" w:rsidRDefault="00000000">
      <w:pPr>
        <w:pStyle w:val="20"/>
      </w:pPr>
      <w:r>
        <w:t xml:space="preserve"> </w:t>
      </w:r>
      <w:proofErr w:type="spellStart"/>
      <w:r>
        <w:t>V_u</w:t>
      </w:r>
      <w:proofErr w:type="spellEnd"/>
      <w:r>
        <w:t xml:space="preserve"> = \</w:t>
      </w:r>
      <w:proofErr w:type="gramStart"/>
      <w:r>
        <w:t>frac{</w:t>
      </w:r>
      <w:proofErr w:type="gramEnd"/>
      <w:r>
        <w:t xml:space="preserve">2}{3} </w:t>
      </w:r>
      <w:proofErr w:type="spellStart"/>
      <w:r>
        <w:t>f_v</w:t>
      </w:r>
      <w:proofErr w:type="spellEnd"/>
      <w:r>
        <w:t xml:space="preserve"> A = \</w:t>
      </w:r>
      <w:proofErr w:type="gramStart"/>
      <w:r>
        <w:t>frac{</w:t>
      </w:r>
      <w:proofErr w:type="gramEnd"/>
      <w:r>
        <w:t>2}{3} \times 1.6 \times 10^6 \times 0.03 = 32 \text{</w:t>
      </w:r>
      <w:proofErr w:type="spellStart"/>
      <w:r>
        <w:t>kN</w:t>
      </w:r>
      <w:proofErr w:type="spellEnd"/>
      <w:r>
        <w:t xml:space="preserve">} &gt; V </w:t>
      </w:r>
    </w:p>
    <w:p w14:paraId="587F9891" w14:textId="77777777" w:rsidR="00037037" w:rsidRDefault="00000000">
      <w:pPr>
        <w:pStyle w:val="20"/>
      </w:pPr>
      <w:r>
        <w:rPr>
          <w:b/>
          <w:bCs/>
        </w:rPr>
        <w:t>结论</w:t>
      </w:r>
      <w:r>
        <w:t>：木梁抗弯、</w:t>
      </w:r>
      <w:proofErr w:type="gramStart"/>
      <w:r>
        <w:t>抗剪承载力</w:t>
      </w:r>
      <w:proofErr w:type="gramEnd"/>
      <w:r>
        <w:t>均满足要求。</w:t>
      </w:r>
    </w:p>
    <w:p w14:paraId="320CE2D8" w14:textId="77777777" w:rsidR="00037037" w:rsidRDefault="00000000">
      <w:pPr>
        <w:pStyle w:val="3"/>
      </w:pPr>
      <w:r>
        <w:t xml:space="preserve">2.4 </w:t>
      </w:r>
      <w:r>
        <w:t>屋面木构架承载力计算</w:t>
      </w:r>
    </w:p>
    <w:p w14:paraId="33674F16" w14:textId="77777777" w:rsidR="00037037" w:rsidRDefault="00000000">
      <w:pPr>
        <w:pStyle w:val="20"/>
        <w:numPr>
          <w:ilvl w:val="0"/>
          <w:numId w:val="1"/>
        </w:numPr>
      </w:pPr>
      <w:r>
        <w:t>屋架形式：三角形木桁架，跨度</w:t>
      </w:r>
      <w:r>
        <w:t xml:space="preserve"> 6.0m</w:t>
      </w:r>
    </w:p>
    <w:p w14:paraId="1D51D7EF" w14:textId="77777777" w:rsidR="00037037" w:rsidRDefault="00000000">
      <w:pPr>
        <w:pStyle w:val="20"/>
        <w:numPr>
          <w:ilvl w:val="0"/>
          <w:numId w:val="1"/>
        </w:numPr>
      </w:pPr>
      <w:r>
        <w:t>上弦杆：</w:t>
      </w:r>
      <w:r>
        <w:t xml:space="preserve">150×150mm </w:t>
      </w:r>
      <w:r>
        <w:t>杉木，轴力设计值</w:t>
      </w:r>
      <w:r>
        <w:t xml:space="preserve"> N=25kN</w:t>
      </w:r>
    </w:p>
    <w:p w14:paraId="67D5B69A" w14:textId="77777777" w:rsidR="00037037" w:rsidRDefault="00000000">
      <w:pPr>
        <w:pStyle w:val="20"/>
        <w:numPr>
          <w:ilvl w:val="0"/>
          <w:numId w:val="1"/>
        </w:numPr>
      </w:pPr>
      <w:r>
        <w:t>下弦杆：</w:t>
      </w:r>
      <w:r>
        <w:t xml:space="preserve">150×150mm </w:t>
      </w:r>
      <w:r>
        <w:t>杉木，拉力设计值</w:t>
      </w:r>
      <w:r>
        <w:t xml:space="preserve"> N=30kN</w:t>
      </w:r>
    </w:p>
    <w:p w14:paraId="0CCB166D" w14:textId="77777777" w:rsidR="00037037" w:rsidRDefault="00000000">
      <w:pPr>
        <w:pStyle w:val="20"/>
        <w:numPr>
          <w:ilvl w:val="0"/>
          <w:numId w:val="1"/>
        </w:numPr>
      </w:pPr>
      <w:r>
        <w:t>腹杆：</w:t>
      </w:r>
      <w:r>
        <w:t xml:space="preserve">100×100mm </w:t>
      </w:r>
      <w:r>
        <w:t>杉木，轴力设计值</w:t>
      </w:r>
      <w:r>
        <w:t xml:space="preserve"> N=15kN</w:t>
      </w:r>
    </w:p>
    <w:p w14:paraId="2E58FB52" w14:textId="03A864D5" w:rsidR="00037037" w:rsidRDefault="00000000" w:rsidP="006052BA">
      <w:pPr>
        <w:pStyle w:val="20"/>
        <w:rPr>
          <w:rFonts w:hint="eastAsia"/>
        </w:rPr>
      </w:pPr>
      <w:r>
        <w:t>经计算，各杆件承载力均满足《木结构设计标准》要求，屋面结构安全可靠。</w:t>
      </w:r>
    </w:p>
    <w:p w14:paraId="26AE4332" w14:textId="77777777" w:rsidR="00037037" w:rsidRDefault="00000000">
      <w:pPr>
        <w:pStyle w:val="2"/>
      </w:pPr>
      <w:r>
        <w:t>三、围护结构计算</w:t>
      </w:r>
    </w:p>
    <w:p w14:paraId="065496CE" w14:textId="77777777" w:rsidR="00037037" w:rsidRDefault="00000000">
      <w:pPr>
        <w:pStyle w:val="3"/>
      </w:pPr>
      <w:r>
        <w:t xml:space="preserve">3.1 </w:t>
      </w:r>
      <w:r>
        <w:t>外墙承载力与稳定性计算</w:t>
      </w:r>
    </w:p>
    <w:p w14:paraId="762A14CE" w14:textId="77777777" w:rsidR="00037037" w:rsidRDefault="00000000">
      <w:pPr>
        <w:pStyle w:val="4"/>
      </w:pPr>
      <w:r>
        <w:t xml:space="preserve">3.1.1 </w:t>
      </w:r>
      <w:r>
        <w:t>风荷载作用下承载力</w:t>
      </w:r>
    </w:p>
    <w:p w14:paraId="476D16FA" w14:textId="77777777" w:rsidR="00037037" w:rsidRDefault="00000000">
      <w:pPr>
        <w:pStyle w:val="20"/>
        <w:numPr>
          <w:ilvl w:val="0"/>
          <w:numId w:val="1"/>
        </w:numPr>
      </w:pPr>
      <w:r>
        <w:lastRenderedPageBreak/>
        <w:t>风荷载标准值：</w:t>
      </w:r>
      <w:proofErr w:type="spellStart"/>
      <w:r>
        <w:t>w_k</w:t>
      </w:r>
      <w:proofErr w:type="spellEnd"/>
      <w:r>
        <w:t xml:space="preserve"> = 0.35kN/m²</w:t>
      </w:r>
    </w:p>
    <w:p w14:paraId="3F173D47" w14:textId="77777777" w:rsidR="00037037" w:rsidRDefault="00000000">
      <w:pPr>
        <w:pStyle w:val="20"/>
        <w:numPr>
          <w:ilvl w:val="0"/>
          <w:numId w:val="1"/>
        </w:numPr>
      </w:pPr>
      <w:r>
        <w:t>墙高：</w:t>
      </w:r>
      <w:r>
        <w:t>3.0m</w:t>
      </w:r>
    </w:p>
    <w:p w14:paraId="79969911" w14:textId="77777777" w:rsidR="00037037" w:rsidRDefault="00000000">
      <w:pPr>
        <w:pStyle w:val="20"/>
        <w:numPr>
          <w:ilvl w:val="0"/>
          <w:numId w:val="1"/>
        </w:numPr>
      </w:pPr>
      <w:r>
        <w:t>弯矩设计值：</w:t>
      </w:r>
      <w:r>
        <w:t>M = 0.12kN</w:t>
      </w:r>
      <w:r>
        <w:t>・</w:t>
      </w:r>
      <w:r>
        <w:t>m/m</w:t>
      </w:r>
    </w:p>
    <w:p w14:paraId="217B1DEF" w14:textId="77777777" w:rsidR="00037037" w:rsidRDefault="00000000">
      <w:pPr>
        <w:pStyle w:val="20"/>
        <w:numPr>
          <w:ilvl w:val="0"/>
          <w:numId w:val="1"/>
        </w:numPr>
      </w:pPr>
      <w:r>
        <w:t>砌体弯曲抗拉强度设计值：</w:t>
      </w:r>
      <w:proofErr w:type="spellStart"/>
      <w:r>
        <w:t>f_tm</w:t>
      </w:r>
      <w:proofErr w:type="spellEnd"/>
      <w:r>
        <w:t xml:space="preserve"> = 0.17MPa</w:t>
      </w:r>
    </w:p>
    <w:p w14:paraId="0B381DF0" w14:textId="77777777" w:rsidR="00037037" w:rsidRDefault="00000000">
      <w:pPr>
        <w:pStyle w:val="20"/>
      </w:pPr>
      <w:r>
        <w:t xml:space="preserve"> </w:t>
      </w:r>
      <w:proofErr w:type="spellStart"/>
      <w:r>
        <w:t>M_u</w:t>
      </w:r>
      <w:proofErr w:type="spellEnd"/>
      <w:r>
        <w:t xml:space="preserve"> = \</w:t>
      </w:r>
      <w:proofErr w:type="gramStart"/>
      <w:r>
        <w:t>frac{</w:t>
      </w:r>
      <w:proofErr w:type="spellStart"/>
      <w:proofErr w:type="gramEnd"/>
      <w:r>
        <w:t>f_tm</w:t>
      </w:r>
      <w:proofErr w:type="spellEnd"/>
      <w:r>
        <w:t xml:space="preserve"> b h^2}{6} = \</w:t>
      </w:r>
      <w:proofErr w:type="gramStart"/>
      <w:r>
        <w:t>frac{</w:t>
      </w:r>
      <w:proofErr w:type="gramEnd"/>
      <w:r>
        <w:t>0.17 \times 10^6 \times 0.24 \times 3^2}{6} = 61.2 \text{</w:t>
      </w:r>
      <w:proofErr w:type="spellStart"/>
      <w:r>
        <w:t>kNÂ·m</w:t>
      </w:r>
      <w:proofErr w:type="spellEnd"/>
      <w:r>
        <w:t xml:space="preserve">/m} &gt; M </w:t>
      </w:r>
    </w:p>
    <w:p w14:paraId="02E137F0" w14:textId="77777777" w:rsidR="00037037" w:rsidRDefault="00000000">
      <w:pPr>
        <w:pStyle w:val="20"/>
      </w:pPr>
      <w:r>
        <w:rPr>
          <w:b/>
          <w:bCs/>
        </w:rPr>
        <w:t>结论</w:t>
      </w:r>
      <w:r>
        <w:t>：外墙在风荷载作用下承载力满足要求。</w:t>
      </w:r>
    </w:p>
    <w:p w14:paraId="152BAB10" w14:textId="77777777" w:rsidR="00037037" w:rsidRDefault="00000000">
      <w:pPr>
        <w:pStyle w:val="4"/>
      </w:pPr>
      <w:r>
        <w:t xml:space="preserve">3.1.2 </w:t>
      </w:r>
      <w:r>
        <w:t>防水与耐久性</w:t>
      </w:r>
    </w:p>
    <w:p w14:paraId="474E331F" w14:textId="77777777" w:rsidR="00037037" w:rsidRDefault="00000000">
      <w:pPr>
        <w:pStyle w:val="20"/>
        <w:numPr>
          <w:ilvl w:val="0"/>
          <w:numId w:val="1"/>
        </w:numPr>
      </w:pPr>
      <w:r>
        <w:t>外墙采用</w:t>
      </w:r>
      <w:r>
        <w:t xml:space="preserve"> 240mm </w:t>
      </w:r>
      <w:r>
        <w:t>厚青砖砌体，外侧抹</w:t>
      </w:r>
      <w:r>
        <w:t xml:space="preserve"> 15mm </w:t>
      </w:r>
      <w:r>
        <w:t>厚水泥砂浆，内侧做石灰砂浆面层；</w:t>
      </w:r>
    </w:p>
    <w:p w14:paraId="1E0C007C" w14:textId="77777777" w:rsidR="00037037" w:rsidRDefault="00000000">
      <w:pPr>
        <w:pStyle w:val="20"/>
        <w:numPr>
          <w:ilvl w:val="0"/>
          <w:numId w:val="1"/>
        </w:numPr>
      </w:pPr>
      <w:r>
        <w:t>窗洞周边设置混凝土压顶与滴水线，防止雨水渗漏；</w:t>
      </w:r>
    </w:p>
    <w:p w14:paraId="4D7B4ED1" w14:textId="77777777" w:rsidR="00037037" w:rsidRDefault="00000000">
      <w:pPr>
        <w:pStyle w:val="20"/>
        <w:numPr>
          <w:ilvl w:val="0"/>
          <w:numId w:val="1"/>
        </w:numPr>
      </w:pPr>
      <w:r>
        <w:t>砌体抗渗等级</w:t>
      </w:r>
      <w:r>
        <w:t>≥P6</w:t>
      </w:r>
      <w:r>
        <w:t>，满足《建筑外墙防水工程技术规程》要求。</w:t>
      </w:r>
    </w:p>
    <w:p w14:paraId="0E8B837E" w14:textId="77777777" w:rsidR="00037037" w:rsidRDefault="00000000">
      <w:pPr>
        <w:pStyle w:val="3"/>
      </w:pPr>
      <w:r>
        <w:t xml:space="preserve">3.2 </w:t>
      </w:r>
      <w:r>
        <w:t>屋面围护结构计算</w:t>
      </w:r>
    </w:p>
    <w:p w14:paraId="19402AE7" w14:textId="77777777" w:rsidR="00037037" w:rsidRDefault="00000000">
      <w:pPr>
        <w:pStyle w:val="4"/>
      </w:pPr>
      <w:r>
        <w:t xml:space="preserve">3.2.1 </w:t>
      </w:r>
      <w:r>
        <w:t>屋面承载力</w:t>
      </w:r>
    </w:p>
    <w:p w14:paraId="4DBAA740" w14:textId="77777777" w:rsidR="00037037" w:rsidRDefault="00000000">
      <w:pPr>
        <w:pStyle w:val="20"/>
        <w:numPr>
          <w:ilvl w:val="0"/>
          <w:numId w:val="1"/>
        </w:numPr>
      </w:pPr>
      <w:r>
        <w:t>屋面恒载：</w:t>
      </w:r>
      <w:r>
        <w:t>0.9kN/m²</w:t>
      </w:r>
      <w:r>
        <w:t>，活载：</w:t>
      </w:r>
      <w:r>
        <w:t>0.5kN/m²</w:t>
      </w:r>
    </w:p>
    <w:p w14:paraId="0CAF1918" w14:textId="77777777" w:rsidR="00037037" w:rsidRDefault="00000000">
      <w:pPr>
        <w:pStyle w:val="20"/>
        <w:numPr>
          <w:ilvl w:val="0"/>
          <w:numId w:val="1"/>
        </w:numPr>
      </w:pPr>
      <w:r>
        <w:t>木望板厚度：</w:t>
      </w:r>
      <w:r>
        <w:t>20mm</w:t>
      </w:r>
      <w:r>
        <w:t>，间距</w:t>
      </w:r>
      <w:r>
        <w:t xml:space="preserve"> 400mm</w:t>
      </w:r>
    </w:p>
    <w:p w14:paraId="34627534" w14:textId="77777777" w:rsidR="00037037" w:rsidRDefault="00000000">
      <w:pPr>
        <w:pStyle w:val="20"/>
        <w:numPr>
          <w:ilvl w:val="0"/>
          <w:numId w:val="1"/>
        </w:numPr>
      </w:pPr>
      <w:r>
        <w:t>经计算，木望板挠度</w:t>
      </w:r>
      <w:r>
        <w:t>≤L/250</w:t>
      </w:r>
      <w:r>
        <w:t>，承载力满足要求。</w:t>
      </w:r>
    </w:p>
    <w:p w14:paraId="40370A4E" w14:textId="77777777" w:rsidR="00037037" w:rsidRDefault="00000000">
      <w:pPr>
        <w:pStyle w:val="4"/>
      </w:pPr>
      <w:r>
        <w:t xml:space="preserve">3.2.2 </w:t>
      </w:r>
      <w:r>
        <w:t>防水与保温</w:t>
      </w:r>
    </w:p>
    <w:p w14:paraId="1A9337F1" w14:textId="77777777" w:rsidR="00037037" w:rsidRDefault="00000000">
      <w:pPr>
        <w:pStyle w:val="20"/>
        <w:numPr>
          <w:ilvl w:val="0"/>
          <w:numId w:val="1"/>
        </w:numPr>
      </w:pPr>
      <w:r>
        <w:t>屋面采用小青瓦</w:t>
      </w:r>
      <w:r>
        <w:t xml:space="preserve"> + </w:t>
      </w:r>
      <w:r>
        <w:t>防水卷材双层防水，防水等级</w:t>
      </w:r>
      <w:r>
        <w:t xml:space="preserve"> Ⅱ </w:t>
      </w:r>
      <w:r>
        <w:t>级；</w:t>
      </w:r>
    </w:p>
    <w:p w14:paraId="1CD5D7B8" w14:textId="77777777" w:rsidR="00037037" w:rsidRDefault="00000000">
      <w:pPr>
        <w:pStyle w:val="20"/>
        <w:numPr>
          <w:ilvl w:val="0"/>
          <w:numId w:val="1"/>
        </w:numPr>
      </w:pPr>
      <w:r>
        <w:t>屋面坡度</w:t>
      </w:r>
      <w:r>
        <w:t>≥25°</w:t>
      </w:r>
      <w:r>
        <w:t>，利于排水，无积水风险；</w:t>
      </w:r>
    </w:p>
    <w:p w14:paraId="52C1660A" w14:textId="77777777" w:rsidR="00037037" w:rsidRDefault="00000000">
      <w:pPr>
        <w:pStyle w:val="20"/>
        <w:numPr>
          <w:ilvl w:val="0"/>
          <w:numId w:val="1"/>
        </w:numPr>
      </w:pPr>
      <w:r>
        <w:t>屋面保温层采用</w:t>
      </w:r>
      <w:r>
        <w:t xml:space="preserve"> 100mm </w:t>
      </w:r>
      <w:r>
        <w:t>厚岩棉板，导热系数</w:t>
      </w:r>
      <w:r>
        <w:t>≤0.040W/(m</w:t>
      </w:r>
      <w:r>
        <w:t>・</w:t>
      </w:r>
      <w:r>
        <w:t>K)</w:t>
      </w:r>
      <w:r>
        <w:t>，满足节能要求。</w:t>
      </w:r>
    </w:p>
    <w:p w14:paraId="60747050" w14:textId="77777777" w:rsidR="00037037" w:rsidRDefault="00000000">
      <w:pPr>
        <w:pStyle w:val="3"/>
      </w:pPr>
      <w:r>
        <w:t xml:space="preserve">3.3 </w:t>
      </w:r>
      <w:r>
        <w:t>门窗与玻璃幕墙计算（新建商业部分）</w:t>
      </w:r>
    </w:p>
    <w:p w14:paraId="6E058F5E" w14:textId="77777777" w:rsidR="00037037" w:rsidRDefault="00000000">
      <w:pPr>
        <w:pStyle w:val="4"/>
      </w:pPr>
      <w:r>
        <w:t xml:space="preserve">3.3.1 </w:t>
      </w:r>
      <w:r>
        <w:t>外窗承载力</w:t>
      </w:r>
    </w:p>
    <w:p w14:paraId="6659EEF9" w14:textId="77777777" w:rsidR="00037037" w:rsidRDefault="00000000">
      <w:pPr>
        <w:pStyle w:val="20"/>
        <w:numPr>
          <w:ilvl w:val="0"/>
          <w:numId w:val="1"/>
        </w:numPr>
      </w:pPr>
      <w:r>
        <w:t>窗型：木框玻璃窗，尺寸</w:t>
      </w:r>
      <w:r>
        <w:t xml:space="preserve"> 1.5m×1.2m</w:t>
      </w:r>
    </w:p>
    <w:p w14:paraId="2331C0F8" w14:textId="77777777" w:rsidR="00037037" w:rsidRDefault="00000000">
      <w:pPr>
        <w:pStyle w:val="20"/>
        <w:numPr>
          <w:ilvl w:val="0"/>
          <w:numId w:val="1"/>
        </w:numPr>
      </w:pPr>
      <w:r>
        <w:t>风荷载设计值：</w:t>
      </w:r>
      <w:r>
        <w:t>w = 0.42kN/m²</w:t>
      </w:r>
    </w:p>
    <w:p w14:paraId="46C49CE5" w14:textId="77777777" w:rsidR="00037037" w:rsidRDefault="00000000">
      <w:pPr>
        <w:pStyle w:val="20"/>
        <w:numPr>
          <w:ilvl w:val="0"/>
          <w:numId w:val="1"/>
        </w:numPr>
      </w:pPr>
      <w:r>
        <w:t>玻璃厚度：</w:t>
      </w:r>
      <w:r>
        <w:t>6mm</w:t>
      </w:r>
      <w:r>
        <w:t>，钢化玻璃，抗弯强度设计值</w:t>
      </w:r>
      <w:r>
        <w:t xml:space="preserve"> </w:t>
      </w:r>
      <w:proofErr w:type="spellStart"/>
      <w:r>
        <w:t>f_g</w:t>
      </w:r>
      <w:proofErr w:type="spellEnd"/>
      <w:r>
        <w:t xml:space="preserve"> = 84MPa</w:t>
      </w:r>
    </w:p>
    <w:p w14:paraId="7FC3DCDF" w14:textId="77777777" w:rsidR="00037037" w:rsidRDefault="00000000">
      <w:pPr>
        <w:pStyle w:val="20"/>
        <w:numPr>
          <w:ilvl w:val="0"/>
          <w:numId w:val="1"/>
        </w:numPr>
      </w:pPr>
      <w:r>
        <w:t>经计算，玻璃与木框承载力均满足《玻璃幕墙工程技术规范》要求。</w:t>
      </w:r>
    </w:p>
    <w:p w14:paraId="17FD557E" w14:textId="77777777" w:rsidR="00037037" w:rsidRDefault="00000000">
      <w:pPr>
        <w:pStyle w:val="4"/>
      </w:pPr>
      <w:r>
        <w:lastRenderedPageBreak/>
        <w:t xml:space="preserve">3.3.2 </w:t>
      </w:r>
      <w:r>
        <w:t>玻璃幕墙（局部）</w:t>
      </w:r>
    </w:p>
    <w:p w14:paraId="6CC58DA0" w14:textId="77777777" w:rsidR="00037037" w:rsidRDefault="00000000">
      <w:pPr>
        <w:pStyle w:val="20"/>
        <w:numPr>
          <w:ilvl w:val="0"/>
          <w:numId w:val="1"/>
        </w:numPr>
      </w:pPr>
      <w:r>
        <w:t>幕墙形式：吊挂式玻璃幕墙，玻璃面板</w:t>
      </w:r>
      <w:r>
        <w:t xml:space="preserve"> 8mm+12A+6mm </w:t>
      </w:r>
      <w:r>
        <w:t>中空钢化玻璃</w:t>
      </w:r>
    </w:p>
    <w:p w14:paraId="71D71E92" w14:textId="77777777" w:rsidR="00037037" w:rsidRDefault="00000000">
      <w:pPr>
        <w:pStyle w:val="20"/>
        <w:numPr>
          <w:ilvl w:val="0"/>
          <w:numId w:val="1"/>
        </w:numPr>
      </w:pPr>
      <w:r>
        <w:t>连接件：不锈钢吊夹，满足《吊挂式玻璃幕墙用吊夹》标准要求</w:t>
      </w:r>
    </w:p>
    <w:p w14:paraId="38B3C7BA" w14:textId="1FC48DC4" w:rsidR="00037037" w:rsidRDefault="00000000" w:rsidP="006052BA">
      <w:pPr>
        <w:pStyle w:val="20"/>
        <w:numPr>
          <w:ilvl w:val="0"/>
          <w:numId w:val="1"/>
        </w:numPr>
        <w:rPr>
          <w:rFonts w:hint="eastAsia"/>
        </w:rPr>
      </w:pPr>
      <w:r>
        <w:t>经计算，幕墙在风荷载、地震作用下承载力与变形均满足规范要求，安全可靠。</w:t>
      </w:r>
    </w:p>
    <w:p w14:paraId="6402035C" w14:textId="77777777" w:rsidR="00037037" w:rsidRDefault="00000000">
      <w:pPr>
        <w:pStyle w:val="2"/>
      </w:pPr>
      <w:r>
        <w:t>四、耐久性与防护计算</w:t>
      </w:r>
    </w:p>
    <w:p w14:paraId="3C47C3A1" w14:textId="77777777" w:rsidR="00037037" w:rsidRDefault="00000000">
      <w:pPr>
        <w:pStyle w:val="3"/>
      </w:pPr>
      <w:r>
        <w:t xml:space="preserve">4.1 </w:t>
      </w:r>
      <w:r>
        <w:t>砌体结构耐久性</w:t>
      </w:r>
    </w:p>
    <w:p w14:paraId="2828BDD9" w14:textId="77777777" w:rsidR="00037037" w:rsidRDefault="00000000">
      <w:pPr>
        <w:pStyle w:val="20"/>
        <w:numPr>
          <w:ilvl w:val="0"/>
          <w:numId w:val="1"/>
        </w:numPr>
      </w:pPr>
      <w:r>
        <w:t>设计使用年限：</w:t>
      </w:r>
      <w:r>
        <w:t xml:space="preserve">50 </w:t>
      </w:r>
      <w:r>
        <w:t>年</w:t>
      </w:r>
    </w:p>
    <w:p w14:paraId="3E07F6D0" w14:textId="77777777" w:rsidR="00037037" w:rsidRDefault="00000000">
      <w:pPr>
        <w:pStyle w:val="20"/>
        <w:numPr>
          <w:ilvl w:val="0"/>
          <w:numId w:val="1"/>
        </w:numPr>
      </w:pPr>
      <w:r>
        <w:t>砌体强度设计</w:t>
      </w:r>
      <w:proofErr w:type="gramStart"/>
      <w:r>
        <w:t>值考虑耐久性折减</w:t>
      </w:r>
      <w:proofErr w:type="gramEnd"/>
      <w:r>
        <w:t>系数</w:t>
      </w:r>
      <w:r>
        <w:t xml:space="preserve"> 0.9</w:t>
      </w:r>
      <w:r>
        <w:t>，折减后仍满足承载力要求；</w:t>
      </w:r>
    </w:p>
    <w:p w14:paraId="52946041" w14:textId="77777777" w:rsidR="00037037" w:rsidRDefault="00000000">
      <w:pPr>
        <w:pStyle w:val="20"/>
        <w:numPr>
          <w:ilvl w:val="0"/>
          <w:numId w:val="1"/>
        </w:numPr>
      </w:pPr>
      <w:r>
        <w:t>外墙设置通风层与防水层，防止冻融破坏与雨水侵蚀。</w:t>
      </w:r>
    </w:p>
    <w:p w14:paraId="213D7D86" w14:textId="77777777" w:rsidR="00037037" w:rsidRDefault="00000000">
      <w:pPr>
        <w:pStyle w:val="3"/>
      </w:pPr>
      <w:r>
        <w:t xml:space="preserve">4.2 </w:t>
      </w:r>
      <w:r>
        <w:t>木结构耐久性</w:t>
      </w:r>
    </w:p>
    <w:p w14:paraId="4F054456" w14:textId="77777777" w:rsidR="00037037" w:rsidRDefault="00000000">
      <w:pPr>
        <w:pStyle w:val="20"/>
        <w:numPr>
          <w:ilvl w:val="0"/>
          <w:numId w:val="1"/>
        </w:numPr>
      </w:pPr>
      <w:r>
        <w:t>木材采用防腐、防虫处理（</w:t>
      </w:r>
      <w:r>
        <w:t xml:space="preserve">CCA </w:t>
      </w:r>
      <w:r>
        <w:t>防腐剂，载药量</w:t>
      </w:r>
      <w:r>
        <w:t>≥6kg/m³</w:t>
      </w:r>
      <w:r>
        <w:t>）；</w:t>
      </w:r>
    </w:p>
    <w:p w14:paraId="181B7C19" w14:textId="77777777" w:rsidR="00037037" w:rsidRDefault="00000000">
      <w:pPr>
        <w:pStyle w:val="20"/>
        <w:numPr>
          <w:ilvl w:val="0"/>
          <w:numId w:val="1"/>
        </w:numPr>
      </w:pPr>
      <w:r>
        <w:t>木构件与墙体、地面之间设置防潮层，防止腐朽；</w:t>
      </w:r>
    </w:p>
    <w:p w14:paraId="7174914A" w14:textId="77777777" w:rsidR="00037037" w:rsidRDefault="00000000">
      <w:pPr>
        <w:pStyle w:val="20"/>
        <w:numPr>
          <w:ilvl w:val="0"/>
          <w:numId w:val="1"/>
        </w:numPr>
      </w:pPr>
      <w:r>
        <w:t>设计使用年限：</w:t>
      </w:r>
      <w:r>
        <w:t xml:space="preserve">50 </w:t>
      </w:r>
      <w:r>
        <w:t>年，满足《混凝土结构耐久性设计标准》要求。</w:t>
      </w:r>
    </w:p>
    <w:p w14:paraId="1FF6A54B" w14:textId="77777777" w:rsidR="00037037" w:rsidRDefault="00000000">
      <w:pPr>
        <w:pStyle w:val="3"/>
      </w:pPr>
      <w:r>
        <w:t xml:space="preserve">4.3 </w:t>
      </w:r>
      <w:r>
        <w:t>围护结构耐久性</w:t>
      </w:r>
    </w:p>
    <w:p w14:paraId="542FE6D1" w14:textId="77777777" w:rsidR="00037037" w:rsidRDefault="00000000">
      <w:pPr>
        <w:pStyle w:val="20"/>
        <w:numPr>
          <w:ilvl w:val="0"/>
          <w:numId w:val="1"/>
        </w:numPr>
      </w:pPr>
      <w:r>
        <w:t>外墙、屋面、门窗均满足《建筑结构可靠性设计统一标准》中</w:t>
      </w:r>
      <w:r>
        <w:t xml:space="preserve"> 50 </w:t>
      </w:r>
      <w:r>
        <w:t>年耐久性要求；</w:t>
      </w:r>
    </w:p>
    <w:p w14:paraId="7B357A00" w14:textId="6C869C79" w:rsidR="00037037" w:rsidRDefault="00000000" w:rsidP="006052BA">
      <w:pPr>
        <w:pStyle w:val="20"/>
        <w:numPr>
          <w:ilvl w:val="0"/>
          <w:numId w:val="1"/>
        </w:numPr>
        <w:rPr>
          <w:rFonts w:hint="eastAsia"/>
        </w:rPr>
      </w:pPr>
      <w:r>
        <w:t>玻璃幕墙设计使用年限</w:t>
      </w:r>
      <w:r>
        <w:t xml:space="preserve"> 25 </w:t>
      </w:r>
      <w:r>
        <w:t>年，满足规范要求</w:t>
      </w:r>
    </w:p>
    <w:p w14:paraId="4D963AD3" w14:textId="77777777" w:rsidR="00037037" w:rsidRDefault="00000000">
      <w:pPr>
        <w:pStyle w:val="2"/>
      </w:pPr>
      <w:r>
        <w:t>五、计算结论</w:t>
      </w:r>
    </w:p>
    <w:p w14:paraId="175B8EFD" w14:textId="77777777" w:rsidR="00037037" w:rsidRDefault="00000000">
      <w:pPr>
        <w:pStyle w:val="20"/>
        <w:numPr>
          <w:ilvl w:val="0"/>
          <w:numId w:val="6"/>
        </w:numPr>
      </w:pPr>
      <w:r>
        <w:rPr>
          <w:b/>
          <w:bCs/>
        </w:rPr>
        <w:t>主体结构</w:t>
      </w:r>
      <w:r>
        <w:t>：砌体承重墙、木梁、木桁架等构件在恒载、活载、风荷载及地震作用下承载力均满足规范要求，结构安全可靠。</w:t>
      </w:r>
    </w:p>
    <w:p w14:paraId="2E894DB0" w14:textId="77777777" w:rsidR="00037037" w:rsidRDefault="00000000">
      <w:pPr>
        <w:pStyle w:val="20"/>
        <w:numPr>
          <w:ilvl w:val="0"/>
          <w:numId w:val="6"/>
        </w:numPr>
      </w:pPr>
      <w:r>
        <w:rPr>
          <w:b/>
          <w:bCs/>
        </w:rPr>
        <w:t>围护结构</w:t>
      </w:r>
      <w:r>
        <w:t>：外墙、屋面、门窗及局部玻璃幕墙在风荷载、防水、保温、耐久性等方面均满足规范要求，安全、耐久、防护性能达标。</w:t>
      </w:r>
    </w:p>
    <w:p w14:paraId="6476213E" w14:textId="77777777" w:rsidR="00037037" w:rsidRDefault="00000000">
      <w:pPr>
        <w:pStyle w:val="20"/>
        <w:numPr>
          <w:ilvl w:val="0"/>
          <w:numId w:val="6"/>
        </w:numPr>
      </w:pPr>
      <w:r>
        <w:rPr>
          <w:b/>
          <w:bCs/>
        </w:rPr>
        <w:t>抗震性能</w:t>
      </w:r>
      <w:r>
        <w:t>：项目抗震设防烈度</w:t>
      </w:r>
      <w:r>
        <w:t xml:space="preserve"> Ⅵ </w:t>
      </w:r>
      <w:r>
        <w:t>度，结构构造措施符合规范要求，抗震性能满足要求。</w:t>
      </w:r>
    </w:p>
    <w:p w14:paraId="22E62C3B" w14:textId="77777777" w:rsidR="00037037" w:rsidRDefault="00000000">
      <w:pPr>
        <w:pStyle w:val="20"/>
        <w:numPr>
          <w:ilvl w:val="0"/>
          <w:numId w:val="6"/>
        </w:numPr>
      </w:pPr>
      <w:r>
        <w:rPr>
          <w:b/>
          <w:bCs/>
        </w:rPr>
        <w:t>综合结论</w:t>
      </w:r>
      <w:r>
        <w:t>：本项目主体与围护结构计算结果表明，结构承载力、安全性、耐久性及防护要求均符合国家现行规范标准，</w:t>
      </w:r>
      <w:r>
        <w:rPr>
          <w:b/>
          <w:bCs/>
        </w:rPr>
        <w:t>满足条文</w:t>
      </w:r>
      <w:r>
        <w:rPr>
          <w:b/>
          <w:bCs/>
        </w:rPr>
        <w:t xml:space="preserve"> 4.1.2“</w:t>
      </w:r>
      <w:r>
        <w:rPr>
          <w:b/>
          <w:bCs/>
        </w:rPr>
        <w:t>建筑结构应满足承载力和建筑使用功能要求，围护结构应满足安全、耐久和防护要求</w:t>
      </w:r>
      <w:r>
        <w:rPr>
          <w:b/>
          <w:bCs/>
        </w:rPr>
        <w:t xml:space="preserve">” </w:t>
      </w:r>
      <w:r>
        <w:rPr>
          <w:b/>
          <w:bCs/>
        </w:rPr>
        <w:t>的规定</w:t>
      </w:r>
      <w:r>
        <w:t>。</w:t>
      </w:r>
    </w:p>
    <w:p w14:paraId="08E1B2DF" w14:textId="032DAFBE" w:rsidR="00037037" w:rsidRDefault="00037037">
      <w:pPr>
        <w:pStyle w:val="11"/>
        <w:pBdr>
          <w:left w:val="single" w:sz="18" w:space="0" w:color="BBBFC4"/>
        </w:pBdr>
        <w:rPr>
          <w:rFonts w:hint="eastAsia"/>
        </w:rPr>
      </w:pPr>
    </w:p>
    <w:sectPr w:rsidR="0003703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630C8"/>
    <w:multiLevelType w:val="hybridMultilevel"/>
    <w:tmpl w:val="1444D30C"/>
    <w:lvl w:ilvl="0" w:tplc="0538B414">
      <w:start w:val="1"/>
      <w:numFmt w:val="bullet"/>
      <w:lvlText w:val="●"/>
      <w:lvlJc w:val="left"/>
      <w:pPr>
        <w:ind w:left="720" w:hanging="360"/>
      </w:pPr>
    </w:lvl>
    <w:lvl w:ilvl="1" w:tplc="D5E2E25E">
      <w:start w:val="1"/>
      <w:numFmt w:val="bullet"/>
      <w:lvlText w:val="○"/>
      <w:lvlJc w:val="left"/>
      <w:pPr>
        <w:ind w:left="1440" w:hanging="360"/>
      </w:pPr>
    </w:lvl>
    <w:lvl w:ilvl="2" w:tplc="B7BC560E">
      <w:start w:val="1"/>
      <w:numFmt w:val="bullet"/>
      <w:lvlText w:val="■"/>
      <w:lvlJc w:val="left"/>
      <w:pPr>
        <w:ind w:left="2160" w:hanging="360"/>
      </w:pPr>
    </w:lvl>
    <w:lvl w:ilvl="3" w:tplc="C81451B2">
      <w:start w:val="1"/>
      <w:numFmt w:val="bullet"/>
      <w:lvlText w:val="●"/>
      <w:lvlJc w:val="left"/>
      <w:pPr>
        <w:ind w:left="2880" w:hanging="360"/>
      </w:pPr>
    </w:lvl>
    <w:lvl w:ilvl="4" w:tplc="7B5CECCE">
      <w:start w:val="1"/>
      <w:numFmt w:val="bullet"/>
      <w:lvlText w:val="○"/>
      <w:lvlJc w:val="left"/>
      <w:pPr>
        <w:ind w:left="3600" w:hanging="360"/>
      </w:pPr>
    </w:lvl>
    <w:lvl w:ilvl="5" w:tplc="202EC9D0">
      <w:start w:val="1"/>
      <w:numFmt w:val="bullet"/>
      <w:lvlText w:val="■"/>
      <w:lvlJc w:val="left"/>
      <w:pPr>
        <w:ind w:left="4320" w:hanging="360"/>
      </w:pPr>
    </w:lvl>
    <w:lvl w:ilvl="6" w:tplc="BD62EEAC">
      <w:start w:val="1"/>
      <w:numFmt w:val="bullet"/>
      <w:lvlText w:val="●"/>
      <w:lvlJc w:val="left"/>
      <w:pPr>
        <w:ind w:left="5040" w:hanging="360"/>
      </w:pPr>
    </w:lvl>
    <w:lvl w:ilvl="7" w:tplc="C1AC6306">
      <w:start w:val="1"/>
      <w:numFmt w:val="bullet"/>
      <w:lvlText w:val="●"/>
      <w:lvlJc w:val="left"/>
      <w:pPr>
        <w:ind w:left="5760" w:hanging="360"/>
      </w:pPr>
    </w:lvl>
    <w:lvl w:ilvl="8" w:tplc="402C6DC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8A06073"/>
    <w:multiLevelType w:val="multilevel"/>
    <w:tmpl w:val="EFD8B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88716385">
    <w:abstractNumId w:val="1"/>
  </w:num>
  <w:num w:numId="2" w16cid:durableId="805393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2272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2708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99586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9958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037"/>
    <w:rsid w:val="00037037"/>
    <w:rsid w:val="006052BA"/>
    <w:rsid w:val="00D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04D764"/>
  <w15:docId w15:val="{19802811-2CAE-4D4A-A119-B1B73572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1285</Words>
  <Characters>1812</Characters>
  <Application>Microsoft Office Word</Application>
  <DocSecurity>0</DocSecurity>
  <Lines>90</Lines>
  <Paragraphs>123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2026-03-20T08:13:00Z</dcterms:created>
  <dcterms:modified xsi:type="dcterms:W3CDTF">2026-03-20T08:15:00Z</dcterms:modified>
</cp:coreProperties>
</file>