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4E8F">
      <w:pPr>
        <w:pStyle w:val="2"/>
        <w:keepNext w:val="0"/>
        <w:keepLines w:val="0"/>
        <w:widowControl/>
        <w:suppressLineNumbers w:val="0"/>
      </w:pPr>
      <w:bookmarkStart w:id="0" w:name="_GoBack"/>
      <w:r>
        <w:t>电梯及扶梯订货清单及产品资料</w:t>
      </w:r>
    </w:p>
    <w:bookmarkEnd w:id="0"/>
    <w:p w14:paraId="6343842F">
      <w:pPr>
        <w:pStyle w:val="2"/>
        <w:keepNext w:val="0"/>
        <w:keepLines w:val="0"/>
        <w:widowControl/>
        <w:suppressLineNumbers w:val="0"/>
        <w:jc w:val="left"/>
      </w:pPr>
      <w:r>
        <w:t>一、电梯订货清单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640"/>
        <w:gridCol w:w="840"/>
        <w:gridCol w:w="640"/>
        <w:gridCol w:w="940"/>
        <w:gridCol w:w="840"/>
        <w:gridCol w:w="840"/>
        <w:gridCol w:w="840"/>
        <w:gridCol w:w="940"/>
        <w:gridCol w:w="640"/>
      </w:tblGrid>
      <w:tr w14:paraId="5E44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6A6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E43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BB1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594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层/站/门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A17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速度（m/s）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80C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载重（kg）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423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数量（台）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AC1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49A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FAF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备注（轿厢装饰/控制方式等）</w:t>
            </w:r>
          </w:p>
        </w:tc>
      </w:tr>
      <w:tr w14:paraId="48E4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4E3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FEF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乘客电梯（别墅款）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3CA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MAXIEZ LZ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8EE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3层/3站/1门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2A2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9D8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AE2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109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E21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7A8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轿厢装潢为“时序”款，金属喷粉古铜砂纹，标配停电应急停靠、智能红外线光幕</w:t>
            </w:r>
          </w:p>
        </w:tc>
      </w:tr>
      <w:tr w14:paraId="7314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FBF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28B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载货电梯（标准版）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70D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LEHY-G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F9F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5层/5站/1门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F2B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662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2A4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45D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970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7FE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标配PM曳引机、薄型化控制柜，选配轿门防撞功能，轿厢地板为PVC防滑材质</w:t>
            </w:r>
          </w:p>
        </w:tc>
      </w:tr>
      <w:tr w14:paraId="4FDF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592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D49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客货两用电梯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53F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国产经济型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828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4层/4站/1门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D07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05E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7B7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6E8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817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D94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永磁同步无齿轮驱动，标配IC卡权限管理、超载报警，轿厢可切换客/货模式</w:t>
            </w:r>
          </w:p>
        </w:tc>
      </w:tr>
      <w:tr w14:paraId="2075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2CF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D60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F53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31D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765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320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588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472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C18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294000+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5BC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具体单价及总价以双方最终签约为准，含设备价、包装费、运输费、税费</w:t>
            </w:r>
          </w:p>
        </w:tc>
      </w:tr>
    </w:tbl>
    <w:p w14:paraId="3919C43E">
      <w:pPr>
        <w:pStyle w:val="2"/>
        <w:keepNext w:val="0"/>
        <w:keepLines w:val="0"/>
        <w:widowControl/>
        <w:suppressLineNumbers w:val="0"/>
        <w:jc w:val="left"/>
      </w:pPr>
      <w:r>
        <w:t>二、扶梯订货清单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640"/>
        <w:gridCol w:w="640"/>
        <w:gridCol w:w="640"/>
        <w:gridCol w:w="840"/>
        <w:gridCol w:w="940"/>
        <w:gridCol w:w="740"/>
        <w:gridCol w:w="840"/>
        <w:gridCol w:w="840"/>
        <w:gridCol w:w="840"/>
        <w:gridCol w:w="1040"/>
      </w:tblGrid>
      <w:tr w14:paraId="15B5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7F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AFC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3D7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BE9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倾角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FA4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梯级宽度（mm）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C39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速度（m/s）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25D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提升高度（m）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037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数量（台）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30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176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20D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备注（装饰/安全配置等）</w:t>
            </w:r>
          </w:p>
        </w:tc>
      </w:tr>
      <w:tr w14:paraId="68A1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694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A2F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商用自动扶梯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17D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奥的斯商用款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EE3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647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661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F5A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087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828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0C6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15E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梯级银色喷粉，扶壁板为10mm钢化玻璃，标配扶手带监控、电子防逆转装置</w:t>
            </w:r>
          </w:p>
        </w:tc>
      </w:tr>
      <w:tr w14:paraId="45B0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A9D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7CE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公用自动扶梯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972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奥的斯公用款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4AA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7DB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094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969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B8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750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1A1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ABF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矩形钢制桁架，梯级静载破断力≥30KN，楼层板防滑等级R11，标配障碍物检测功能</w:t>
            </w:r>
          </w:p>
        </w:tc>
      </w:tr>
      <w:tr w14:paraId="59B9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CC1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6BC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自动人行道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4EA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奥的斯商用款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A90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555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A27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7A7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E81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081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F6D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095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面板宽度1000mm，静音设计，最大长度30m，适配商场人流运输，标配急停按钮</w:t>
            </w:r>
          </w:p>
        </w:tc>
      </w:tr>
      <w:tr w14:paraId="5BBA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D4D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455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34E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B81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88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5F8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8B5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335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E52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3EA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358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具体单价及总价以双方最终签约为准，含设备价、包装费、运输费、税费</w:t>
            </w:r>
          </w:p>
        </w:tc>
      </w:tr>
    </w:tbl>
    <w:p w14:paraId="174AB21A">
      <w:pPr>
        <w:pStyle w:val="2"/>
        <w:keepNext w:val="0"/>
        <w:keepLines w:val="0"/>
        <w:widowControl/>
        <w:suppressLineNumbers w:val="0"/>
        <w:jc w:val="left"/>
      </w:pPr>
      <w:r>
        <w:t>三、电梯产品详细资料</w:t>
      </w:r>
    </w:p>
    <w:p w14:paraId="5E506895">
      <w:pPr>
        <w:pStyle w:val="3"/>
        <w:keepNext w:val="0"/>
        <w:keepLines w:val="0"/>
        <w:widowControl/>
        <w:suppressLineNumbers w:val="0"/>
        <w:jc w:val="left"/>
      </w:pPr>
      <w:r>
        <w:t>（一）乘客电梯（别墅款：MAXIEZ LZ）</w:t>
      </w:r>
    </w:p>
    <w:p w14:paraId="74BD8EA3">
      <w:pPr>
        <w:pStyle w:val="4"/>
        <w:keepNext w:val="0"/>
        <w:keepLines w:val="0"/>
        <w:widowControl/>
        <w:suppressLineNumbers w:val="0"/>
        <w:jc w:val="left"/>
      </w:pPr>
      <w:r>
        <w:t>1. 核心参数</w:t>
      </w:r>
    </w:p>
    <w:p w14:paraId="3E510B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1E31F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额定载重：320kg、450kg、550kg（可选）</w:t>
      </w:r>
    </w:p>
    <w:p w14:paraId="1D70482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3CAE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082EE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额定速度：1.0m/s</w:t>
      </w:r>
    </w:p>
    <w:p w14:paraId="6A7A86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4039A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80E6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楼层数：2-6层</w:t>
      </w:r>
    </w:p>
    <w:p w14:paraId="76E5DB1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026C3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CAF03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提升高度：≤20m</w:t>
      </w:r>
    </w:p>
    <w:p w14:paraId="01B5EE3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F62B4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5C93D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开门方式：CO（中分门）、2S（旁分门）（可选）</w:t>
      </w:r>
    </w:p>
    <w:p w14:paraId="12E33E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2E77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D2E39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开门尺寸：宽度700-900mm，高度2000-2200mm</w:t>
      </w:r>
    </w:p>
    <w:p w14:paraId="18CB81B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DC120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71042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轿厢尺寸：850*1100mm（320kg）、1000*1200mm（450kg）、1100*1300mm（550kg）</w:t>
      </w:r>
    </w:p>
    <w:p w14:paraId="09B6612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3357D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06C5E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轿内净高：2200-2400mm</w:t>
      </w:r>
    </w:p>
    <w:p w14:paraId="198A5C8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7B922D">
      <w:pPr>
        <w:pStyle w:val="4"/>
        <w:keepNext w:val="0"/>
        <w:keepLines w:val="0"/>
        <w:widowControl/>
        <w:suppressLineNumbers w:val="0"/>
        <w:jc w:val="left"/>
      </w:pPr>
      <w:r>
        <w:t>2. 核心配置</w:t>
      </w:r>
    </w:p>
    <w:p w14:paraId="038E75D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9E276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曳引机：三菱原厂设计自制，制动器设计动作寿命≥1500万次，远超行业200万次标准</w:t>
      </w:r>
    </w:p>
    <w:p w14:paraId="698BA3B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1834F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EC368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控制系统：采用国际高端品牌元器件，控制屏带隔音设计，运行稳定静音</w:t>
      </w:r>
    </w:p>
    <w:p w14:paraId="0CAFD22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24F2F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455DE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安全配置：标配智能红外线光幕、停电自动平层（MELD）、一键拨号救援（BITV），轿门系统实验寿命≥1350万次</w:t>
      </w:r>
    </w:p>
    <w:p w14:paraId="37E8488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51DA5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7EA5D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轿厢装潢：提供多种方案（若素、时序、锦霞等），可选金属喷粉、不锈钢、岩板等材质，支持个性化定制</w:t>
      </w:r>
    </w:p>
    <w:p w14:paraId="7F3652C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5E61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DB3AA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智能功能：可选语音呼梯、手机呼梯、人脸识别登记，支持“菱菱用梯”“菱菱管梯”APP远程管理</w:t>
      </w:r>
    </w:p>
    <w:p w14:paraId="2B028E9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BD1C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2AA30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健康配置：可选配松下nanoe™水离子风扇、抗菌按钮及抗菌板材，实现杀菌除味</w:t>
      </w:r>
    </w:p>
    <w:p w14:paraId="74A6BF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D1C890">
      <w:pPr>
        <w:pStyle w:val="4"/>
        <w:keepNext w:val="0"/>
        <w:keepLines w:val="0"/>
        <w:widowControl/>
        <w:suppressLineNumbers w:val="0"/>
        <w:jc w:val="left"/>
      </w:pPr>
      <w:r>
        <w:t>3. 适用场景</w:t>
      </w:r>
    </w:p>
    <w:p w14:paraId="732951E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独栋别墅、联排别墅、高端自建房，主打舒适、静音、智能，适配家庭日常使用需求。</w:t>
      </w:r>
    </w:p>
    <w:p w14:paraId="29D2E3B0">
      <w:pPr>
        <w:pStyle w:val="3"/>
        <w:keepNext w:val="0"/>
        <w:keepLines w:val="0"/>
        <w:widowControl/>
        <w:suppressLineNumbers w:val="0"/>
        <w:jc w:val="left"/>
      </w:pPr>
      <w:r>
        <w:t>（二）载货电梯（LEHY-G/LZ-G）</w:t>
      </w:r>
    </w:p>
    <w:p w14:paraId="614E3F13">
      <w:pPr>
        <w:pStyle w:val="4"/>
        <w:keepNext w:val="0"/>
        <w:keepLines w:val="0"/>
        <w:widowControl/>
        <w:suppressLineNumbers w:val="0"/>
        <w:jc w:val="left"/>
      </w:pPr>
      <w:r>
        <w:t>1. 核心参数</w:t>
      </w:r>
    </w:p>
    <w:p w14:paraId="491B96B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2FD83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额定载重：2000kg-10000kg（LEHY-G最大10000kg，LEHY-L-G最大5000kg）</w:t>
      </w:r>
    </w:p>
    <w:p w14:paraId="299D5CE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2611F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D5294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额定速度：0.5m/s（10000kg规格仅可选）、1.0m/s（2000kg-5000kg可选）</w:t>
      </w:r>
    </w:p>
    <w:p w14:paraId="54E07D1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E35BE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8E3E8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提升高度：≤60m</w:t>
      </w:r>
    </w:p>
    <w:p w14:paraId="2CC5D84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070DE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106ADE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适用场景：标准版（手动叉车/小推车）、叉车版、载汽车版（可选）</w:t>
      </w:r>
    </w:p>
    <w:p w14:paraId="11CD184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DD4A5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0D8E0B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单次最大允许进入质量：标准版0.6x额定载重，叉车版/汽车版1.0x额定载重</w:t>
      </w:r>
    </w:p>
    <w:p w14:paraId="1D73737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11717D">
      <w:pPr>
        <w:pStyle w:val="4"/>
        <w:keepNext w:val="0"/>
        <w:keepLines w:val="0"/>
        <w:widowControl/>
        <w:suppressLineNumbers w:val="0"/>
        <w:jc w:val="left"/>
      </w:pPr>
      <w:r>
        <w:t>2. 核心配置</w:t>
      </w:r>
    </w:p>
    <w:p w14:paraId="70CDEAF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9C539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曳引机：高性能永磁同步PM曳引机，节能静音，输出平稳，综合能耗低于传统机型</w:t>
      </w:r>
    </w:p>
    <w:p w14:paraId="748F5C3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A18ED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FA736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控制柜：薄型化、模块化设计，采用高性能芯片，控制和驱动全数字化，抗干扰能力强</w:t>
      </w:r>
    </w:p>
    <w:p w14:paraId="5D5155A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1523D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59676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安全配置：安全光幕IP65防护等级，光幕束≥174束，精准防护；标配铸铁绳轮，轮系组件强度高</w:t>
      </w:r>
    </w:p>
    <w:p w14:paraId="01B08C0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0E3FE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4DE248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防撞保护：叉车版、汽车版标配层门/轿门防撞功能，可选加强型铁地坎、广角镜、防撞条，避免货物撞击</w:t>
      </w:r>
    </w:p>
    <w:p w14:paraId="2DA1FBC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B8444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9C289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智能功能：可选满面积不停靠、AGV小车智能联动，支持APP调节开门延时，提升运输效率</w:t>
      </w:r>
    </w:p>
    <w:p w14:paraId="2844CE3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63C34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50C52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节能配置：轿顶LED照明，可选配智能电源技术，待机时自动关闭轿厢照明及通风</w:t>
      </w:r>
    </w:p>
    <w:p w14:paraId="3CD5003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B0D7FF">
      <w:pPr>
        <w:pStyle w:val="4"/>
        <w:keepNext w:val="0"/>
        <w:keepLines w:val="0"/>
        <w:widowControl/>
        <w:suppressLineNumbers w:val="0"/>
        <w:jc w:val="left"/>
      </w:pPr>
      <w:r>
        <w:t>3. 适用场景</w:t>
      </w:r>
    </w:p>
    <w:p w14:paraId="6C0593D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工业厂房、仓储中心、物流园区、大型商超，可满足叉车、汽车及大件货物的垂直运输需求，土建要求低，机房面积最小化。</w:t>
      </w:r>
    </w:p>
    <w:p w14:paraId="0BD54E1C">
      <w:pPr>
        <w:pStyle w:val="3"/>
        <w:keepNext w:val="0"/>
        <w:keepLines w:val="0"/>
        <w:widowControl/>
        <w:suppressLineNumbers w:val="0"/>
        <w:jc w:val="left"/>
      </w:pPr>
      <w:r>
        <w:t>（三）客货两用电梯（国产经济型）</w:t>
      </w:r>
    </w:p>
    <w:p w14:paraId="58CAA49C">
      <w:pPr>
        <w:pStyle w:val="4"/>
        <w:keepNext w:val="0"/>
        <w:keepLines w:val="0"/>
        <w:widowControl/>
        <w:suppressLineNumbers w:val="0"/>
        <w:jc w:val="left"/>
      </w:pPr>
      <w:r>
        <w:t>1. 核心参数</w:t>
      </w:r>
    </w:p>
    <w:p w14:paraId="61C7A98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F6C56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额定载重：800-3000kg（标准型号800-2000kg）</w:t>
      </w:r>
    </w:p>
    <w:p w14:paraId="2B31B28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EF1F1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261AE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额定速度：0.5-1.0m/s</w:t>
      </w:r>
    </w:p>
    <w:p w14:paraId="636F693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02BD03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EB387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结构设计：高强度钢结构，轿厢可切换客/货模式，灵活适配不同需求</w:t>
      </w:r>
    </w:p>
    <w:p w14:paraId="4548765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4B68CC">
      <w:pPr>
        <w:pStyle w:val="4"/>
        <w:keepNext w:val="0"/>
        <w:keepLines w:val="0"/>
        <w:widowControl/>
        <w:suppressLineNumbers w:val="0"/>
        <w:jc w:val="left"/>
      </w:pPr>
      <w:r>
        <w:t>2. 核心配置</w:t>
      </w:r>
    </w:p>
    <w:p w14:paraId="51C1914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4F910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驱动系统：永磁同步无齿轮驱动，能耗较传统齿轮系统降低30%以上，符合国家一级能效标准</w:t>
      </w:r>
    </w:p>
    <w:p w14:paraId="1901F45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F852D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494E3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安全配置：标配IC卡权限管理、超载报警、故障自诊断系统，部分高端型号支持物联网远程监控</w:t>
      </w:r>
    </w:p>
    <w:p w14:paraId="4321475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58B5E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DDBEC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轿厢配置：客用模式可加装扶手、镜面，货用模式可移除装饰扩大空间，地板为防滑耐磨材质</w:t>
      </w:r>
    </w:p>
    <w:p w14:paraId="3F3F9B1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7F6C63">
      <w:pPr>
        <w:pStyle w:val="4"/>
        <w:keepNext w:val="0"/>
        <w:keepLines w:val="0"/>
        <w:widowControl/>
        <w:suppressLineNumbers w:val="0"/>
        <w:jc w:val="left"/>
      </w:pPr>
      <w:r>
        <w:t>3. 适用场景</w:t>
      </w:r>
    </w:p>
    <w:p w14:paraId="629CF5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中小型商业建筑、工业厂房、仓储中心、老旧小区改造，性价比高，国产化率超90%，维保响应快。</w:t>
      </w:r>
    </w:p>
    <w:p w14:paraId="7A274055">
      <w:pPr>
        <w:pStyle w:val="2"/>
        <w:keepNext w:val="0"/>
        <w:keepLines w:val="0"/>
        <w:widowControl/>
        <w:suppressLineNumbers w:val="0"/>
        <w:jc w:val="left"/>
      </w:pPr>
      <w:r>
        <w:t>四、扶梯产品详细资料</w:t>
      </w:r>
    </w:p>
    <w:p w14:paraId="199AFBFC">
      <w:pPr>
        <w:pStyle w:val="3"/>
        <w:keepNext w:val="0"/>
        <w:keepLines w:val="0"/>
        <w:widowControl/>
        <w:suppressLineNumbers w:val="0"/>
        <w:jc w:val="left"/>
      </w:pPr>
      <w:r>
        <w:t>（一）商用自动扶梯（奥的斯）</w:t>
      </w:r>
    </w:p>
    <w:p w14:paraId="551A7B62">
      <w:pPr>
        <w:pStyle w:val="4"/>
        <w:keepNext w:val="0"/>
        <w:keepLines w:val="0"/>
        <w:widowControl/>
        <w:suppressLineNumbers w:val="0"/>
        <w:jc w:val="left"/>
      </w:pPr>
      <w:r>
        <w:t>1. 核心参数</w:t>
      </w:r>
    </w:p>
    <w:p w14:paraId="12A67B4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6E3B6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倾角：30°/35°（可选）</w:t>
      </w:r>
    </w:p>
    <w:p w14:paraId="0170660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8C42B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7E341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梯级宽度：600/800/1000mm（依据合同选择）</w:t>
      </w:r>
    </w:p>
    <w:p w14:paraId="782AE82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11B744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FD1FC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速度：0.5m/s</w:t>
      </w:r>
    </w:p>
    <w:p w14:paraId="46D2A9D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C6776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97126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最大提升高度：梯级宽度1000mm时最高约13m</w:t>
      </w:r>
    </w:p>
    <w:p w14:paraId="6CADF79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D37D7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FEE42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梯级要求：银色喷粉，水平梯级数2个，梯级静载破断力≥30KN</w:t>
      </w:r>
    </w:p>
    <w:p w14:paraId="3F8D8CB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FC403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E3FB6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噪声标准：梯级上方运行噪声≤55dB(A)</w:t>
      </w:r>
    </w:p>
    <w:p w14:paraId="222C9AF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990353">
      <w:pPr>
        <w:pStyle w:val="4"/>
        <w:keepNext w:val="0"/>
        <w:keepLines w:val="0"/>
        <w:widowControl/>
        <w:suppressLineNumbers w:val="0"/>
        <w:jc w:val="left"/>
      </w:pPr>
      <w:r>
        <w:t>2. 核心配置</w:t>
      </w:r>
    </w:p>
    <w:p w14:paraId="479872F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29616A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结构部件：矩形钢制桁架，强度高，适配商业建筑安装需求</w:t>
      </w:r>
    </w:p>
    <w:p w14:paraId="65708F6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07326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D0EE7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安全配置：扶手带监控（确保与梯级同步）、电子防逆转装置、相位监控、障碍物检测传感器，双重安全保障</w:t>
      </w:r>
    </w:p>
    <w:p w14:paraId="6BEC2F7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D809D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4BCCB9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装饰配置：扶壁板为10mm钢化玻璃，高度1000mm；楼层板及梳齿支撑板防滑等级R11</w:t>
      </w:r>
    </w:p>
    <w:p w14:paraId="55997B9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96C23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01BB7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控制系统：智能微处理控制器，两块印版信号相互检测，实时监控所有安全装置</w:t>
      </w:r>
    </w:p>
    <w:p w14:paraId="3F5861D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59BCF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9D4EB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操作方式：红色急停按钮、上下行启动钥匙开关，配备醒目的运行方向指示标识</w:t>
      </w:r>
    </w:p>
    <w:p w14:paraId="4C0E081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0BA793">
      <w:pPr>
        <w:pStyle w:val="4"/>
        <w:keepNext w:val="0"/>
        <w:keepLines w:val="0"/>
        <w:widowControl/>
        <w:suppressLineNumbers w:val="0"/>
        <w:jc w:val="left"/>
      </w:pPr>
      <w:r>
        <w:t>3. 适用场景</w:t>
      </w:r>
    </w:p>
    <w:p w14:paraId="69480F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商场、超市、写字楼等商业场所，设计精致灵活，可与建筑完美融合，满足中等客流运输需求。</w:t>
      </w:r>
    </w:p>
    <w:p w14:paraId="45D92B7F">
      <w:pPr>
        <w:pStyle w:val="3"/>
        <w:keepNext w:val="0"/>
        <w:keepLines w:val="0"/>
        <w:widowControl/>
        <w:suppressLineNumbers w:val="0"/>
        <w:jc w:val="left"/>
      </w:pPr>
      <w:r>
        <w:t>（二）公用自动扶梯（奥的斯）</w:t>
      </w:r>
    </w:p>
    <w:p w14:paraId="676A0ACD">
      <w:pPr>
        <w:pStyle w:val="4"/>
        <w:keepNext w:val="0"/>
        <w:keepLines w:val="0"/>
        <w:widowControl/>
        <w:suppressLineNumbers w:val="0"/>
        <w:jc w:val="left"/>
      </w:pPr>
      <w:r>
        <w:t>1. 核心参数</w:t>
      </w:r>
    </w:p>
    <w:p w14:paraId="67EC80C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A5E5A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倾角：27.3°/30°/35°（可选）</w:t>
      </w:r>
    </w:p>
    <w:p w14:paraId="4EF5EF2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96F89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BC55C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梯级宽度：800/1000mm</w:t>
      </w:r>
    </w:p>
    <w:p w14:paraId="64C0BE4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A0281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0F10F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速度：0.5/0.65/0.75m/s（可选）</w:t>
      </w:r>
    </w:p>
    <w:p w14:paraId="7DF4E5F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EA614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E8CE0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最大提升高度：梯级宽度1000mm时最高约20m，特殊要求可至40m</w:t>
      </w:r>
    </w:p>
    <w:p w14:paraId="318849D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743E51">
      <w:pPr>
        <w:pStyle w:val="4"/>
        <w:keepNext w:val="0"/>
        <w:keepLines w:val="0"/>
        <w:widowControl/>
        <w:suppressLineNumbers w:val="0"/>
        <w:jc w:val="left"/>
      </w:pPr>
      <w:r>
        <w:t>2. 核心配置</w:t>
      </w:r>
    </w:p>
    <w:p w14:paraId="1272862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32646E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结构部件：强化钢制桁架，耐用性强，可应对繁忙客流长期运行需求，使用寿命长</w:t>
      </w:r>
    </w:p>
    <w:p w14:paraId="6C66DA9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89A58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6A223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安全配置：与商用款一致，新增集成式系统安全装置，监控电机轴、梯级、扶手带三个运动部件的速度及方向</w:t>
      </w:r>
    </w:p>
    <w:p w14:paraId="1B863F9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B9710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2CE42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适配性：可根据交通枢纽的独特需求量身定制，运行稳定，故障发生率低</w:t>
      </w:r>
    </w:p>
    <w:p w14:paraId="61654B0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A28584">
      <w:pPr>
        <w:pStyle w:val="4"/>
        <w:keepNext w:val="0"/>
        <w:keepLines w:val="0"/>
        <w:widowControl/>
        <w:suppressLineNumbers w:val="0"/>
        <w:jc w:val="left"/>
      </w:pPr>
      <w:r>
        <w:t>3. 适用场景</w:t>
      </w:r>
    </w:p>
    <w:p w14:paraId="0AA8233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机场、地铁、交通枢纽等人员密集场所，可轻松应对极端和多样化的运输需求，高效、安全、无故障运行。</w:t>
      </w:r>
    </w:p>
    <w:p w14:paraId="134E20FA">
      <w:pPr>
        <w:pStyle w:val="3"/>
        <w:keepNext w:val="0"/>
        <w:keepLines w:val="0"/>
        <w:widowControl/>
        <w:suppressLineNumbers w:val="0"/>
        <w:jc w:val="left"/>
      </w:pPr>
      <w:r>
        <w:t>（三）自动人行道（奥的斯）</w:t>
      </w:r>
    </w:p>
    <w:p w14:paraId="542140A4">
      <w:pPr>
        <w:pStyle w:val="4"/>
        <w:keepNext w:val="0"/>
        <w:keepLines w:val="0"/>
        <w:widowControl/>
        <w:suppressLineNumbers w:val="0"/>
        <w:jc w:val="left"/>
      </w:pPr>
      <w:r>
        <w:t>1. 核心参数</w:t>
      </w:r>
    </w:p>
    <w:p w14:paraId="0CD0FE5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2326C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倾角：0°至6°，特殊要求可选10°、12°</w:t>
      </w:r>
    </w:p>
    <w:p w14:paraId="569042A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C67B4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2727C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面板宽度：800/1000/1200/1400mm（依据场景选择）</w:t>
      </w:r>
    </w:p>
    <w:p w14:paraId="04D7040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B1A0F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880B3D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速度：0.5/0.6/0.75m/s（可选）</w:t>
      </w:r>
    </w:p>
    <w:p w14:paraId="37941D2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19186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14FB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最大长度：商用款约80m，公用款约120m，特殊要求可至140m</w:t>
      </w:r>
    </w:p>
    <w:p w14:paraId="4A2EDEB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8F38C4">
      <w:pPr>
        <w:pStyle w:val="4"/>
        <w:keepNext w:val="0"/>
        <w:keepLines w:val="0"/>
        <w:widowControl/>
        <w:suppressLineNumbers w:val="0"/>
        <w:jc w:val="left"/>
      </w:pPr>
      <w:r>
        <w:t>2. 核心配置</w:t>
      </w:r>
    </w:p>
    <w:p w14:paraId="4D9F0F84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0CE7E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运行性能：静音、流畅设计，运行过程无明显噪声，提升搭乘体验</w:t>
      </w:r>
    </w:p>
    <w:p w14:paraId="493E45FD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B06DD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028F9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安全配置：标配急停按钮、防滑面板，适配人员密集场景的安全需求</w:t>
      </w:r>
    </w:p>
    <w:p w14:paraId="35BE480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8B2548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41AC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适配性：可根据建筑布局量身定制，与建筑完美融合，安装灵活</w:t>
      </w:r>
    </w:p>
    <w:p w14:paraId="588B96E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7548F8">
      <w:pPr>
        <w:pStyle w:val="4"/>
        <w:keepNext w:val="0"/>
        <w:keepLines w:val="0"/>
        <w:widowControl/>
        <w:suppressLineNumbers w:val="0"/>
        <w:jc w:val="left"/>
      </w:pPr>
      <w:r>
        <w:t>3. 适用场景</w:t>
      </w:r>
    </w:p>
    <w:p w14:paraId="07CE4C6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商场、机场、地铁、大型车站等场所，用于水平或小倾角人员运输，减轻客流压力，提升通行效率。</w:t>
      </w:r>
    </w:p>
    <w:p w14:paraId="246D1BEC">
      <w:pPr>
        <w:pStyle w:val="2"/>
        <w:keepNext w:val="0"/>
        <w:keepLines w:val="0"/>
        <w:widowControl/>
        <w:suppressLineNumbers w:val="0"/>
        <w:jc w:val="left"/>
      </w:pPr>
      <w:r>
        <w:t>五、通用说明</w:t>
      </w:r>
    </w:p>
    <w:p w14:paraId="6DB1C4F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3C3B1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质量标准：所有产品均符合国家现行标准，包括《电梯制造与安装安全规范》GB 7588-2003、《电梯技术条件》GB/T 10058-2009及扶梯相关安全标准，具备产品合格证、型式试验合格证等相关技术文件。</w:t>
      </w:r>
    </w:p>
    <w:p w14:paraId="0F5EC80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5EDCF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0E80F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供货说明：合同签订后，按双方约定时间将设备送达指定地点，供货范围含设备本体、核心配件及相关技术文件。</w:t>
      </w:r>
    </w:p>
    <w:p w14:paraId="46CD338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EF137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8317A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安装调试：供方负责设备安装、调试，调试完毕后邀请特种设备安全监督管理部门验收，确保设备符合使用标准，取得使用登记证书后交付使用。</w:t>
      </w:r>
    </w:p>
    <w:p w14:paraId="603066D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DD3FB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B7435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价格说明：清单中单价为参考价，最终单价、总价及支付方式（预付款、进度款、提货款、尾款）以双方签订的买卖合同为准，价款含设备价、包装费、运输费、税费，不含安装费、土建配合费（另有约定除外）。</w:t>
      </w:r>
    </w:p>
    <w:p w14:paraId="4F73F88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73E55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7884E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定制说明：产品规格、配置、装潢可根据客户实际需求及土建条件定制，具体定制方案另行协商。</w:t>
      </w:r>
    </w:p>
    <w:p w14:paraId="4970CC2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FB39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58CC7"/>
    <w:multiLevelType w:val="multilevel"/>
    <w:tmpl w:val="97658C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CD9E4D9"/>
    <w:multiLevelType w:val="multilevel"/>
    <w:tmpl w:val="BCD9E4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52133B4"/>
    <w:multiLevelType w:val="multilevel"/>
    <w:tmpl w:val="C52133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4F3BF81"/>
    <w:multiLevelType w:val="multilevel"/>
    <w:tmpl w:val="E4F3BF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B008FA4"/>
    <w:multiLevelType w:val="multilevel"/>
    <w:tmpl w:val="EB008F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FE2356D"/>
    <w:multiLevelType w:val="multilevel"/>
    <w:tmpl w:val="EFE235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438B5C9"/>
    <w:multiLevelType w:val="multilevel"/>
    <w:tmpl w:val="F438B5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F4956650"/>
    <w:multiLevelType w:val="multilevel"/>
    <w:tmpl w:val="F49566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0058ACDB"/>
    <w:multiLevelType w:val="multilevel"/>
    <w:tmpl w:val="0058AC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DBBEE45"/>
    <w:multiLevelType w:val="multilevel"/>
    <w:tmpl w:val="0DBBEE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0F7292F2"/>
    <w:multiLevelType w:val="multilevel"/>
    <w:tmpl w:val="0F7292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D83EDB4"/>
    <w:multiLevelType w:val="multilevel"/>
    <w:tmpl w:val="3D83ED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550B16E2"/>
    <w:multiLevelType w:val="multilevel"/>
    <w:tmpl w:val="550B16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A53D8"/>
    <w:rsid w:val="230E7092"/>
    <w:rsid w:val="3F5A53D8"/>
    <w:rsid w:val="5275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2026-03-05T11:09:00Z</dcterms:created>
  <dc:creator>厄十衣</dc:creator>
  <cp:lastModifiedBy>厄十衣</cp:lastModifiedBy>
  <dcterms:modified xsi:type="dcterms:W3CDTF">2026-03-05T11:11:40Z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BD8C69E9F8594F079359B5A4BE9A9EC3_13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