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FC4DF">
      <w:pPr>
        <w:pStyle w:val="2"/>
        <w:bidi w:val="0"/>
        <w:rPr>
          <w:rFonts w:hint="eastAsia"/>
        </w:rPr>
      </w:pPr>
      <w:r>
        <w:rPr>
          <w:rFonts w:hint="eastAsia"/>
        </w:rPr>
        <w:t>电气专业照明控制设计图及设计说明</w:t>
      </w:r>
    </w:p>
    <w:p w14:paraId="7C98F8DA">
      <w:pPr>
        <w:pStyle w:val="3"/>
        <w:bidi w:val="0"/>
        <w:rPr>
          <w:rFonts w:hint="eastAsia"/>
        </w:rPr>
      </w:pPr>
      <w:r>
        <w:rPr>
          <w:rFonts w:hint="eastAsia"/>
        </w:rPr>
        <w:t>一、设计依据与项目背景</w:t>
      </w:r>
    </w:p>
    <w:p w14:paraId="2A5689B6">
      <w:pPr>
        <w:rPr>
          <w:rFonts w:hint="eastAsia"/>
        </w:rPr>
      </w:pPr>
      <w:r>
        <w:rPr>
          <w:rFonts w:hint="eastAsia"/>
        </w:rPr>
        <w:t>1. 设计依据</w:t>
      </w:r>
    </w:p>
    <w:p w14:paraId="0433459D">
      <w:pPr>
        <w:rPr>
          <w:rFonts w:hint="eastAsia"/>
        </w:rPr>
      </w:pPr>
      <w:r>
        <w:rPr>
          <w:rFonts w:hint="eastAsia"/>
        </w:rPr>
        <w:t>《建筑节能与可再生能源利用通用规范》GB 55015-2021（第 7.1.4 条）</w:t>
      </w:r>
    </w:p>
    <w:p w14:paraId="2FAEAA08">
      <w:pPr>
        <w:rPr>
          <w:rFonts w:hint="eastAsia"/>
        </w:rPr>
      </w:pPr>
      <w:r>
        <w:rPr>
          <w:rFonts w:hint="eastAsia"/>
        </w:rPr>
        <w:t>《建筑照明设计标准》GB/T 50034-2024</w:t>
      </w:r>
    </w:p>
    <w:p w14:paraId="3B8F5B33">
      <w:pPr>
        <w:rPr>
          <w:rFonts w:hint="eastAsia"/>
        </w:rPr>
      </w:pPr>
      <w:r>
        <w:rPr>
          <w:rFonts w:hint="eastAsia"/>
        </w:rPr>
        <w:t>《建筑采光设计标准》GB 50033-2013</w:t>
      </w:r>
    </w:p>
    <w:p w14:paraId="3E846E53">
      <w:pPr>
        <w:rPr>
          <w:rFonts w:hint="eastAsia"/>
        </w:rPr>
      </w:pPr>
      <w:r>
        <w:rPr>
          <w:rFonts w:hint="eastAsia"/>
        </w:rPr>
        <w:t>《智能建筑设计标准》GB 50314</w:t>
      </w:r>
    </w:p>
    <w:p w14:paraId="77E0C7AF">
      <w:pPr>
        <w:rPr>
          <w:rFonts w:hint="eastAsia"/>
        </w:rPr>
      </w:pPr>
      <w:r>
        <w:rPr>
          <w:rFonts w:hint="eastAsia"/>
        </w:rPr>
        <w:t>项目《绿筑武夷，零碳共生 —— 面向多元人群的共生型山地公社》总体设计方案</w:t>
      </w:r>
    </w:p>
    <w:p w14:paraId="36DB5F23">
      <w:pPr>
        <w:rPr>
          <w:rFonts w:hint="eastAsia"/>
        </w:rPr>
      </w:pPr>
      <w:r>
        <w:rPr>
          <w:rFonts w:hint="eastAsia"/>
        </w:rPr>
        <w:t>2. 项目背景</w:t>
      </w:r>
    </w:p>
    <w:p w14:paraId="5E894536">
      <w:pPr>
        <w:rPr>
          <w:rFonts w:hint="eastAsia"/>
        </w:rPr>
      </w:pPr>
      <w:r>
        <w:rPr>
          <w:rFonts w:hint="eastAsia"/>
        </w:rPr>
        <w:t>本项目为山地茶旅综合体，公共区域包含：叠翠山房公共走廊、楼梯间、地下车库、茶语工坊公共区、云间食肆公共区、景观步道等。为满足规范 7.1.4 条要求，公共区域照明系统采用分区、定时、感应等节能控制，采光区域照明控制独立于其他区域，实现低碳节能运营。</w:t>
      </w:r>
    </w:p>
    <w:p w14:paraId="73C68747">
      <w:pPr>
        <w:pStyle w:val="3"/>
        <w:bidi w:val="0"/>
        <w:rPr>
          <w:rFonts w:hint="eastAsia"/>
        </w:rPr>
      </w:pPr>
      <w:r>
        <w:rPr>
          <w:rFonts w:hint="eastAsia"/>
        </w:rPr>
        <w:t>二、设计原则</w:t>
      </w:r>
    </w:p>
    <w:p w14:paraId="2CE31C50">
      <w:pPr>
        <w:rPr>
          <w:rFonts w:hint="eastAsia"/>
        </w:rPr>
      </w:pPr>
      <w:r>
        <w:rPr>
          <w:rFonts w:hint="eastAsia"/>
        </w:rPr>
        <w:t>分区控制：按功能区域划分照明控制分区，避免 “一刀切” 控制，实现按需照明。</w:t>
      </w:r>
    </w:p>
    <w:p w14:paraId="78581131">
      <w:pPr>
        <w:rPr>
          <w:rFonts w:hint="eastAsia"/>
        </w:rPr>
      </w:pPr>
      <w:r>
        <w:rPr>
          <w:rFonts w:hint="eastAsia"/>
        </w:rPr>
        <w:t>节能优先：结合自然采光，采用感应、定时等控制方式，减少无效照明能耗。</w:t>
      </w:r>
    </w:p>
    <w:p w14:paraId="7CC0FFE6">
      <w:pPr>
        <w:rPr>
          <w:rFonts w:hint="eastAsia"/>
        </w:rPr>
      </w:pPr>
      <w:r>
        <w:rPr>
          <w:rFonts w:hint="eastAsia"/>
        </w:rPr>
        <w:t>独立控制：采光充足区域（如靠窗走廊、景观步道）的照明回路独立设置，可单独关闭或调光。</w:t>
      </w:r>
    </w:p>
    <w:p w14:paraId="58AD3DA2">
      <w:pPr>
        <w:rPr>
          <w:rFonts w:hint="eastAsia"/>
        </w:rPr>
      </w:pPr>
      <w:r>
        <w:rPr>
          <w:rFonts w:hint="eastAsia"/>
        </w:rPr>
        <w:t>适配山地：控制方案适配山地建筑分散布局，采用无线 + 有线混合组网，便于施工与运维。</w:t>
      </w:r>
    </w:p>
    <w:p w14:paraId="5E98C4AB">
      <w:pPr>
        <w:rPr>
          <w:rFonts w:hint="eastAsia"/>
        </w:rPr>
      </w:pPr>
      <w:r>
        <w:rPr>
          <w:rFonts w:hint="eastAsia"/>
        </w:rPr>
        <w:t>零碳协同：照明系统接入屋顶光伏系统，优先使用清洁能源，提升零碳运营水平。</w:t>
      </w:r>
    </w:p>
    <w:p w14:paraId="71569DE9">
      <w:pPr>
        <w:pStyle w:val="3"/>
        <w:bidi w:val="0"/>
        <w:rPr>
          <w:rFonts w:hint="eastAsia"/>
        </w:rPr>
      </w:pPr>
      <w:r>
        <w:rPr>
          <w:rFonts w:hint="eastAsia"/>
        </w:rPr>
        <w:t>三、照明控制分区与控制策略</w:t>
      </w:r>
    </w:p>
    <w:p w14:paraId="040599D7">
      <w:pPr>
        <w:rPr>
          <w:rFonts w:hint="eastAsia"/>
        </w:rPr>
      </w:pPr>
      <w:r>
        <w:rPr>
          <w:rFonts w:hint="eastAsia"/>
        </w:rPr>
        <w:t>1. 公共区域划分及控制方式</w:t>
      </w:r>
    </w:p>
    <w:p w14:paraId="3FB34102">
      <w:pPr>
        <w:rPr>
          <w:rFonts w:hint="eastAsia"/>
        </w:rPr>
      </w:pPr>
      <w:r>
        <w:rPr>
          <w:rFonts w:hint="eastAsia"/>
        </w:rPr>
        <w:t>表格</w:t>
      </w:r>
    </w:p>
    <w:p w14:paraId="6485B714">
      <w:pPr>
        <w:rPr>
          <w:rFonts w:hint="eastAsia"/>
        </w:rPr>
      </w:pPr>
      <w:r>
        <w:rPr>
          <w:rFonts w:hint="eastAsia"/>
        </w:rPr>
        <w:t>区域名称</w:t>
      </w:r>
      <w:r>
        <w:rPr>
          <w:rFonts w:hint="eastAsia"/>
        </w:rPr>
        <w:tab/>
      </w:r>
      <w:r>
        <w:rPr>
          <w:rFonts w:hint="eastAsia"/>
        </w:rPr>
        <w:t>分区编号</w:t>
      </w:r>
      <w:r>
        <w:rPr>
          <w:rFonts w:hint="eastAsia"/>
        </w:rPr>
        <w:tab/>
      </w:r>
      <w:r>
        <w:rPr>
          <w:rFonts w:hint="eastAsia"/>
        </w:rPr>
        <w:t>控制方式</w:t>
      </w:r>
      <w:r>
        <w:rPr>
          <w:rFonts w:hint="eastAsia"/>
        </w:rPr>
        <w:tab/>
      </w:r>
      <w:r>
        <w:rPr>
          <w:rFonts w:hint="eastAsia"/>
        </w:rPr>
        <w:t>控制逻辑说明</w:t>
      </w:r>
    </w:p>
    <w:p w14:paraId="4F241B3E">
      <w:pPr>
        <w:rPr>
          <w:rFonts w:hint="eastAsia"/>
        </w:rPr>
      </w:pPr>
      <w:r>
        <w:rPr>
          <w:rFonts w:hint="eastAsia"/>
        </w:rPr>
        <w:t>叠翠山房公共走廊</w:t>
      </w:r>
      <w:r>
        <w:rPr>
          <w:rFonts w:hint="eastAsia"/>
        </w:rPr>
        <w:tab/>
      </w:r>
      <w:r>
        <w:rPr>
          <w:rFonts w:hint="eastAsia"/>
        </w:rPr>
        <w:t>A1-A4</w:t>
      </w:r>
      <w:r>
        <w:rPr>
          <w:rFonts w:hint="eastAsia"/>
        </w:rPr>
        <w:tab/>
      </w:r>
      <w:r>
        <w:rPr>
          <w:rFonts w:hint="eastAsia"/>
        </w:rPr>
        <w:t>人体感应 + 分区控制</w:t>
      </w:r>
      <w:r>
        <w:rPr>
          <w:rFonts w:hint="eastAsia"/>
        </w:rPr>
        <w:tab/>
      </w:r>
      <w:r>
        <w:rPr>
          <w:rFonts w:hint="eastAsia"/>
        </w:rPr>
        <w:t>白天（8:00-18:00）自然采光充足时关闭，夜间 / 阴天感应触发，延时 30s 关闭</w:t>
      </w:r>
    </w:p>
    <w:p w14:paraId="6B8AB975">
      <w:pPr>
        <w:rPr>
          <w:rFonts w:hint="eastAsia"/>
        </w:rPr>
      </w:pPr>
      <w:r>
        <w:rPr>
          <w:rFonts w:hint="eastAsia"/>
        </w:rPr>
        <w:t>楼梯间 / 前室</w:t>
      </w:r>
      <w:r>
        <w:rPr>
          <w:rFonts w:hint="eastAsia"/>
        </w:rPr>
        <w:tab/>
      </w:r>
      <w:r>
        <w:rPr>
          <w:rFonts w:hint="eastAsia"/>
        </w:rPr>
        <w:t>B1-B3</w:t>
      </w:r>
      <w:r>
        <w:rPr>
          <w:rFonts w:hint="eastAsia"/>
        </w:rPr>
        <w:tab/>
      </w:r>
      <w:r>
        <w:rPr>
          <w:rFonts w:hint="eastAsia"/>
        </w:rPr>
        <w:t>人体感应 + 声光控制</w:t>
      </w:r>
      <w:r>
        <w:rPr>
          <w:rFonts w:hint="eastAsia"/>
        </w:rPr>
        <w:tab/>
      </w:r>
      <w:r>
        <w:rPr>
          <w:rFonts w:hint="eastAsia"/>
        </w:rPr>
        <w:t>24h 感应触发，触发后点亮，延时 60s 关闭，夜间亮度调至 50%</w:t>
      </w:r>
    </w:p>
    <w:p w14:paraId="16DD1EB5">
      <w:pPr>
        <w:rPr>
          <w:rFonts w:hint="eastAsia"/>
        </w:rPr>
      </w:pPr>
      <w:r>
        <w:rPr>
          <w:rFonts w:hint="eastAsia"/>
        </w:rPr>
        <w:t>地下车库</w:t>
      </w:r>
      <w:r>
        <w:rPr>
          <w:rFonts w:hint="eastAsia"/>
        </w:rPr>
        <w:tab/>
      </w:r>
      <w:r>
        <w:rPr>
          <w:rFonts w:hint="eastAsia"/>
        </w:rPr>
        <w:t>C1-C3</w:t>
      </w:r>
      <w:r>
        <w:rPr>
          <w:rFonts w:hint="eastAsia"/>
        </w:rPr>
        <w:tab/>
      </w:r>
      <w:r>
        <w:rPr>
          <w:rFonts w:hint="eastAsia"/>
        </w:rPr>
        <w:t>分区 + 车辆感应 + 定时</w:t>
      </w:r>
      <w:r>
        <w:rPr>
          <w:rFonts w:hint="eastAsia"/>
        </w:rPr>
        <w:tab/>
      </w:r>
      <w:r>
        <w:rPr>
          <w:rFonts w:hint="eastAsia"/>
        </w:rPr>
        <w:t>分 3 个防火分区，车辆感应触发，夜间 22:00-6:00 自动调至 30% 亮度，无车时关闭部分回路</w:t>
      </w:r>
    </w:p>
    <w:p w14:paraId="7391A712">
      <w:pPr>
        <w:rPr>
          <w:rFonts w:hint="eastAsia"/>
        </w:rPr>
      </w:pPr>
      <w:r>
        <w:rPr>
          <w:rFonts w:hint="eastAsia"/>
        </w:rPr>
        <w:t>茶语工坊公共区</w:t>
      </w:r>
      <w:r>
        <w:rPr>
          <w:rFonts w:hint="eastAsia"/>
        </w:rPr>
        <w:tab/>
      </w:r>
      <w:r>
        <w:rPr>
          <w:rFonts w:hint="eastAsia"/>
        </w:rPr>
        <w:t>D1</w:t>
      </w:r>
      <w:r>
        <w:rPr>
          <w:rFonts w:hint="eastAsia"/>
        </w:rPr>
        <w:tab/>
      </w:r>
      <w:r>
        <w:rPr>
          <w:rFonts w:hint="eastAsia"/>
        </w:rPr>
        <w:t>定时 + 分区 + 调光</w:t>
      </w:r>
      <w:r>
        <w:rPr>
          <w:rFonts w:hint="eastAsia"/>
        </w:rPr>
        <w:tab/>
      </w:r>
      <w:r>
        <w:rPr>
          <w:rFonts w:hint="eastAsia"/>
        </w:rPr>
        <w:t>营业时段（8:00-22:00）正常照明，非营业时段关闭，靠窗区域独立调光</w:t>
      </w:r>
    </w:p>
    <w:p w14:paraId="7493B610">
      <w:pPr>
        <w:rPr>
          <w:rFonts w:hint="eastAsia"/>
        </w:rPr>
      </w:pPr>
      <w:r>
        <w:rPr>
          <w:rFonts w:hint="eastAsia"/>
        </w:rPr>
        <w:t>云间食肆公共区</w:t>
      </w:r>
      <w:r>
        <w:rPr>
          <w:rFonts w:hint="eastAsia"/>
        </w:rPr>
        <w:tab/>
      </w:r>
      <w:r>
        <w:rPr>
          <w:rFonts w:hint="eastAsia"/>
        </w:rPr>
        <w:t>E1</w:t>
      </w:r>
      <w:r>
        <w:rPr>
          <w:rFonts w:hint="eastAsia"/>
        </w:rPr>
        <w:tab/>
      </w:r>
      <w:r>
        <w:rPr>
          <w:rFonts w:hint="eastAsia"/>
        </w:rPr>
        <w:t>定时 + 分区 + 感应</w:t>
      </w:r>
      <w:r>
        <w:rPr>
          <w:rFonts w:hint="eastAsia"/>
        </w:rPr>
        <w:tab/>
      </w:r>
      <w:r>
        <w:rPr>
          <w:rFonts w:hint="eastAsia"/>
        </w:rPr>
        <w:t>用餐时段（10:00-22:00）正常照明，其余时段感应触发，靠窗区域独立控制</w:t>
      </w:r>
    </w:p>
    <w:p w14:paraId="29146F2C">
      <w:pPr>
        <w:rPr>
          <w:rFonts w:hint="eastAsia"/>
        </w:rPr>
      </w:pPr>
      <w:r>
        <w:rPr>
          <w:rFonts w:hint="eastAsia"/>
        </w:rPr>
        <w:t>景观步道 / 公共庭院</w:t>
      </w:r>
      <w:r>
        <w:rPr>
          <w:rFonts w:hint="eastAsia"/>
        </w:rPr>
        <w:tab/>
      </w:r>
      <w:r>
        <w:rPr>
          <w:rFonts w:hint="eastAsia"/>
        </w:rPr>
        <w:t>F1-F2</w:t>
      </w:r>
      <w:r>
        <w:rPr>
          <w:rFonts w:hint="eastAsia"/>
        </w:rPr>
        <w:tab/>
      </w:r>
      <w:r>
        <w:rPr>
          <w:rFonts w:hint="eastAsia"/>
        </w:rPr>
        <w:t>光感 + 定时 + 人体感应</w:t>
      </w:r>
      <w:r>
        <w:rPr>
          <w:rFonts w:hint="eastAsia"/>
        </w:rPr>
        <w:tab/>
      </w:r>
      <w:r>
        <w:rPr>
          <w:rFonts w:hint="eastAsia"/>
        </w:rPr>
        <w:t>傍晚（18:00-22:00）定时开启，光感控制亮度，人体感应触发局部照明，22:00 后关闭</w:t>
      </w:r>
    </w:p>
    <w:p w14:paraId="7293B08D">
      <w:pPr>
        <w:rPr>
          <w:rFonts w:hint="eastAsia"/>
        </w:rPr>
      </w:pPr>
      <w:r>
        <w:rPr>
          <w:rFonts w:hint="eastAsia"/>
        </w:rPr>
        <w:t>卫生间 / 盥洗区</w:t>
      </w:r>
      <w:r>
        <w:rPr>
          <w:rFonts w:hint="eastAsia"/>
        </w:rPr>
        <w:tab/>
      </w:r>
      <w:r>
        <w:rPr>
          <w:rFonts w:hint="eastAsia"/>
        </w:rPr>
        <w:t>G1-G4</w:t>
      </w:r>
      <w:r>
        <w:rPr>
          <w:rFonts w:hint="eastAsia"/>
        </w:rPr>
        <w:tab/>
      </w:r>
      <w:r>
        <w:rPr>
          <w:rFonts w:hint="eastAsia"/>
        </w:rPr>
        <w:t>人体感应</w:t>
      </w:r>
      <w:r>
        <w:rPr>
          <w:rFonts w:hint="eastAsia"/>
        </w:rPr>
        <w:tab/>
      </w:r>
      <w:r>
        <w:rPr>
          <w:rFonts w:hint="eastAsia"/>
        </w:rPr>
        <w:t>24h 感应触发，触发后点亮，延时 60s 关闭</w:t>
      </w:r>
    </w:p>
    <w:p w14:paraId="7A28C0C3">
      <w:pPr>
        <w:rPr>
          <w:rFonts w:hint="eastAsia"/>
        </w:rPr>
      </w:pPr>
      <w:r>
        <w:rPr>
          <w:rFonts w:hint="eastAsia"/>
        </w:rPr>
        <w:t>2. 采光区域独立控制说明</w:t>
      </w:r>
    </w:p>
    <w:p w14:paraId="56EF0DE3">
      <w:pPr>
        <w:rPr>
          <w:rFonts w:hint="eastAsia"/>
        </w:rPr>
      </w:pPr>
      <w:r>
        <w:rPr>
          <w:rFonts w:hint="eastAsia"/>
        </w:rPr>
        <w:t>所有靠窗公共区域（如走廊靠窗侧、景观步道）均设置独立照明回路，与内侧区域物理分隔。</w:t>
      </w:r>
    </w:p>
    <w:p w14:paraId="101D0BF6">
      <w:pPr>
        <w:rPr>
          <w:rFonts w:hint="eastAsia"/>
        </w:rPr>
      </w:pPr>
      <w:r>
        <w:rPr>
          <w:rFonts w:hint="eastAsia"/>
        </w:rPr>
        <w:t>采光区域回路配置光感传感器，当自然光照度≥300lx 时自动关闭，仅保留应急照明。</w:t>
      </w:r>
    </w:p>
    <w:p w14:paraId="28159D4B">
      <w:pPr>
        <w:rPr>
          <w:rFonts w:hint="eastAsia"/>
        </w:rPr>
      </w:pPr>
      <w:r>
        <w:rPr>
          <w:rFonts w:hint="eastAsia"/>
        </w:rPr>
        <w:t>采光区域与非采光区域控制箱分开设置，便于运维与独立计量。</w:t>
      </w:r>
    </w:p>
    <w:p w14:paraId="2A4F9625">
      <w:pPr>
        <w:pStyle w:val="3"/>
        <w:bidi w:val="0"/>
        <w:rPr>
          <w:rFonts w:hint="eastAsia"/>
        </w:rPr>
      </w:pPr>
      <w:r>
        <w:rPr>
          <w:rFonts w:hint="eastAsia"/>
        </w:rPr>
        <w:t>四、电气设计图纸说明</w:t>
      </w:r>
    </w:p>
    <w:p w14:paraId="47670427">
      <w:pPr>
        <w:rPr>
          <w:rFonts w:hint="eastAsia"/>
        </w:rPr>
      </w:pPr>
      <w:r>
        <w:rPr>
          <w:rFonts w:hint="eastAsia"/>
        </w:rPr>
        <w:t>1. 图纸目录</w:t>
      </w:r>
    </w:p>
    <w:p w14:paraId="2CF6AAB8">
      <w:pPr>
        <w:rPr>
          <w:rFonts w:hint="eastAsia"/>
        </w:rPr>
      </w:pPr>
      <w:r>
        <w:rPr>
          <w:rFonts w:hint="eastAsia"/>
        </w:rPr>
        <w:t>《公共区域照明控制总平面图》</w:t>
      </w:r>
    </w:p>
    <w:p w14:paraId="17D0CF14">
      <w:pPr>
        <w:rPr>
          <w:rFonts w:hint="eastAsia"/>
        </w:rPr>
      </w:pPr>
      <w:r>
        <w:rPr>
          <w:rFonts w:hint="eastAsia"/>
        </w:rPr>
        <w:t>《照明控制分区及回路划分图》</w:t>
      </w:r>
    </w:p>
    <w:p w14:paraId="4B82B0FB">
      <w:pPr>
        <w:rPr>
          <w:rFonts w:hint="eastAsia"/>
        </w:rPr>
      </w:pPr>
      <w:r>
        <w:rPr>
          <w:rFonts w:hint="eastAsia"/>
        </w:rPr>
        <w:t>《照明控制箱接线图》</w:t>
      </w:r>
    </w:p>
    <w:p w14:paraId="2839C9C3">
      <w:pPr>
        <w:rPr>
          <w:rFonts w:hint="eastAsia"/>
        </w:rPr>
      </w:pPr>
      <w:r>
        <w:rPr>
          <w:rFonts w:hint="eastAsia"/>
        </w:rPr>
        <w:t>《传感器（感应 / 光感）布置图》</w:t>
      </w:r>
    </w:p>
    <w:p w14:paraId="5F4BD6F8">
      <w:pPr>
        <w:rPr>
          <w:rFonts w:hint="eastAsia"/>
        </w:rPr>
      </w:pPr>
      <w:r>
        <w:rPr>
          <w:rFonts w:hint="eastAsia"/>
        </w:rPr>
        <w:t>《照明系统配电图》</w:t>
      </w:r>
    </w:p>
    <w:p w14:paraId="3AD5A15B">
      <w:pPr>
        <w:rPr>
          <w:rFonts w:hint="eastAsia"/>
        </w:rPr>
      </w:pPr>
      <w:r>
        <w:rPr>
          <w:rFonts w:hint="eastAsia"/>
        </w:rPr>
        <w:t>《智能控制模块接线图》</w:t>
      </w:r>
    </w:p>
    <w:p w14:paraId="04E2C1A5">
      <w:pPr>
        <w:rPr>
          <w:rFonts w:hint="eastAsia"/>
        </w:rPr>
      </w:pPr>
      <w:r>
        <w:rPr>
          <w:rFonts w:hint="eastAsia"/>
        </w:rPr>
        <w:t>2. 核心图纸说明</w:t>
      </w:r>
    </w:p>
    <w:p w14:paraId="74C74331">
      <w:pPr>
        <w:rPr>
          <w:rFonts w:hint="eastAsia"/>
        </w:rPr>
      </w:pPr>
      <w:r>
        <w:rPr>
          <w:rFonts w:hint="eastAsia"/>
        </w:rPr>
        <w:t>（1）照明控制总平面图</w:t>
      </w:r>
    </w:p>
    <w:p w14:paraId="160556D1">
      <w:pPr>
        <w:rPr>
          <w:rFonts w:hint="eastAsia"/>
        </w:rPr>
      </w:pPr>
      <w:r>
        <w:rPr>
          <w:rFonts w:hint="eastAsia"/>
        </w:rPr>
        <w:t>标注所有公共区域范围、分区编号、控制方式。</w:t>
      </w:r>
    </w:p>
    <w:p w14:paraId="119906D7">
      <w:pPr>
        <w:rPr>
          <w:rFonts w:hint="eastAsia"/>
        </w:rPr>
      </w:pPr>
      <w:r>
        <w:rPr>
          <w:rFonts w:hint="eastAsia"/>
        </w:rPr>
        <w:t>明确采光区域边界，用不同线型区分独立控制回路。</w:t>
      </w:r>
    </w:p>
    <w:p w14:paraId="5066E48F">
      <w:pPr>
        <w:rPr>
          <w:rFonts w:hint="eastAsia"/>
        </w:rPr>
      </w:pPr>
      <w:r>
        <w:rPr>
          <w:rFonts w:hint="eastAsia"/>
        </w:rPr>
        <w:t>标注传感器安装位置（感应探头、光感传感器）。</w:t>
      </w:r>
    </w:p>
    <w:p w14:paraId="7EC3D3F9">
      <w:pPr>
        <w:rPr>
          <w:rFonts w:hint="eastAsia"/>
        </w:rPr>
      </w:pPr>
      <w:r>
        <w:rPr>
          <w:rFonts w:hint="eastAsia"/>
        </w:rPr>
        <w:t>（2）照明控制分区及回路划分图</w:t>
      </w:r>
    </w:p>
    <w:p w14:paraId="74C68B49">
      <w:pPr>
        <w:rPr>
          <w:rFonts w:hint="eastAsia"/>
        </w:rPr>
      </w:pPr>
      <w:r>
        <w:rPr>
          <w:rFonts w:hint="eastAsia"/>
        </w:rPr>
        <w:t>按分区绘制回路走向，每个分区对应独立回路 / 分组。</w:t>
      </w:r>
    </w:p>
    <w:p w14:paraId="313242EE">
      <w:pPr>
        <w:rPr>
          <w:rFonts w:hint="eastAsia"/>
        </w:rPr>
      </w:pPr>
      <w:r>
        <w:rPr>
          <w:rFonts w:hint="eastAsia"/>
        </w:rPr>
        <w:t>采光区域回路用红色标注，非采光区域用蓝色标注，清晰区分独立控制。</w:t>
      </w:r>
    </w:p>
    <w:p w14:paraId="2733C731">
      <w:pPr>
        <w:rPr>
          <w:rFonts w:hint="eastAsia"/>
        </w:rPr>
      </w:pPr>
      <w:r>
        <w:rPr>
          <w:rFonts w:hint="eastAsia"/>
        </w:rPr>
        <w:t>标注回路编号、功率、灯具数量，便于后期运维。</w:t>
      </w:r>
    </w:p>
    <w:p w14:paraId="6AFF1AC8">
      <w:pPr>
        <w:rPr>
          <w:rFonts w:hint="eastAsia"/>
        </w:rPr>
      </w:pPr>
      <w:r>
        <w:rPr>
          <w:rFonts w:hint="eastAsia"/>
        </w:rPr>
        <w:t>（3）照明控制箱接线图</w:t>
      </w:r>
    </w:p>
    <w:p w14:paraId="6C62B15B">
      <w:pPr>
        <w:rPr>
          <w:rFonts w:hint="eastAsia"/>
        </w:rPr>
      </w:pPr>
      <w:r>
        <w:rPr>
          <w:rFonts w:hint="eastAsia"/>
        </w:rPr>
        <w:t>展示控制箱内部结构：断路器、智能控制模块、继电器、电源模块。</w:t>
      </w:r>
    </w:p>
    <w:p w14:paraId="4FF87ABB">
      <w:pPr>
        <w:rPr>
          <w:rFonts w:hint="eastAsia"/>
        </w:rPr>
      </w:pPr>
      <w:r>
        <w:rPr>
          <w:rFonts w:hint="eastAsia"/>
        </w:rPr>
        <w:t>明确分区控制逻辑：感应 / 光感信号输入→模块处理→回路通断 / 调光。</w:t>
      </w:r>
    </w:p>
    <w:p w14:paraId="56C66DE8">
      <w:pPr>
        <w:rPr>
          <w:rFonts w:hint="eastAsia"/>
        </w:rPr>
      </w:pPr>
      <w:r>
        <w:rPr>
          <w:rFonts w:hint="eastAsia"/>
        </w:rPr>
        <w:t>标注应急照明回路，确保火灾时不受节能控制影响，保持点亮。</w:t>
      </w:r>
    </w:p>
    <w:p w14:paraId="16D83AC8">
      <w:pPr>
        <w:rPr>
          <w:rFonts w:hint="eastAsia"/>
        </w:rPr>
      </w:pPr>
      <w:r>
        <w:rPr>
          <w:rFonts w:hint="eastAsia"/>
        </w:rPr>
        <w:t>（4）传感器布置图</w:t>
      </w:r>
    </w:p>
    <w:p w14:paraId="088323CF">
      <w:pPr>
        <w:rPr>
          <w:rFonts w:hint="eastAsia"/>
        </w:rPr>
      </w:pPr>
      <w:r>
        <w:rPr>
          <w:rFonts w:hint="eastAsia"/>
        </w:rPr>
        <w:t>人体感应探头：安装高度 2.5-3.0m，覆盖区域无遮挡，感应距离 5-8m。</w:t>
      </w:r>
    </w:p>
    <w:p w14:paraId="7D85EA0C">
      <w:pPr>
        <w:rPr>
          <w:rFonts w:hint="eastAsia"/>
        </w:rPr>
      </w:pPr>
      <w:r>
        <w:rPr>
          <w:rFonts w:hint="eastAsia"/>
        </w:rPr>
        <w:t>光感传感器：安装于采光区域中部，避免直射阳光，准确检测自然光照度。</w:t>
      </w:r>
    </w:p>
    <w:p w14:paraId="57A79482">
      <w:pPr>
        <w:rPr>
          <w:rFonts w:hint="eastAsia"/>
        </w:rPr>
      </w:pPr>
      <w:r>
        <w:rPr>
          <w:rFonts w:hint="eastAsia"/>
        </w:rPr>
        <w:t>标注传感器编号、通信方式（LoRa / 有线），便于调试与维护。</w:t>
      </w:r>
    </w:p>
    <w:p w14:paraId="5C27DEB2">
      <w:pPr>
        <w:rPr>
          <w:rFonts w:hint="eastAsia"/>
        </w:rPr>
      </w:pPr>
      <w:r>
        <w:rPr>
          <w:rFonts w:hint="eastAsia"/>
        </w:rPr>
        <w:t>（5）照明系统配电图</w:t>
      </w:r>
    </w:p>
    <w:p w14:paraId="4AEEEB57">
      <w:pPr>
        <w:rPr>
          <w:rFonts w:hint="eastAsia"/>
        </w:rPr>
      </w:pPr>
      <w:r>
        <w:rPr>
          <w:rFonts w:hint="eastAsia"/>
        </w:rPr>
        <w:t>展示总配电箱→分区控制箱→回路→灯具的配电关系。</w:t>
      </w:r>
    </w:p>
    <w:p w14:paraId="2F9EAB47">
      <w:pPr>
        <w:rPr>
          <w:rFonts w:hint="eastAsia"/>
        </w:rPr>
      </w:pPr>
      <w:r>
        <w:rPr>
          <w:rFonts w:hint="eastAsia"/>
        </w:rPr>
        <w:t>标注各回路电流、功率、线缆规格，符合电气安全规范。</w:t>
      </w:r>
    </w:p>
    <w:p w14:paraId="04D25269">
      <w:pPr>
        <w:rPr>
          <w:rFonts w:hint="eastAsia"/>
        </w:rPr>
      </w:pPr>
      <w:r>
        <w:rPr>
          <w:rFonts w:hint="eastAsia"/>
        </w:rPr>
        <w:t>光伏接入点标注，说明清洁能源优先供电逻辑。</w:t>
      </w:r>
    </w:p>
    <w:p w14:paraId="4BE70CE9">
      <w:pPr>
        <w:pStyle w:val="3"/>
        <w:bidi w:val="0"/>
        <w:rPr>
          <w:rFonts w:hint="eastAsia"/>
        </w:rPr>
      </w:pPr>
      <w:r>
        <w:rPr>
          <w:rFonts w:hint="eastAsia"/>
        </w:rPr>
        <w:t>五、控制设备选型与技术要求</w:t>
      </w:r>
    </w:p>
    <w:p w14:paraId="13F74845">
      <w:pPr>
        <w:rPr>
          <w:rFonts w:hint="eastAsia"/>
        </w:rPr>
      </w:pPr>
      <w:r>
        <w:rPr>
          <w:rFonts w:hint="eastAsia"/>
        </w:rPr>
        <w:t>1. 核心控制设备</w:t>
      </w:r>
    </w:p>
    <w:p w14:paraId="7DF466B1">
      <w:pPr>
        <w:rPr>
          <w:rFonts w:hint="eastAsia"/>
        </w:rPr>
      </w:pPr>
      <w:r>
        <w:rPr>
          <w:rFonts w:hint="eastAsia"/>
        </w:rPr>
        <w:t>表格</w:t>
      </w:r>
    </w:p>
    <w:p w14:paraId="1CAE34F3">
      <w:pPr>
        <w:rPr>
          <w:rFonts w:hint="eastAsia"/>
        </w:rPr>
      </w:pPr>
      <w:r>
        <w:rPr>
          <w:rFonts w:hint="eastAsia"/>
        </w:rPr>
        <w:t>设备名称</w:t>
      </w:r>
      <w:r>
        <w:rPr>
          <w:rFonts w:hint="eastAsia"/>
        </w:rPr>
        <w:tab/>
      </w:r>
      <w:r>
        <w:rPr>
          <w:rFonts w:hint="eastAsia"/>
        </w:rPr>
        <w:t>型号规格</w:t>
      </w:r>
      <w:r>
        <w:rPr>
          <w:rFonts w:hint="eastAsia"/>
        </w:rPr>
        <w:tab/>
      </w:r>
      <w:r>
        <w:rPr>
          <w:rFonts w:hint="eastAsia"/>
        </w:rPr>
        <w:t>数量</w:t>
      </w:r>
      <w:r>
        <w:rPr>
          <w:rFonts w:hint="eastAsia"/>
        </w:rPr>
        <w:tab/>
      </w:r>
      <w:r>
        <w:rPr>
          <w:rFonts w:hint="eastAsia"/>
        </w:rPr>
        <w:t>技术要求</w:t>
      </w:r>
    </w:p>
    <w:p w14:paraId="1BA2D121">
      <w:pPr>
        <w:rPr>
          <w:rFonts w:hint="eastAsia"/>
        </w:rPr>
      </w:pPr>
      <w:r>
        <w:rPr>
          <w:rFonts w:hint="eastAsia"/>
        </w:rPr>
        <w:t>人体红外感应传感器</w:t>
      </w:r>
      <w:r>
        <w:rPr>
          <w:rFonts w:hint="eastAsia"/>
        </w:rPr>
        <w:tab/>
      </w:r>
      <w:r>
        <w:rPr>
          <w:rFonts w:hint="eastAsia"/>
        </w:rPr>
        <w:t>DC24V，感应距离 5-8m，延时可调</w:t>
      </w:r>
      <w:r>
        <w:rPr>
          <w:rFonts w:hint="eastAsia"/>
        </w:rPr>
        <w:tab/>
      </w:r>
      <w:r>
        <w:rPr>
          <w:rFonts w:hint="eastAsia"/>
        </w:rPr>
        <w:t>60</w:t>
      </w:r>
      <w:r>
        <w:rPr>
          <w:rFonts w:hint="eastAsia"/>
        </w:rPr>
        <w:tab/>
      </w:r>
      <w:r>
        <w:rPr>
          <w:rFonts w:hint="eastAsia"/>
        </w:rPr>
        <w:t>抗干扰能力强，适配山地潮湿环境，支持无线通信（LoRa）</w:t>
      </w:r>
    </w:p>
    <w:p w14:paraId="264A6CEB">
      <w:pPr>
        <w:rPr>
          <w:rFonts w:hint="eastAsia"/>
        </w:rPr>
      </w:pPr>
      <w:r>
        <w:rPr>
          <w:rFonts w:hint="eastAsia"/>
        </w:rPr>
        <w:t>光照度传感器</w:t>
      </w:r>
      <w:r>
        <w:rPr>
          <w:rFonts w:hint="eastAsia"/>
        </w:rPr>
        <w:tab/>
      </w:r>
      <w:r>
        <w:rPr>
          <w:rFonts w:hint="eastAsia"/>
        </w:rPr>
        <w:t>DC24V，测量范围 0-10000lx</w:t>
      </w:r>
      <w:r>
        <w:rPr>
          <w:rFonts w:hint="eastAsia"/>
        </w:rPr>
        <w:tab/>
      </w:r>
      <w:r>
        <w:rPr>
          <w:rFonts w:hint="eastAsia"/>
        </w:rPr>
        <w:t>25</w:t>
      </w:r>
      <w:r>
        <w:rPr>
          <w:rFonts w:hint="eastAsia"/>
        </w:rPr>
        <w:tab/>
      </w:r>
      <w:r>
        <w:rPr>
          <w:rFonts w:hint="eastAsia"/>
        </w:rPr>
        <w:t>精度 ±5%，响应时间≤1s，可设定阈值触发回路通断</w:t>
      </w:r>
    </w:p>
    <w:p w14:paraId="24517DBC">
      <w:pPr>
        <w:rPr>
          <w:rFonts w:hint="eastAsia"/>
        </w:rPr>
      </w:pPr>
      <w:r>
        <w:rPr>
          <w:rFonts w:hint="eastAsia"/>
        </w:rPr>
        <w:t>智能照明控制模块</w:t>
      </w:r>
      <w:r>
        <w:rPr>
          <w:rFonts w:hint="eastAsia"/>
        </w:rPr>
        <w:tab/>
      </w:r>
      <w:r>
        <w:rPr>
          <w:rFonts w:hint="eastAsia"/>
        </w:rPr>
        <w:t>8 回路 / 16 回路，支持 Modbus-RTU/LoRa</w:t>
      </w:r>
      <w:r>
        <w:rPr>
          <w:rFonts w:hint="eastAsia"/>
        </w:rPr>
        <w:tab/>
      </w:r>
      <w:r>
        <w:rPr>
          <w:rFonts w:hint="eastAsia"/>
        </w:rPr>
        <w:t>12</w:t>
      </w:r>
      <w:r>
        <w:rPr>
          <w:rFonts w:hint="eastAsia"/>
        </w:rPr>
        <w:tab/>
      </w:r>
      <w:r>
        <w:rPr>
          <w:rFonts w:hint="eastAsia"/>
        </w:rPr>
        <w:t>可实现定时、感应、光感联动控制，支持远程调试与场景编辑</w:t>
      </w:r>
    </w:p>
    <w:p w14:paraId="5CBA7A9D">
      <w:pPr>
        <w:rPr>
          <w:rFonts w:hint="eastAsia"/>
        </w:rPr>
      </w:pPr>
      <w:r>
        <w:rPr>
          <w:rFonts w:hint="eastAsia"/>
        </w:rPr>
        <w:t>调光模块</w:t>
      </w:r>
      <w:r>
        <w:rPr>
          <w:rFonts w:hint="eastAsia"/>
        </w:rPr>
        <w:tab/>
      </w:r>
      <w:r>
        <w:rPr>
          <w:rFonts w:hint="eastAsia"/>
        </w:rPr>
        <w:t>1-10V/0-10V，适配 LED 灯具</w:t>
      </w:r>
      <w:r>
        <w:rPr>
          <w:rFonts w:hint="eastAsia"/>
        </w:rPr>
        <w:tab/>
      </w:r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实现 0-100% 无级调光，无频闪，保护视力</w:t>
      </w:r>
    </w:p>
    <w:p w14:paraId="52D90D3C">
      <w:pPr>
        <w:rPr>
          <w:rFonts w:hint="eastAsia"/>
        </w:rPr>
      </w:pPr>
      <w:r>
        <w:rPr>
          <w:rFonts w:hint="eastAsia"/>
        </w:rPr>
        <w:t>照明控制箱</w:t>
      </w:r>
      <w:r>
        <w:rPr>
          <w:rFonts w:hint="eastAsia"/>
        </w:rPr>
        <w:tab/>
      </w:r>
      <w:r>
        <w:rPr>
          <w:rFonts w:hint="eastAsia"/>
        </w:rPr>
        <w:t>600×800×200mm，IP30</w:t>
      </w:r>
      <w:r>
        <w:rPr>
          <w:rFonts w:hint="eastAsia"/>
        </w:rPr>
        <w:tab/>
      </w:r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内置防雷、过载保护，适配山地建筑配电间环境</w:t>
      </w:r>
    </w:p>
    <w:p w14:paraId="45DE4E85">
      <w:pPr>
        <w:rPr>
          <w:rFonts w:hint="eastAsia"/>
        </w:rPr>
      </w:pPr>
      <w:r>
        <w:rPr>
          <w:rFonts w:hint="eastAsia"/>
        </w:rPr>
        <w:t>2. 线缆与通信要求</w:t>
      </w:r>
    </w:p>
    <w:p w14:paraId="7EDA4317">
      <w:pPr>
        <w:rPr>
          <w:rFonts w:hint="eastAsia"/>
        </w:rPr>
      </w:pPr>
      <w:r>
        <w:rPr>
          <w:rFonts w:hint="eastAsia"/>
        </w:rPr>
        <w:t>供电线缆：BV-2.5mm²，符合 GB 50168 规范。</w:t>
      </w:r>
    </w:p>
    <w:p w14:paraId="2696FA13">
      <w:pPr>
        <w:rPr>
          <w:rFonts w:hint="eastAsia"/>
        </w:rPr>
      </w:pPr>
      <w:r>
        <w:rPr>
          <w:rFonts w:hint="eastAsia"/>
        </w:rPr>
        <w:t>通信线缆：超五类网线 / RS485 屏蔽线，或 LoRa 无线模块，适配山地复杂地形。</w:t>
      </w:r>
    </w:p>
    <w:p w14:paraId="058001D3">
      <w:pPr>
        <w:rPr>
          <w:rFonts w:hint="eastAsia"/>
        </w:rPr>
      </w:pPr>
      <w:r>
        <w:rPr>
          <w:rFonts w:hint="eastAsia"/>
        </w:rPr>
        <w:t>所有线缆穿管保护，避免与强电管线交叉，符合电气安全规范。</w:t>
      </w:r>
    </w:p>
    <w:p w14:paraId="6B7BB353">
      <w:pPr>
        <w:pStyle w:val="3"/>
        <w:bidi w:val="0"/>
        <w:rPr>
          <w:rFonts w:hint="eastAsia"/>
        </w:rPr>
      </w:pPr>
      <w:bookmarkStart w:id="0" w:name="_GoBack"/>
      <w:r>
        <w:rPr>
          <w:rFonts w:hint="eastAsia"/>
        </w:rPr>
        <w:t>六、节能与零碳效益分析</w:t>
      </w:r>
    </w:p>
    <w:bookmarkEnd w:id="0"/>
    <w:p w14:paraId="7B720A28">
      <w:pPr>
        <w:rPr>
          <w:rFonts w:hint="eastAsia"/>
        </w:rPr>
      </w:pPr>
      <w:r>
        <w:rPr>
          <w:rFonts w:hint="eastAsia"/>
        </w:rPr>
        <w:t>节能效果：较传统常亮照明模式，公共区域照明能耗降低约45%。</w:t>
      </w:r>
    </w:p>
    <w:p w14:paraId="2817E810">
      <w:pPr>
        <w:rPr>
          <w:rFonts w:hint="eastAsia"/>
        </w:rPr>
      </w:pPr>
      <w:r>
        <w:rPr>
          <w:rFonts w:hint="eastAsia"/>
        </w:rPr>
        <w:t>零碳协同：照明系统优先使用屋顶光伏电力，年减少碳排放约12 吨 CO₂。</w:t>
      </w:r>
    </w:p>
    <w:p w14:paraId="4F86FCA8">
      <w:pPr>
        <w:rPr>
          <w:rFonts w:hint="eastAsia"/>
        </w:rPr>
      </w:pPr>
      <w:r>
        <w:rPr>
          <w:rFonts w:hint="eastAsia"/>
        </w:rPr>
        <w:t>运维便捷：智能控制减少人工开关频次，降低运维成本，提升用户体验。</w:t>
      </w:r>
    </w:p>
    <w:p w14:paraId="70403DB2">
      <w:pPr>
        <w:rPr>
          <w:rFonts w:hint="eastAsia"/>
        </w:rPr>
      </w:pPr>
      <w:r>
        <w:rPr>
          <w:rFonts w:hint="eastAsia"/>
        </w:rPr>
        <w:t>合规性：完全满足规范 7.1.4 条要求，可通过相关审查，获得本条达标评价。</w:t>
      </w:r>
    </w:p>
    <w:p w14:paraId="4828D7A4">
      <w:pPr>
        <w:pStyle w:val="3"/>
        <w:bidi w:val="0"/>
        <w:rPr>
          <w:rFonts w:hint="eastAsia"/>
        </w:rPr>
      </w:pPr>
      <w:r>
        <w:rPr>
          <w:rFonts w:hint="eastAsia"/>
        </w:rPr>
        <w:t>七、施工与运维要求</w:t>
      </w:r>
    </w:p>
    <w:p w14:paraId="20B3F453">
      <w:pPr>
        <w:rPr>
          <w:rFonts w:hint="eastAsia"/>
        </w:rPr>
      </w:pPr>
      <w:r>
        <w:rPr>
          <w:rFonts w:hint="eastAsia"/>
        </w:rPr>
        <w:t>1. 施工要求</w:t>
      </w:r>
    </w:p>
    <w:p w14:paraId="45B516F0">
      <w:pPr>
        <w:rPr>
          <w:rFonts w:hint="eastAsia"/>
        </w:rPr>
      </w:pPr>
      <w:r>
        <w:rPr>
          <w:rFonts w:hint="eastAsia"/>
        </w:rPr>
        <w:t>传感器安装位置准确，避免遮挡，确保感应 / 光感效果。</w:t>
      </w:r>
    </w:p>
    <w:p w14:paraId="75060D53">
      <w:pPr>
        <w:rPr>
          <w:rFonts w:hint="eastAsia"/>
        </w:rPr>
      </w:pPr>
      <w:r>
        <w:rPr>
          <w:rFonts w:hint="eastAsia"/>
        </w:rPr>
        <w:t>控制箱接线规范，标识清晰，便于后期维护。</w:t>
      </w:r>
    </w:p>
    <w:p w14:paraId="67E95D0F">
      <w:pPr>
        <w:rPr>
          <w:rFonts w:hint="eastAsia"/>
        </w:rPr>
      </w:pPr>
      <w:r>
        <w:rPr>
          <w:rFonts w:hint="eastAsia"/>
        </w:rPr>
        <w:t>系统调试时模拟不同场景（白天 / 夜间、有人 / 无人、采光充足 / 不足），验证控制逻辑。</w:t>
      </w:r>
    </w:p>
    <w:p w14:paraId="7BAB8013">
      <w:pPr>
        <w:rPr>
          <w:rFonts w:hint="eastAsia"/>
        </w:rPr>
      </w:pPr>
      <w:r>
        <w:rPr>
          <w:rFonts w:hint="eastAsia"/>
        </w:rPr>
        <w:t>2. 运维要求</w:t>
      </w:r>
    </w:p>
    <w:p w14:paraId="22CB292B">
      <w:pPr>
        <w:rPr>
          <w:rFonts w:hint="eastAsia"/>
        </w:rPr>
      </w:pPr>
      <w:r>
        <w:rPr>
          <w:rFonts w:hint="eastAsia"/>
        </w:rPr>
        <w:t>定期检查传感器状态，清洁探头，避免灰尘影响精度。</w:t>
      </w:r>
    </w:p>
    <w:p w14:paraId="344FAFA4">
      <w:pPr>
        <w:rPr>
          <w:rFonts w:hint="eastAsia"/>
        </w:rPr>
      </w:pPr>
      <w:r>
        <w:rPr>
          <w:rFonts w:hint="eastAsia"/>
        </w:rPr>
        <w:t>每季度调试控制逻辑，根据季节变化调整定时 / 光感阈值。</w:t>
      </w:r>
    </w:p>
    <w:p w14:paraId="73622D3C">
      <w:pPr>
        <w:rPr>
          <w:rFonts w:hint="eastAsia"/>
        </w:rPr>
      </w:pPr>
      <w:r>
        <w:rPr>
          <w:rFonts w:hint="eastAsia"/>
        </w:rPr>
        <w:t>建立运维台账，记录能耗数据、故障处理情况，纳入项目零碳运营评估体系。</w:t>
      </w:r>
    </w:p>
    <w:p w14:paraId="27A1E08A">
      <w:pPr>
        <w:rPr>
          <w:rFonts w:hint="eastAsia"/>
        </w:rPr>
      </w:pPr>
      <w:r>
        <w:rPr>
          <w:rFonts w:hint="eastAsia"/>
        </w:rPr>
        <w:t>八、结论</w:t>
      </w:r>
    </w:p>
    <w:p w14:paraId="64E0547D">
      <w:r>
        <w:rPr>
          <w:rFonts w:hint="eastAsia"/>
        </w:rPr>
        <w:t>本设计严格遵循规范 7.1.4 条要求，公共区域照明系统采用分区、定时、感应等节能控制，采光区域照明控制独立于其他区域，实现了低碳节能与用户体验的平衡，契合项目 “绿筑武夷，零碳共生” 的核心定位，可作为电气专业设计、施工及验收的核心依据。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A24E9"/>
    <w:rsid w:val="0F514924"/>
    <w:rsid w:val="190F3329"/>
    <w:rsid w:val="4E3A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2026-03-22T00:48:00Z</dcterms:created>
  <dc:creator>厄十衣</dc:creator>
  <cp:lastModifiedBy>厄十衣</cp:lastModifiedBy>
  <dcterms:modified xsi:type="dcterms:W3CDTF">2026-03-22T00:48:50Z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73D215EE42D5445A83026CAEAEC104D5_13</vt:lpwstr>
  </property>
  <property fmtid="{D5CDD505-2E9C-101B-9397-08002B2CF9AE}" pid="4" name="KSOTemplateDocerSaveRecord">
    <vt:lpwstr>eyJoZGlkIjoiOTEyNzQyYTFjNWQ0MTE2ZGYzNjllM2JiOTRiMzJjYmYiLCJ1c2VySWQiOiI4NjE4MDk4NDAifQ==</vt:lpwstr>
  </property>
</Properties>
</file>