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89C60"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057410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 w14:paraId="164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50A701A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31F8797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2459348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0D411E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8E5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5A886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1D4B7ED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全部卫生器具的水效等级达到 2 级</w:t>
            </w:r>
          </w:p>
        </w:tc>
        <w:tc>
          <w:tcPr>
            <w:tcW w:w="1559" w:type="dxa"/>
            <w:vAlign w:val="center"/>
          </w:tcPr>
          <w:p w14:paraId="744CF54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476AD7C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922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4820ADD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28B97FF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 以上卫生器具的水效等级达到 1 级且其他达到 2 级</w:t>
            </w:r>
          </w:p>
        </w:tc>
        <w:tc>
          <w:tcPr>
            <w:tcW w:w="1559" w:type="dxa"/>
            <w:vAlign w:val="center"/>
          </w:tcPr>
          <w:p w14:paraId="6F6E504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760A0303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5177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3BB6014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505C427B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全部卫生器具的水效等级达到 1 级</w:t>
            </w:r>
          </w:p>
        </w:tc>
        <w:tc>
          <w:tcPr>
            <w:tcW w:w="1559" w:type="dxa"/>
            <w:vAlign w:val="center"/>
          </w:tcPr>
          <w:p w14:paraId="7E6F574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 w14:paraId="10741C8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670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 w14:paraId="6859E04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5AFCFB3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 w14:paraId="363DA85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 w14:paraId="47F45B0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4541101">
      <w:pPr>
        <w:pStyle w:val="14"/>
        <w:ind w:firstLine="0" w:firstLineChars="0"/>
        <w:jc w:val="left"/>
        <w:rPr>
          <w:rFonts w:cs="宋体"/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86"/>
        <w:gridCol w:w="1656"/>
        <w:gridCol w:w="1656"/>
        <w:gridCol w:w="1656"/>
      </w:tblGrid>
      <w:tr w14:paraId="7666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758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用水器具名称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7F5F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用水器具数量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8A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节水器具参数及特点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68FD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节水器具数量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686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用水效率等级</w:t>
            </w:r>
          </w:p>
        </w:tc>
      </w:tr>
      <w:tr w14:paraId="3B8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CA3B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  <w:sz w:val="21"/>
                <w:szCs w:val="24"/>
              </w:rPr>
              <w:t>节水型双档喷射虹吸坐便器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16B7">
            <w:pPr>
              <w:spacing w:line="288" w:lineRule="auto"/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33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3165">
            <w:pPr>
              <w:spacing w:line="288" w:lineRule="auto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喷射虹吸 + 双档冲水设计，精准控制用水量，冲洗干净无残留</w:t>
            </w:r>
          </w:p>
          <w:p w14:paraId="5AFF7027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适配场景：叠翠山房客房卫生间（占比约 60%）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63CF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B54B">
            <w:pPr>
              <w:spacing w:line="288" w:lineRule="auto"/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1级</w:t>
            </w:r>
          </w:p>
        </w:tc>
      </w:tr>
      <w:tr w14:paraId="0D9F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A8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空气注入式节水淋浴器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5130">
            <w:pPr>
              <w:spacing w:line="288" w:lineRule="auto"/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33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6E9D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空气注入技术，在保证舒适淋浴体验的同时减少用水量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3E25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0BB9">
            <w:pPr>
              <w:spacing w:line="288" w:lineRule="auto"/>
              <w:jc w:val="center"/>
              <w:rPr>
                <w:rFonts w:hint="eastAsia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一级</w:t>
            </w:r>
          </w:p>
        </w:tc>
      </w:tr>
      <w:tr w14:paraId="4976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8B10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水嘴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BBCF">
            <w:pPr>
              <w:spacing w:line="288" w:lineRule="auto"/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55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342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起泡器限流 + 感应控制，避免水资源浪费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D127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8528">
            <w:pPr>
              <w:spacing w:line="288" w:lineRule="auto"/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一级二级</w:t>
            </w:r>
          </w:p>
        </w:tc>
      </w:tr>
      <w:tr w14:paraId="5B5E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2B2A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感应式节水小便器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D0B0">
            <w:pPr>
              <w:spacing w:line="288" w:lineRule="auto"/>
              <w:jc w:val="center"/>
              <w:rPr>
                <w:rFonts w:hint="default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66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AF06">
            <w:pPr>
              <w:spacing w:line="288" w:lineRule="auto"/>
              <w:jc w:val="center"/>
              <w:rPr>
                <w:rFonts w:cs="宋体"/>
              </w:rPr>
            </w:pPr>
            <w:r>
              <w:rPr>
                <w:rFonts w:hint="eastAsia"/>
              </w:rPr>
              <w:t>红外感应控制 + 精准水量调节，避免无效冲洗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7723">
            <w:pPr>
              <w:spacing w:line="288" w:lineRule="auto"/>
              <w:jc w:val="center"/>
              <w:rPr>
                <w:rFonts w:cs="宋体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3A3A">
            <w:pPr>
              <w:spacing w:line="288" w:lineRule="auto"/>
              <w:jc w:val="center"/>
              <w:rPr>
                <w:rFonts w:hint="eastAsia" w:cs="宋体" w:eastAsiaTheme="minorEastAsia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一级</w:t>
            </w:r>
          </w:p>
        </w:tc>
      </w:tr>
    </w:tbl>
    <w:p w14:paraId="372312D6">
      <w:pPr>
        <w:pStyle w:val="14"/>
        <w:ind w:firstLine="0" w:firstLineChars="0"/>
        <w:jc w:val="left"/>
        <w:rPr>
          <w:rFonts w:hint="eastAsia"/>
          <w:bCs/>
          <w:szCs w:val="18"/>
        </w:rPr>
      </w:pPr>
    </w:p>
    <w:p w14:paraId="679BBA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C58C9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2D39C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1）给水排水施工图说明、主要设备材料表等设计文件；</w:t>
      </w:r>
    </w:p>
    <w:p w14:paraId="430E2A2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2）节水性能参数的节水器具产品说明书、卫生器具水效达到相关等级的数量比例计算书。</w:t>
      </w:r>
    </w:p>
    <w:p w14:paraId="117345F4">
      <w:pPr>
        <w:pStyle w:val="14"/>
        <w:ind w:firstLine="0" w:firstLineChars="0"/>
        <w:rPr>
          <w:szCs w:val="21"/>
        </w:rPr>
      </w:pPr>
    </w:p>
    <w:p w14:paraId="0E4F4E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3C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EC834DE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1）给水排水施工图说明、主要设备材料表等设计文件；</w:t>
            </w:r>
          </w:p>
          <w:p w14:paraId="097DC0ED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2）节水性能参数的节水器具产品说明书、卫生器具水效达到相关等级的数量比例计算书。</w:t>
            </w:r>
          </w:p>
          <w:p w14:paraId="156A18F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12E904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A38"/>
    <w:rsid w:val="00151ABF"/>
    <w:rsid w:val="00177D3B"/>
    <w:rsid w:val="002F6885"/>
    <w:rsid w:val="003A54EF"/>
    <w:rsid w:val="003D71B0"/>
    <w:rsid w:val="00412359"/>
    <w:rsid w:val="006A0318"/>
    <w:rsid w:val="00757C80"/>
    <w:rsid w:val="007F44CC"/>
    <w:rsid w:val="00821C0B"/>
    <w:rsid w:val="0090265C"/>
    <w:rsid w:val="00922210"/>
    <w:rsid w:val="009658BC"/>
    <w:rsid w:val="00B87999"/>
    <w:rsid w:val="00C27B88"/>
    <w:rsid w:val="00D51586"/>
    <w:rsid w:val="00E1797C"/>
    <w:rsid w:val="07320113"/>
    <w:rsid w:val="6CB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 w14:paraId="5C0C2515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 w14:paraId="4D6457B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 w14:paraId="6C9733DC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 w14:paraId="08F68AD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8D64A5"/>
    <w:rsid w:val="00B87999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471079CDCC842D4BA0382361885FF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242</Characters>
  <Lines>2</Lines>
  <Paragraphs>1</Paragraphs>
  <TotalTime>0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厄十衣</cp:lastModifiedBy>
  <dcterms:modified xsi:type="dcterms:W3CDTF">2026-03-22T01:16:29Z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CB45133D061F4F049083081388A6343E_13</vt:lpwstr>
  </property>
</Properties>
</file>