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39BCD" w14:textId="77777777" w:rsidR="00607503" w:rsidRPr="00607503" w:rsidRDefault="00607503" w:rsidP="00607503">
      <w:pPr>
        <w:rPr>
          <w:b/>
          <w:bCs/>
        </w:rPr>
      </w:pPr>
      <w:r w:rsidRPr="00607503">
        <w:rPr>
          <w:b/>
          <w:bCs/>
        </w:rPr>
        <w:t>设施向社会共享使用说明</w:t>
      </w:r>
    </w:p>
    <w:p w14:paraId="081CBA34" w14:textId="77777777" w:rsidR="00607503" w:rsidRPr="00607503" w:rsidRDefault="00607503" w:rsidP="00607503">
      <w:pPr>
        <w:rPr>
          <w:b/>
          <w:bCs/>
        </w:rPr>
      </w:pPr>
      <w:r w:rsidRPr="00607503">
        <w:rPr>
          <w:b/>
          <w:bCs/>
        </w:rPr>
        <w:t>一、阅览空间使用说明</w:t>
      </w:r>
    </w:p>
    <w:p w14:paraId="51200F3E" w14:textId="77777777" w:rsidR="00607503" w:rsidRPr="00607503" w:rsidRDefault="00607503" w:rsidP="00607503">
      <w:r w:rsidRPr="00607503">
        <w:rPr>
          <w:b/>
          <w:bCs/>
        </w:rPr>
        <w:t>开放时间</w:t>
      </w:r>
      <w:r w:rsidRPr="00607503">
        <w:t>：周一至周日 09:00-21:00（法定节假日另行通知）</w:t>
      </w:r>
    </w:p>
    <w:p w14:paraId="55F5B0C1" w14:textId="77777777" w:rsidR="00607503" w:rsidRPr="00607503" w:rsidRDefault="00607503" w:rsidP="00607503">
      <w:r w:rsidRPr="00607503">
        <w:rPr>
          <w:b/>
          <w:bCs/>
        </w:rPr>
        <w:t>使用方式</w:t>
      </w:r>
      <w:r w:rsidRPr="00607503">
        <w:t>：</w:t>
      </w:r>
    </w:p>
    <w:p w14:paraId="4D8AB49A" w14:textId="77777777" w:rsidR="00607503" w:rsidRPr="00607503" w:rsidRDefault="00607503" w:rsidP="00607503">
      <w:pPr>
        <w:numPr>
          <w:ilvl w:val="0"/>
          <w:numId w:val="1"/>
        </w:numPr>
      </w:pPr>
      <w:r w:rsidRPr="00607503">
        <w:rPr>
          <w:b/>
          <w:bCs/>
        </w:rPr>
        <w:t>现场登记</w:t>
      </w:r>
      <w:r w:rsidRPr="00607503">
        <w:t>：持本人有效身份证件（身份证、市民卡、读者证）至一楼服务台登记，领取座位卡。</w:t>
      </w:r>
    </w:p>
    <w:p w14:paraId="5D3F65A4" w14:textId="77777777" w:rsidR="00607503" w:rsidRPr="00607503" w:rsidRDefault="00607503" w:rsidP="00607503">
      <w:pPr>
        <w:numPr>
          <w:ilvl w:val="0"/>
          <w:numId w:val="1"/>
        </w:numPr>
      </w:pPr>
      <w:r w:rsidRPr="00607503">
        <w:rPr>
          <w:b/>
          <w:bCs/>
        </w:rPr>
        <w:t>线上预约</w:t>
      </w:r>
      <w:r w:rsidRPr="00607503">
        <w:t>：关注“光合书院”</w:t>
      </w:r>
      <w:proofErr w:type="gramStart"/>
      <w:r w:rsidRPr="00607503">
        <w:t>微信公众号</w:t>
      </w:r>
      <w:proofErr w:type="gramEnd"/>
      <w:r w:rsidRPr="00607503">
        <w:t>，点击“场馆预约”选择座位，凭预约</w:t>
      </w:r>
      <w:proofErr w:type="gramStart"/>
      <w:r w:rsidRPr="00607503">
        <w:t>码扫码</w:t>
      </w:r>
      <w:proofErr w:type="gramEnd"/>
      <w:r w:rsidRPr="00607503">
        <w:t>入场。</w:t>
      </w:r>
    </w:p>
    <w:p w14:paraId="642B1B6B" w14:textId="77777777" w:rsidR="00607503" w:rsidRPr="00607503" w:rsidRDefault="00607503" w:rsidP="00607503">
      <w:r w:rsidRPr="00607503">
        <w:rPr>
          <w:b/>
          <w:bCs/>
        </w:rPr>
        <w:t>使用须知</w:t>
      </w:r>
      <w:r w:rsidRPr="00607503">
        <w:t>：</w:t>
      </w:r>
    </w:p>
    <w:p w14:paraId="64C7C5B7" w14:textId="77777777" w:rsidR="00607503" w:rsidRPr="00607503" w:rsidRDefault="00607503" w:rsidP="00607503">
      <w:pPr>
        <w:numPr>
          <w:ilvl w:val="0"/>
          <w:numId w:val="2"/>
        </w:numPr>
      </w:pPr>
      <w:r w:rsidRPr="00607503">
        <w:t>每人每次可预约2个座位，使用时长不超过4小时。</w:t>
      </w:r>
    </w:p>
    <w:p w14:paraId="5EF8E242" w14:textId="77777777" w:rsidR="00607503" w:rsidRPr="00607503" w:rsidRDefault="00607503" w:rsidP="00607503">
      <w:pPr>
        <w:numPr>
          <w:ilvl w:val="0"/>
          <w:numId w:val="2"/>
        </w:numPr>
      </w:pPr>
      <w:r w:rsidRPr="00607503">
        <w:t>离席超过30分钟请释放座位，便于他人使用。</w:t>
      </w:r>
    </w:p>
    <w:p w14:paraId="0D0CE395" w14:textId="77777777" w:rsidR="00607503" w:rsidRPr="00607503" w:rsidRDefault="00607503" w:rsidP="00607503">
      <w:pPr>
        <w:numPr>
          <w:ilvl w:val="0"/>
          <w:numId w:val="2"/>
        </w:numPr>
      </w:pPr>
      <w:r w:rsidRPr="00607503">
        <w:t>请保持安静，手机调至静音状态。</w:t>
      </w:r>
    </w:p>
    <w:p w14:paraId="42838A4B" w14:textId="77777777" w:rsidR="00607503" w:rsidRPr="00607503" w:rsidRDefault="00607503" w:rsidP="00607503">
      <w:pPr>
        <w:numPr>
          <w:ilvl w:val="0"/>
          <w:numId w:val="2"/>
        </w:numPr>
      </w:pPr>
      <w:r w:rsidRPr="00607503">
        <w:t>请勿携带食物及有色饮料进入阅览区。</w:t>
      </w:r>
    </w:p>
    <w:p w14:paraId="4B5D3DCE" w14:textId="77777777" w:rsidR="00607503" w:rsidRPr="00607503" w:rsidRDefault="00607503" w:rsidP="00607503">
      <w:pPr>
        <w:numPr>
          <w:ilvl w:val="0"/>
          <w:numId w:val="2"/>
        </w:numPr>
      </w:pPr>
      <w:r w:rsidRPr="00607503">
        <w:t>12岁以下儿童须由监护人陪同。</w:t>
      </w:r>
    </w:p>
    <w:p w14:paraId="5318EA84" w14:textId="77777777" w:rsidR="00607503" w:rsidRPr="00607503" w:rsidRDefault="00607503" w:rsidP="00607503">
      <w:r w:rsidRPr="00607503">
        <w:rPr>
          <w:b/>
          <w:bCs/>
        </w:rPr>
        <w:t>特别提示</w:t>
      </w:r>
      <w:r w:rsidRPr="00607503">
        <w:t>：</w:t>
      </w:r>
    </w:p>
    <w:p w14:paraId="7DE9AC41" w14:textId="77777777" w:rsidR="00607503" w:rsidRPr="00607503" w:rsidRDefault="00607503" w:rsidP="00607503">
      <w:pPr>
        <w:numPr>
          <w:ilvl w:val="0"/>
          <w:numId w:val="3"/>
        </w:numPr>
      </w:pPr>
      <w:r w:rsidRPr="00607503">
        <w:t>免费提供Wi-Fi（账号：GH_SY，密码：12345678）</w:t>
      </w:r>
    </w:p>
    <w:p w14:paraId="088245CF" w14:textId="77777777" w:rsidR="00607503" w:rsidRPr="00607503" w:rsidRDefault="00607503" w:rsidP="00607503">
      <w:pPr>
        <w:numPr>
          <w:ilvl w:val="0"/>
          <w:numId w:val="3"/>
        </w:numPr>
      </w:pPr>
      <w:r w:rsidRPr="00607503">
        <w:t>免费提供饮用水（一层茶水间）</w:t>
      </w:r>
    </w:p>
    <w:p w14:paraId="08BCC3FC" w14:textId="77777777" w:rsidR="00607503" w:rsidRPr="00607503" w:rsidRDefault="00607503" w:rsidP="00607503">
      <w:pPr>
        <w:numPr>
          <w:ilvl w:val="0"/>
          <w:numId w:val="3"/>
        </w:numPr>
      </w:pPr>
      <w:r w:rsidRPr="00607503">
        <w:t>如需使用电源插座，请选择带插座标识的座位</w:t>
      </w:r>
    </w:p>
    <w:p w14:paraId="4CB74D59" w14:textId="77777777" w:rsidR="00607503" w:rsidRPr="00607503" w:rsidRDefault="00607503" w:rsidP="00607503">
      <w:pPr>
        <w:rPr>
          <w:b/>
          <w:bCs/>
        </w:rPr>
      </w:pPr>
      <w:r w:rsidRPr="00607503">
        <w:rPr>
          <w:b/>
          <w:bCs/>
        </w:rPr>
        <w:t>二、多功能厅使用说明</w:t>
      </w:r>
    </w:p>
    <w:p w14:paraId="2F1F2F04" w14:textId="77777777" w:rsidR="00607503" w:rsidRPr="00607503" w:rsidRDefault="00607503" w:rsidP="00607503">
      <w:r w:rsidRPr="00607503">
        <w:rPr>
          <w:b/>
          <w:bCs/>
        </w:rPr>
        <w:t>开放时间</w:t>
      </w:r>
      <w:r w:rsidRPr="00607503">
        <w:t>：工作日18:00-21:00，周末09:00-21:00</w:t>
      </w:r>
    </w:p>
    <w:p w14:paraId="5A5B8491" w14:textId="77777777" w:rsidR="00607503" w:rsidRPr="00607503" w:rsidRDefault="00607503" w:rsidP="00607503">
      <w:r w:rsidRPr="00607503">
        <w:rPr>
          <w:b/>
          <w:bCs/>
        </w:rPr>
        <w:t>申请流程</w:t>
      </w:r>
      <w:r w:rsidRPr="00607503">
        <w:t>：</w:t>
      </w:r>
    </w:p>
    <w:p w14:paraId="03F99FE5" w14:textId="77777777" w:rsidR="00607503" w:rsidRPr="00607503" w:rsidRDefault="00607503" w:rsidP="00607503">
      <w:pPr>
        <w:numPr>
          <w:ilvl w:val="0"/>
          <w:numId w:val="4"/>
        </w:numPr>
      </w:pPr>
      <w:r w:rsidRPr="00607503">
        <w:t>提前7个工作日通过</w:t>
      </w:r>
      <w:proofErr w:type="gramStart"/>
      <w:r w:rsidRPr="00607503">
        <w:t>微信公众号</w:t>
      </w:r>
      <w:proofErr w:type="gramEnd"/>
      <w:r w:rsidRPr="00607503">
        <w:t>或服务台提交《设施使用申请表》</w:t>
      </w:r>
    </w:p>
    <w:p w14:paraId="1A77D947" w14:textId="77777777" w:rsidR="00607503" w:rsidRPr="00607503" w:rsidRDefault="00607503" w:rsidP="00607503">
      <w:pPr>
        <w:numPr>
          <w:ilvl w:val="0"/>
          <w:numId w:val="4"/>
        </w:numPr>
      </w:pPr>
      <w:r w:rsidRPr="00607503">
        <w:t>运营单位3个工作日内完成审核</w:t>
      </w:r>
    </w:p>
    <w:p w14:paraId="02D73E68" w14:textId="77777777" w:rsidR="00607503" w:rsidRPr="00607503" w:rsidRDefault="00607503" w:rsidP="00607503">
      <w:pPr>
        <w:numPr>
          <w:ilvl w:val="0"/>
          <w:numId w:val="4"/>
        </w:numPr>
      </w:pPr>
      <w:r w:rsidRPr="00607503">
        <w:t>审核通过后领取《设施使用确认单》</w:t>
      </w:r>
    </w:p>
    <w:p w14:paraId="1681C572" w14:textId="77777777" w:rsidR="00607503" w:rsidRPr="00607503" w:rsidRDefault="00607503" w:rsidP="00607503">
      <w:pPr>
        <w:numPr>
          <w:ilvl w:val="0"/>
          <w:numId w:val="4"/>
        </w:numPr>
      </w:pPr>
      <w:r w:rsidRPr="00607503">
        <w:t>活动当日凭确认单入场</w:t>
      </w:r>
    </w:p>
    <w:p w14:paraId="0B805999" w14:textId="77777777" w:rsidR="00607503" w:rsidRPr="00607503" w:rsidRDefault="00607503" w:rsidP="00607503">
      <w:r w:rsidRPr="00607503">
        <w:rPr>
          <w:b/>
          <w:bCs/>
        </w:rPr>
        <w:t>设备配置</w:t>
      </w:r>
      <w:r w:rsidRPr="00607503">
        <w:t>：</w:t>
      </w:r>
    </w:p>
    <w:p w14:paraId="55F9E905" w14:textId="77777777" w:rsidR="00607503" w:rsidRPr="00607503" w:rsidRDefault="00607503" w:rsidP="00607503">
      <w:pPr>
        <w:numPr>
          <w:ilvl w:val="0"/>
          <w:numId w:val="5"/>
        </w:numPr>
      </w:pPr>
      <w:r w:rsidRPr="00607503">
        <w:t>投影仪及幕布</w:t>
      </w:r>
    </w:p>
    <w:p w14:paraId="6F6D459F" w14:textId="77777777" w:rsidR="00607503" w:rsidRPr="00607503" w:rsidRDefault="00607503" w:rsidP="00607503">
      <w:pPr>
        <w:numPr>
          <w:ilvl w:val="0"/>
          <w:numId w:val="5"/>
        </w:numPr>
      </w:pPr>
      <w:r w:rsidRPr="00607503">
        <w:t>音响系统（含无线麦克风2支）</w:t>
      </w:r>
    </w:p>
    <w:p w14:paraId="4E14D8AD" w14:textId="77777777" w:rsidR="00607503" w:rsidRPr="00607503" w:rsidRDefault="00607503" w:rsidP="00607503">
      <w:pPr>
        <w:numPr>
          <w:ilvl w:val="0"/>
          <w:numId w:val="5"/>
        </w:numPr>
      </w:pPr>
      <w:r w:rsidRPr="00607503">
        <w:t>可移动桌椅（最多容纳100人）</w:t>
      </w:r>
    </w:p>
    <w:p w14:paraId="10C93EB1" w14:textId="77777777" w:rsidR="00607503" w:rsidRPr="00607503" w:rsidRDefault="00607503" w:rsidP="00607503">
      <w:pPr>
        <w:numPr>
          <w:ilvl w:val="0"/>
          <w:numId w:val="5"/>
        </w:numPr>
      </w:pPr>
      <w:r w:rsidRPr="00607503">
        <w:t>中央空调</w:t>
      </w:r>
    </w:p>
    <w:p w14:paraId="1376B79D" w14:textId="77777777" w:rsidR="00607503" w:rsidRPr="00607503" w:rsidRDefault="00607503" w:rsidP="00607503">
      <w:r w:rsidRPr="00607503">
        <w:rPr>
          <w:b/>
          <w:bCs/>
        </w:rPr>
        <w:t>使用须知</w:t>
      </w:r>
      <w:r w:rsidRPr="00607503">
        <w:t>：</w:t>
      </w:r>
    </w:p>
    <w:p w14:paraId="4C6EB510" w14:textId="77777777" w:rsidR="00607503" w:rsidRPr="00607503" w:rsidRDefault="00607503" w:rsidP="00607503">
      <w:pPr>
        <w:numPr>
          <w:ilvl w:val="0"/>
          <w:numId w:val="6"/>
        </w:numPr>
      </w:pPr>
      <w:r w:rsidRPr="00607503">
        <w:t>活动开始前30分钟到场布置，结束后30分钟内完成场地清理。</w:t>
      </w:r>
    </w:p>
    <w:p w14:paraId="4E24F509" w14:textId="77777777" w:rsidR="00607503" w:rsidRPr="00607503" w:rsidRDefault="00607503" w:rsidP="00607503">
      <w:pPr>
        <w:numPr>
          <w:ilvl w:val="0"/>
          <w:numId w:val="6"/>
        </w:numPr>
      </w:pPr>
      <w:r w:rsidRPr="00607503">
        <w:t>活动人数不得超过核定容量。</w:t>
      </w:r>
    </w:p>
    <w:p w14:paraId="7AD94C62" w14:textId="77777777" w:rsidR="00607503" w:rsidRPr="00607503" w:rsidRDefault="00607503" w:rsidP="00607503">
      <w:pPr>
        <w:numPr>
          <w:ilvl w:val="0"/>
          <w:numId w:val="6"/>
        </w:numPr>
      </w:pPr>
      <w:r w:rsidRPr="00607503">
        <w:t>不得在墙面、地面粘贴物品。</w:t>
      </w:r>
    </w:p>
    <w:p w14:paraId="7D543DF0" w14:textId="77777777" w:rsidR="00607503" w:rsidRPr="00607503" w:rsidRDefault="00607503" w:rsidP="00607503">
      <w:pPr>
        <w:numPr>
          <w:ilvl w:val="0"/>
          <w:numId w:val="6"/>
        </w:numPr>
      </w:pPr>
      <w:r w:rsidRPr="00607503">
        <w:t>活动结束后关闭电源、空调、门窗。</w:t>
      </w:r>
    </w:p>
    <w:p w14:paraId="23D92796" w14:textId="77777777" w:rsidR="00607503" w:rsidRPr="00607503" w:rsidRDefault="00607503" w:rsidP="00607503">
      <w:pPr>
        <w:numPr>
          <w:ilvl w:val="0"/>
          <w:numId w:val="6"/>
        </w:numPr>
      </w:pPr>
      <w:r w:rsidRPr="00607503">
        <w:t>使用设备须由工作人员操作或指导。</w:t>
      </w:r>
    </w:p>
    <w:p w14:paraId="5CD061A8" w14:textId="77777777" w:rsidR="00607503" w:rsidRPr="00607503" w:rsidRDefault="00607503" w:rsidP="00607503">
      <w:r w:rsidRPr="00607503">
        <w:rPr>
          <w:b/>
          <w:bCs/>
        </w:rPr>
        <w:t>收费标准</w:t>
      </w:r>
      <w:r w:rsidRPr="00607503">
        <w:t>：</w:t>
      </w:r>
    </w:p>
    <w:p w14:paraId="413F64C4" w14:textId="77777777" w:rsidR="00607503" w:rsidRPr="00607503" w:rsidRDefault="00607503" w:rsidP="00607503">
      <w:pPr>
        <w:numPr>
          <w:ilvl w:val="0"/>
          <w:numId w:val="7"/>
        </w:numPr>
      </w:pPr>
      <w:r w:rsidRPr="00607503">
        <w:t>公益类活动（社区服务、文化讲座、读书会）：免费</w:t>
      </w:r>
    </w:p>
    <w:p w14:paraId="38097AE9" w14:textId="77777777" w:rsidR="00607503" w:rsidRPr="00607503" w:rsidRDefault="00607503" w:rsidP="00607503">
      <w:pPr>
        <w:numPr>
          <w:ilvl w:val="0"/>
          <w:numId w:val="7"/>
        </w:numPr>
      </w:pPr>
      <w:r w:rsidRPr="00607503">
        <w:t>非营利性组织活动：收取水电及保洁成本费（200元/场）</w:t>
      </w:r>
    </w:p>
    <w:p w14:paraId="5EBD0FF7" w14:textId="77777777" w:rsidR="00607503" w:rsidRPr="00607503" w:rsidRDefault="00607503" w:rsidP="00607503">
      <w:pPr>
        <w:numPr>
          <w:ilvl w:val="0"/>
          <w:numId w:val="7"/>
        </w:numPr>
      </w:pPr>
      <w:r w:rsidRPr="00607503">
        <w:t>商业性活动：不予开放</w:t>
      </w:r>
    </w:p>
    <w:p w14:paraId="161A4FF9" w14:textId="77777777" w:rsidR="00607503" w:rsidRPr="00607503" w:rsidRDefault="00607503" w:rsidP="00607503">
      <w:pPr>
        <w:rPr>
          <w:b/>
          <w:bCs/>
        </w:rPr>
      </w:pPr>
      <w:r w:rsidRPr="00607503">
        <w:rPr>
          <w:b/>
          <w:bCs/>
        </w:rPr>
        <w:t>三、室外空间使用说明</w:t>
      </w:r>
    </w:p>
    <w:p w14:paraId="0A7AC3C0" w14:textId="77777777" w:rsidR="00607503" w:rsidRPr="00607503" w:rsidRDefault="00607503" w:rsidP="00607503">
      <w:r w:rsidRPr="00607503">
        <w:rPr>
          <w:b/>
          <w:bCs/>
        </w:rPr>
        <w:t>开放时间</w:t>
      </w:r>
      <w:r w:rsidRPr="00607503">
        <w:t>：全天24小时</w:t>
      </w:r>
    </w:p>
    <w:p w14:paraId="22B44A62" w14:textId="77777777" w:rsidR="00607503" w:rsidRPr="00607503" w:rsidRDefault="00607503" w:rsidP="00607503">
      <w:r w:rsidRPr="00607503">
        <w:rPr>
          <w:b/>
          <w:bCs/>
        </w:rPr>
        <w:t>使用方式</w:t>
      </w:r>
      <w:r w:rsidRPr="00607503">
        <w:t>：自由进入，无需预约</w:t>
      </w:r>
    </w:p>
    <w:p w14:paraId="79965CD4" w14:textId="77777777" w:rsidR="00607503" w:rsidRPr="00607503" w:rsidRDefault="00607503" w:rsidP="00607503">
      <w:r w:rsidRPr="00607503">
        <w:rPr>
          <w:b/>
          <w:bCs/>
        </w:rPr>
        <w:t>使用须知</w:t>
      </w:r>
      <w:r w:rsidRPr="00607503">
        <w:t>：</w:t>
      </w:r>
    </w:p>
    <w:p w14:paraId="187418F2" w14:textId="77777777" w:rsidR="00607503" w:rsidRPr="00607503" w:rsidRDefault="00607503" w:rsidP="00607503">
      <w:pPr>
        <w:numPr>
          <w:ilvl w:val="0"/>
          <w:numId w:val="8"/>
        </w:numPr>
      </w:pPr>
      <w:r w:rsidRPr="00607503">
        <w:lastRenderedPageBreak/>
        <w:t>请爱护绿化，不得攀折花木、践踏草坪。</w:t>
      </w:r>
    </w:p>
    <w:p w14:paraId="38EDACFE" w14:textId="77777777" w:rsidR="00607503" w:rsidRPr="00607503" w:rsidRDefault="00607503" w:rsidP="00607503">
      <w:pPr>
        <w:numPr>
          <w:ilvl w:val="0"/>
          <w:numId w:val="8"/>
        </w:numPr>
      </w:pPr>
      <w:r w:rsidRPr="00607503">
        <w:t>屋顶平台区域请注意安全，儿童须由监护人陪同。</w:t>
      </w:r>
    </w:p>
    <w:p w14:paraId="11126524" w14:textId="77777777" w:rsidR="00607503" w:rsidRPr="00607503" w:rsidRDefault="00607503" w:rsidP="00607503">
      <w:pPr>
        <w:numPr>
          <w:ilvl w:val="0"/>
          <w:numId w:val="8"/>
        </w:numPr>
      </w:pPr>
      <w:r w:rsidRPr="00607503">
        <w:t>禁止携带宠物进入。</w:t>
      </w:r>
    </w:p>
    <w:p w14:paraId="09BED9E4" w14:textId="77777777" w:rsidR="00607503" w:rsidRPr="00607503" w:rsidRDefault="00607503" w:rsidP="00607503">
      <w:pPr>
        <w:numPr>
          <w:ilvl w:val="0"/>
          <w:numId w:val="8"/>
        </w:numPr>
      </w:pPr>
      <w:r w:rsidRPr="00607503">
        <w:t>禁止使用扩音设备，避免影响周边居民。</w:t>
      </w:r>
    </w:p>
    <w:p w14:paraId="79B9C210" w14:textId="77777777" w:rsidR="00607503" w:rsidRPr="00607503" w:rsidRDefault="00607503" w:rsidP="00607503">
      <w:pPr>
        <w:numPr>
          <w:ilvl w:val="0"/>
          <w:numId w:val="8"/>
        </w:numPr>
      </w:pPr>
      <w:r w:rsidRPr="00607503">
        <w:t>如遇恶劣天气或设施维护，临时关闭区域将提前公告。</w:t>
      </w:r>
    </w:p>
    <w:p w14:paraId="6656CF87" w14:textId="77777777" w:rsidR="00607503" w:rsidRPr="00607503" w:rsidRDefault="00607503" w:rsidP="00607503">
      <w:pPr>
        <w:rPr>
          <w:b/>
          <w:bCs/>
        </w:rPr>
      </w:pPr>
      <w:r w:rsidRPr="00607503">
        <w:rPr>
          <w:b/>
          <w:bCs/>
        </w:rPr>
        <w:t>四、夜间错时停车使用说明</w:t>
      </w:r>
    </w:p>
    <w:p w14:paraId="2B6467A7" w14:textId="77777777" w:rsidR="00607503" w:rsidRPr="00607503" w:rsidRDefault="00607503" w:rsidP="00607503">
      <w:r w:rsidRPr="00607503">
        <w:rPr>
          <w:b/>
          <w:bCs/>
        </w:rPr>
        <w:t>开放时间</w:t>
      </w:r>
      <w:r w:rsidRPr="00607503">
        <w:t>：每日20:00至次日08:00</w:t>
      </w:r>
    </w:p>
    <w:p w14:paraId="45E943F0" w14:textId="77777777" w:rsidR="00607503" w:rsidRPr="00607503" w:rsidRDefault="00607503" w:rsidP="00607503">
      <w:r w:rsidRPr="00607503">
        <w:rPr>
          <w:b/>
          <w:bCs/>
        </w:rPr>
        <w:t>使用方式</w:t>
      </w:r>
      <w:r w:rsidRPr="00607503">
        <w:t>：</w:t>
      </w:r>
    </w:p>
    <w:p w14:paraId="20E038F6" w14:textId="77777777" w:rsidR="00607503" w:rsidRPr="00607503" w:rsidRDefault="00607503" w:rsidP="00607503">
      <w:pPr>
        <w:numPr>
          <w:ilvl w:val="0"/>
          <w:numId w:val="9"/>
        </w:numPr>
      </w:pPr>
      <w:r w:rsidRPr="00607503">
        <w:t>周边居民凭身份证、行驶证至服务台办理停车登记</w:t>
      </w:r>
    </w:p>
    <w:p w14:paraId="54F608FC" w14:textId="77777777" w:rsidR="00607503" w:rsidRPr="00607503" w:rsidRDefault="00607503" w:rsidP="00607503">
      <w:pPr>
        <w:numPr>
          <w:ilvl w:val="0"/>
          <w:numId w:val="9"/>
        </w:numPr>
      </w:pPr>
      <w:r w:rsidRPr="00607503">
        <w:t>每月缴纳管理费100元/车，按季度续费</w:t>
      </w:r>
    </w:p>
    <w:p w14:paraId="7DC3A0A8" w14:textId="77777777" w:rsidR="00607503" w:rsidRPr="00607503" w:rsidRDefault="00607503" w:rsidP="00607503">
      <w:pPr>
        <w:numPr>
          <w:ilvl w:val="0"/>
          <w:numId w:val="9"/>
        </w:numPr>
      </w:pPr>
      <w:r w:rsidRPr="00607503">
        <w:t>临时停车按5元/次收取（过夜10元）</w:t>
      </w:r>
    </w:p>
    <w:p w14:paraId="54F74990" w14:textId="77777777" w:rsidR="00607503" w:rsidRPr="00607503" w:rsidRDefault="00607503" w:rsidP="00607503">
      <w:r w:rsidRPr="00607503">
        <w:rPr>
          <w:b/>
          <w:bCs/>
        </w:rPr>
        <w:t>使用须知</w:t>
      </w:r>
      <w:r w:rsidRPr="00607503">
        <w:t>：</w:t>
      </w:r>
    </w:p>
    <w:p w14:paraId="2DCDEEF5" w14:textId="77777777" w:rsidR="00607503" w:rsidRPr="00607503" w:rsidRDefault="00607503" w:rsidP="00607503">
      <w:pPr>
        <w:numPr>
          <w:ilvl w:val="0"/>
          <w:numId w:val="10"/>
        </w:numPr>
      </w:pPr>
      <w:r w:rsidRPr="00607503">
        <w:t>请在规定时段内驶入、驶出，超时按临时停车标准加收费用。</w:t>
      </w:r>
    </w:p>
    <w:p w14:paraId="5054F815" w14:textId="77777777" w:rsidR="00607503" w:rsidRPr="00607503" w:rsidRDefault="00607503" w:rsidP="00607503">
      <w:pPr>
        <w:numPr>
          <w:ilvl w:val="0"/>
          <w:numId w:val="10"/>
        </w:numPr>
      </w:pPr>
      <w:r w:rsidRPr="00607503">
        <w:t>请将车辆停放至指定车位，不得占用消防通道。</w:t>
      </w:r>
    </w:p>
    <w:p w14:paraId="66BE179E" w14:textId="77777777" w:rsidR="00607503" w:rsidRPr="00607503" w:rsidRDefault="00607503" w:rsidP="00607503">
      <w:pPr>
        <w:numPr>
          <w:ilvl w:val="0"/>
          <w:numId w:val="10"/>
        </w:numPr>
      </w:pPr>
      <w:r w:rsidRPr="00607503">
        <w:t>车内请勿存放贵重物品，本场不承担车辆及物品保管责任。</w:t>
      </w:r>
    </w:p>
    <w:p w14:paraId="259CE802" w14:textId="77777777" w:rsidR="00607503" w:rsidRPr="00607503" w:rsidRDefault="00607503" w:rsidP="00607503">
      <w:pPr>
        <w:numPr>
          <w:ilvl w:val="0"/>
          <w:numId w:val="10"/>
        </w:numPr>
      </w:pPr>
      <w:r w:rsidRPr="00607503">
        <w:t>连续3次违规停放者，取消停车资格。</w:t>
      </w:r>
    </w:p>
    <w:p w14:paraId="678BEE7D" w14:textId="77777777" w:rsidR="00152363" w:rsidRPr="00607503" w:rsidRDefault="00152363"/>
    <w:sectPr w:rsidR="00152363" w:rsidRPr="006075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02F4A"/>
    <w:multiLevelType w:val="multilevel"/>
    <w:tmpl w:val="B0066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15441"/>
    <w:multiLevelType w:val="multilevel"/>
    <w:tmpl w:val="FD9C1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426B7E"/>
    <w:multiLevelType w:val="multilevel"/>
    <w:tmpl w:val="FAECD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1B61EA"/>
    <w:multiLevelType w:val="multilevel"/>
    <w:tmpl w:val="447A6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CA1444"/>
    <w:multiLevelType w:val="multilevel"/>
    <w:tmpl w:val="37A41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8C5238"/>
    <w:multiLevelType w:val="multilevel"/>
    <w:tmpl w:val="0F4C5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3C0102"/>
    <w:multiLevelType w:val="multilevel"/>
    <w:tmpl w:val="A7B41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5B1F7E"/>
    <w:multiLevelType w:val="multilevel"/>
    <w:tmpl w:val="A6580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C85E1D"/>
    <w:multiLevelType w:val="multilevel"/>
    <w:tmpl w:val="72E41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861361"/>
    <w:multiLevelType w:val="multilevel"/>
    <w:tmpl w:val="60FCF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1879084">
    <w:abstractNumId w:val="0"/>
  </w:num>
  <w:num w:numId="2" w16cid:durableId="941836667">
    <w:abstractNumId w:val="3"/>
  </w:num>
  <w:num w:numId="3" w16cid:durableId="988704385">
    <w:abstractNumId w:val="5"/>
  </w:num>
  <w:num w:numId="4" w16cid:durableId="1353800704">
    <w:abstractNumId w:val="2"/>
  </w:num>
  <w:num w:numId="5" w16cid:durableId="1033767819">
    <w:abstractNumId w:val="4"/>
  </w:num>
  <w:num w:numId="6" w16cid:durableId="1975207772">
    <w:abstractNumId w:val="1"/>
  </w:num>
  <w:num w:numId="7" w16cid:durableId="1008754273">
    <w:abstractNumId w:val="7"/>
  </w:num>
  <w:num w:numId="8" w16cid:durableId="1224557591">
    <w:abstractNumId w:val="8"/>
  </w:num>
  <w:num w:numId="9" w16cid:durableId="1732843452">
    <w:abstractNumId w:val="9"/>
  </w:num>
  <w:num w:numId="10" w16cid:durableId="14866320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703"/>
    <w:rsid w:val="000D46A4"/>
    <w:rsid w:val="00152363"/>
    <w:rsid w:val="00421B07"/>
    <w:rsid w:val="00485703"/>
    <w:rsid w:val="00607503"/>
    <w:rsid w:val="00727073"/>
    <w:rsid w:val="00A6110A"/>
    <w:rsid w:val="00E9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F93E05-B866-43E8-BA83-DA53C9A1B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57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57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57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570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570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570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570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570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570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570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57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57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570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570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8570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57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57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57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570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5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570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57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57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57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57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570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57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570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857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康为 陆</dc:creator>
  <cp:keywords/>
  <dc:description/>
  <cp:lastModifiedBy>康为 陆</cp:lastModifiedBy>
  <cp:revision>2</cp:revision>
  <dcterms:created xsi:type="dcterms:W3CDTF">2026-03-27T07:37:00Z</dcterms:created>
  <dcterms:modified xsi:type="dcterms:W3CDTF">2026-03-27T07:37:00Z</dcterms:modified>
</cp:coreProperties>
</file>