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w:t>
            </w:r>
            <w:r>
              <w:rPr>
                <w:rFonts w:hint="eastAsia"/>
                <w:lang w:val="en-US" w:eastAsia="zh-CN"/>
              </w:rPr>
              <w:t>6</w:t>
            </w:r>
            <w:bookmarkStart w:id="59" w:name="_GoBack"/>
            <w:bookmarkEnd w:id="59"/>
            <w:r>
              <w:rPr>
                <w:rFonts w:hint="eastAsia"/>
              </w:rPr>
              <w:t>年3月12日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T15335539870</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_Toc22515 </w:instrText>
      </w:r>
      <w:r>
        <w:rPr>
          <w:rFonts w:ascii="宋体" w:hAnsi="宋体"/>
          <w:caps/>
        </w:rPr>
        <w:fldChar w:fldCharType="separate"/>
      </w:r>
      <w:r>
        <w:t xml:space="preserve">1 </w:t>
      </w:r>
      <w:r>
        <w:rPr>
          <w:rFonts w:hint="eastAsia"/>
        </w:rPr>
        <w:t>建筑概况</w:t>
      </w:r>
      <w:r>
        <w:tab/>
      </w:r>
      <w:r>
        <w:fldChar w:fldCharType="begin"/>
      </w:r>
      <w:r>
        <w:instrText xml:space="preserve"> PAGEREF _Toc22515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_Toc29580 </w:instrText>
      </w:r>
      <w:r>
        <w:fldChar w:fldCharType="separate"/>
      </w:r>
      <w:r>
        <w:t xml:space="preserve">2 </w:t>
      </w:r>
      <w:r>
        <w:rPr>
          <w:rFonts w:hint="eastAsia"/>
        </w:rPr>
        <w:t>评价依据</w:t>
      </w:r>
      <w:r>
        <w:tab/>
      </w:r>
      <w:r>
        <w:fldChar w:fldCharType="begin"/>
      </w:r>
      <w:r>
        <w:instrText xml:space="preserve"> PAGEREF _Toc29580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_Toc23732 </w:instrText>
      </w:r>
      <w:r>
        <w:fldChar w:fldCharType="separate"/>
      </w:r>
      <w:r>
        <w:t xml:space="preserve">3 </w:t>
      </w:r>
      <w:r>
        <w:rPr>
          <w:rFonts w:hint="eastAsia"/>
        </w:rPr>
        <w:t>标准</w:t>
      </w:r>
      <w:r>
        <w:t>要求</w:t>
      </w:r>
      <w:r>
        <w:tab/>
      </w:r>
      <w:r>
        <w:fldChar w:fldCharType="begin"/>
      </w:r>
      <w:r>
        <w:instrText xml:space="preserve"> PAGEREF _Toc23732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_Toc11670 </w:instrText>
      </w:r>
      <w:r>
        <w:fldChar w:fldCharType="separate"/>
      </w:r>
      <w:r>
        <w:rPr>
          <w:kern w:val="2"/>
        </w:rPr>
        <w:t xml:space="preserve">4 </w:t>
      </w:r>
      <w:r>
        <w:rPr>
          <w:rFonts w:hint="eastAsia"/>
          <w:kern w:val="2"/>
        </w:rPr>
        <w:t>隔声理论概述</w:t>
      </w:r>
      <w:r>
        <w:tab/>
      </w:r>
      <w:r>
        <w:fldChar w:fldCharType="begin"/>
      </w:r>
      <w:r>
        <w:instrText xml:space="preserve"> PAGEREF _Toc11670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_Toc5460 </w:instrText>
      </w:r>
      <w:r>
        <w:fldChar w:fldCharType="separate"/>
      </w:r>
      <w:r>
        <w:t xml:space="preserve">4.1 </w:t>
      </w:r>
      <w:r>
        <w:rPr>
          <w:rFonts w:hint="eastAsia"/>
        </w:rPr>
        <w:t>原理概要</w:t>
      </w:r>
      <w:r>
        <w:tab/>
      </w:r>
      <w:r>
        <w:fldChar w:fldCharType="begin"/>
      </w:r>
      <w:r>
        <w:instrText xml:space="preserve"> PAGEREF _Toc5460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_Toc4251 </w:instrText>
      </w:r>
      <w:r>
        <w:fldChar w:fldCharType="separate"/>
      </w:r>
      <w:r>
        <w:t xml:space="preserve">4.2 </w:t>
      </w:r>
      <w:r>
        <w:rPr>
          <w:rFonts w:hint="eastAsia"/>
        </w:rPr>
        <w:t>质量定律</w:t>
      </w:r>
      <w:r>
        <w:tab/>
      </w:r>
      <w:r>
        <w:fldChar w:fldCharType="begin"/>
      </w:r>
      <w:r>
        <w:instrText xml:space="preserve"> PAGEREF _Toc4251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_Toc560 </w:instrText>
      </w:r>
      <w:r>
        <w:fldChar w:fldCharType="separate"/>
      </w:r>
      <w:r>
        <w:t>4.3 隔声</w:t>
      </w:r>
      <w:r>
        <w:rPr>
          <w:rFonts w:hint="eastAsia"/>
        </w:rPr>
        <w:t>量计算经验</w:t>
      </w:r>
      <w:r>
        <w:t>公式</w:t>
      </w:r>
      <w:r>
        <w:tab/>
      </w:r>
      <w:r>
        <w:fldChar w:fldCharType="begin"/>
      </w:r>
      <w:r>
        <w:instrText xml:space="preserve"> PAGEREF _Toc560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_Toc21090 </w:instrText>
      </w:r>
      <w:r>
        <w:fldChar w:fldCharType="separate"/>
      </w:r>
      <w:r>
        <w:t xml:space="preserve">4.4 </w:t>
      </w:r>
      <w:r>
        <w:rPr>
          <w:rFonts w:hint="eastAsia"/>
        </w:rPr>
        <w:t>单值评价量</w:t>
      </w:r>
      <w:r>
        <w:tab/>
      </w:r>
      <w:r>
        <w:fldChar w:fldCharType="begin"/>
      </w:r>
      <w:r>
        <w:instrText xml:space="preserve"> PAGEREF _Toc21090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_Toc17768 </w:instrText>
      </w:r>
      <w:r>
        <w:fldChar w:fldCharType="separate"/>
      </w:r>
      <w:r>
        <w:t xml:space="preserve">4.5 </w:t>
      </w:r>
      <w:r>
        <w:rPr>
          <w:rFonts w:hint="eastAsia"/>
        </w:rPr>
        <w:t>频谱修正量</w:t>
      </w:r>
      <w:r>
        <w:tab/>
      </w:r>
      <w:r>
        <w:fldChar w:fldCharType="begin"/>
      </w:r>
      <w:r>
        <w:instrText xml:space="preserve"> PAGEREF _Toc17768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_Toc2614 </w:instrText>
      </w:r>
      <w:r>
        <w:fldChar w:fldCharType="separate"/>
      </w:r>
      <w:r>
        <w:t xml:space="preserve">5 </w:t>
      </w:r>
      <w:r>
        <w:rPr>
          <w:rFonts w:hint="eastAsia"/>
        </w:rPr>
        <w:t>构件空气声隔声性能</w:t>
      </w:r>
      <w:r>
        <w:tab/>
      </w:r>
      <w:r>
        <w:fldChar w:fldCharType="begin"/>
      </w:r>
      <w:r>
        <w:instrText xml:space="preserve"> PAGEREF _Toc2614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_Toc18457 </w:instrText>
      </w:r>
      <w:r>
        <w:fldChar w:fldCharType="separate"/>
      </w:r>
      <w:r>
        <w:t xml:space="preserve">5.1 </w:t>
      </w:r>
      <w:r>
        <w:rPr>
          <w:rFonts w:hint="eastAsia"/>
        </w:rPr>
        <w:t>墙板的空气声隔声量</w:t>
      </w:r>
      <w:r>
        <w:tab/>
      </w:r>
      <w:r>
        <w:fldChar w:fldCharType="begin"/>
      </w:r>
      <w:r>
        <w:instrText xml:space="preserve"> PAGEREF _Toc18457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_Toc30647 </w:instrText>
      </w:r>
      <w:r>
        <w:fldChar w:fldCharType="separate"/>
      </w:r>
      <w:r>
        <w:t xml:space="preserve">5.1.1 </w:t>
      </w:r>
      <w:r>
        <w:rPr>
          <w:rFonts w:hint="eastAsia"/>
        </w:rPr>
        <w:t>墙板构造做法</w:t>
      </w:r>
      <w:r>
        <w:tab/>
      </w:r>
      <w:r>
        <w:fldChar w:fldCharType="begin"/>
      </w:r>
      <w:r>
        <w:instrText xml:space="preserve"> PAGEREF _Toc30647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_Toc17018 </w:instrText>
      </w:r>
      <w:r>
        <w:fldChar w:fldCharType="separate"/>
      </w:r>
      <w:r>
        <w:t xml:space="preserve">5.1.2 </w:t>
      </w:r>
      <w:r>
        <w:rPr>
          <w:rFonts w:hint="eastAsia"/>
        </w:rPr>
        <w:t>墙板空气声隔声性能</w:t>
      </w:r>
      <w:r>
        <w:tab/>
      </w:r>
      <w:r>
        <w:fldChar w:fldCharType="begin"/>
      </w:r>
      <w:r>
        <w:instrText xml:space="preserve"> PAGEREF _Toc17018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_Toc21771 </w:instrText>
      </w:r>
      <w:r>
        <w:fldChar w:fldCharType="separate"/>
      </w:r>
      <w:r>
        <w:t xml:space="preserve">5.2 </w:t>
      </w:r>
      <w:r>
        <w:rPr>
          <w:rFonts w:hint="eastAsia"/>
        </w:rPr>
        <w:t>门窗的空气声隔声量</w:t>
      </w:r>
      <w:r>
        <w:tab/>
      </w:r>
      <w:r>
        <w:fldChar w:fldCharType="begin"/>
      </w:r>
      <w:r>
        <w:instrText xml:space="preserve"> PAGEREF _Toc21771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_Toc1463 </w:instrText>
      </w:r>
      <w:r>
        <w:fldChar w:fldCharType="separate"/>
      </w:r>
      <w:r>
        <w:t xml:space="preserve">6 </w:t>
      </w:r>
      <w:r>
        <w:rPr>
          <w:rFonts w:hint="eastAsia"/>
        </w:rPr>
        <w:t>楼板撞击声隔声性能</w:t>
      </w:r>
      <w:r>
        <w:tab/>
      </w:r>
      <w:r>
        <w:fldChar w:fldCharType="begin"/>
      </w:r>
      <w:r>
        <w:instrText xml:space="preserve"> PAGEREF _Toc1463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_Toc14282 </w:instrText>
      </w:r>
      <w:r>
        <w:fldChar w:fldCharType="separate"/>
      </w:r>
      <w:r>
        <w:rPr>
          <w:kern w:val="2"/>
        </w:rPr>
        <w:t xml:space="preserve">7 </w:t>
      </w:r>
      <w:r>
        <w:rPr>
          <w:rFonts w:hint="eastAsia"/>
          <w:kern w:val="2"/>
        </w:rPr>
        <w:t>结论</w:t>
      </w:r>
      <w:r>
        <w:tab/>
      </w:r>
      <w:r>
        <w:fldChar w:fldCharType="begin"/>
      </w:r>
      <w:r>
        <w:instrText xml:space="preserve"> PAGEREF _Toc14282 \h </w:instrText>
      </w:r>
      <w:r>
        <w:fldChar w:fldCharType="separate"/>
      </w:r>
      <w:r>
        <w:t>11</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2515"/>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886</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7.2</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86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2958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23732"/>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11670"/>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546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4251"/>
      <w:bookmarkStart w:id="30" w:name="_Toc5038006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560"/>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1090"/>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776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614"/>
      <w:r>
        <w:rPr>
          <w:rFonts w:hint="eastAsia"/>
        </w:rPr>
        <w:t>构件空气声隔声性能</w:t>
      </w:r>
      <w:bookmarkEnd w:id="34"/>
    </w:p>
    <w:p>
      <w:pPr>
        <w:pStyle w:val="4"/>
      </w:pPr>
      <w:bookmarkStart w:id="35" w:name="_Toc18457"/>
      <w:r>
        <w:rPr>
          <w:rFonts w:hint="eastAsia"/>
        </w:rPr>
        <w:t>墙板的空气声隔声量</w:t>
      </w:r>
      <w:bookmarkEnd w:id="35"/>
    </w:p>
    <w:p>
      <w:pPr>
        <w:pStyle w:val="5"/>
      </w:pPr>
      <w:bookmarkStart w:id="36" w:name="_Toc30647"/>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外墙(剪力墙)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130</w:t>
            </w:r>
          </w:p>
        </w:tc>
        <w:tc>
          <w:tcPr>
            <w:vMerge w:val="restart"/>
            <w:vAlign w:val="center"/>
          </w:tcPr>
          <w:p>
            <w:pPr>
              <w:jc w:val="center"/>
              <w:rPr>
                <w:sz w:val="21"/>
                <w:szCs w:val="21"/>
              </w:rPr>
            </w:pPr>
            <w:r>
              <w:rPr>
                <w:sz w:val="21"/>
                <w:szCs w:val="21"/>
              </w:rPr>
              <w:t>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防水层(忽略保温性能)</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45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1：6水泥焦渣（炉渣）</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1000</w:t>
            </w:r>
          </w:p>
        </w:tc>
        <w:tc>
          <w:tcPr>
            <w:vAlign w:val="center"/>
          </w:tcPr>
          <w:p>
            <w:pPr>
              <w:jc w:val="center"/>
              <w:rPr>
                <w:sz w:val="21"/>
                <w:szCs w:val="21"/>
              </w:rPr>
            </w:pPr>
            <w:r>
              <w:rPr>
                <w:sz w:val="21"/>
                <w:szCs w:val="21"/>
              </w:rPr>
              <w:t>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125</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2</w:t>
            </w: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7018"/>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45.5</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0.2</w:t>
            </w:r>
          </w:p>
        </w:tc>
        <w:tc>
          <w:tcPr>
            <w:vAlign w:val="center"/>
          </w:tcPr>
          <w:p>
            <w:pPr>
              <w:rPr>
                <w:sz w:val="21"/>
                <w:szCs w:val="21"/>
              </w:rPr>
            </w:pPr>
            <w:r>
              <w:rPr>
                <w:sz w:val="21"/>
                <w:szCs w:val="21"/>
              </w:rPr>
              <w:t>3.9</w:t>
            </w:r>
          </w:p>
        </w:tc>
        <w:tc>
          <w:tcPr>
            <w:vAlign w:val="center"/>
          </w:tcPr>
          <w:p>
            <w:pPr>
              <w:rPr>
                <w:sz w:val="21"/>
                <w:szCs w:val="21"/>
              </w:rPr>
            </w:pPr>
            <w:r>
              <w:rPr>
                <w:sz w:val="21"/>
                <w:szCs w:val="21"/>
              </w:rPr>
              <w:t>3.6</w:t>
            </w:r>
          </w:p>
        </w:tc>
        <w:tc>
          <w:tcPr>
            <w:vAlign w:val="center"/>
          </w:tcPr>
          <w:p>
            <w:pPr>
              <w:rPr>
                <w:sz w:val="21"/>
                <w:szCs w:val="21"/>
              </w:rPr>
            </w:pPr>
            <w:r>
              <w:rPr>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客房外墙1</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15mm＋蒸压加气混凝土砌块B07 200mm＋水泥砂浆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37.6</w:t>
            </w:r>
          </w:p>
        </w:tc>
        <w:tc>
          <w:tcPr>
            <w:vAlign w:val="center"/>
          </w:tcPr>
          <w:p>
            <w:pPr>
              <w:rPr>
                <w:sz w:val="21"/>
                <w:szCs w:val="21"/>
              </w:rPr>
            </w:pPr>
            <w:r>
              <w:rPr>
                <w:sz w:val="21"/>
                <w:szCs w:val="21"/>
              </w:rPr>
              <w:t>40.9</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0.1</w:t>
            </w:r>
          </w:p>
        </w:tc>
        <w:tc>
          <w:tcPr>
            <w:vAlign w:val="center"/>
          </w:tcPr>
          <w:p>
            <w:pPr>
              <w:rPr>
                <w:sz w:val="21"/>
                <w:szCs w:val="21"/>
              </w:rPr>
            </w:pPr>
            <w:r>
              <w:rPr>
                <w:sz w:val="21"/>
                <w:szCs w:val="21"/>
              </w:rPr>
              <w:t>3.8</w:t>
            </w:r>
          </w:p>
        </w:tc>
        <w:tc>
          <w:tcPr>
            <w:vAlign w:val="center"/>
          </w:tcPr>
          <w:p>
            <w:pPr>
              <w:rPr>
                <w:sz w:val="21"/>
                <w:szCs w:val="21"/>
              </w:rPr>
            </w:pPr>
            <w:r>
              <w:rPr>
                <w:sz w:val="21"/>
                <w:szCs w:val="21"/>
              </w:rPr>
              <w:t>3.5</w:t>
            </w:r>
          </w:p>
        </w:tc>
        <w:tc>
          <w:tcPr>
            <w:vAlign w:val="center"/>
          </w:tcPr>
          <w:p>
            <w:pPr>
              <w:rPr>
                <w:sz w:val="21"/>
                <w:szCs w:val="21"/>
              </w:rPr>
            </w:pPr>
            <w:r>
              <w:rPr>
                <w:sz w:val="21"/>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客房外墙2</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20mm＋细石混凝土 45mm＋钢筋混凝土 125mm＋水泥砂浆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50.8</w:t>
            </w:r>
          </w:p>
        </w:tc>
        <w:tc>
          <w:tcPr>
            <w:vAlign w:val="center"/>
          </w:tcPr>
          <w:p>
            <w:pPr>
              <w:rPr>
                <w:sz w:val="21"/>
                <w:szCs w:val="21"/>
              </w:rPr>
            </w:pPr>
            <w:r>
              <w:rPr>
                <w:sz w:val="21"/>
                <w:szCs w:val="21"/>
              </w:rPr>
              <w:t>54.1</w:t>
            </w:r>
          </w:p>
        </w:tc>
        <w:tc>
          <w:tcPr>
            <w:vAlign w:val="center"/>
          </w:tcPr>
          <w:p>
            <w:pPr>
              <w:rPr>
                <w:sz w:val="21"/>
                <w:szCs w:val="21"/>
              </w:rPr>
            </w:pPr>
            <w:r>
              <w:rPr>
                <w:sz w:val="21"/>
                <w:szCs w:val="21"/>
              </w:rPr>
              <w:t>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21771"/>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金属三防门(微孔硅酸盐制品-普通型)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低限:≥30,高要求:≥35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463"/>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客房与上层房间之间的楼板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20mm＋细石混凝土 45mm＋钢筋混凝土 125mm＋水泥砂浆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低限:&lt;65,高要求:&lt;55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1428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客房之间隔墙</w:t>
            </w:r>
          </w:p>
        </w:tc>
        <w:tc>
          <w:tcPr>
            <w:vAlign w:val="center"/>
          </w:tcPr>
          <w:p>
            <w:pPr>
              <w:rPr>
                <w:sz w:val="21"/>
                <w:szCs w:val="21"/>
              </w:rPr>
            </w:pPr>
            <w:r>
              <w:rPr>
                <w:b/>
                <w:sz w:val="21"/>
                <w:szCs w:val="21"/>
              </w:rPr>
              <w:t>55</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客房外墙</w:t>
            </w:r>
          </w:p>
        </w:tc>
        <w:tc>
          <w:tcPr>
            <w:vAlign w:val="center"/>
          </w:tcPr>
          <w:p>
            <w:pPr>
              <w:rPr>
                <w:sz w:val="21"/>
                <w:szCs w:val="21"/>
              </w:rPr>
            </w:pPr>
            <w:r>
              <w:rPr>
                <w:b/>
                <w:sz w:val="21"/>
                <w:szCs w:val="21"/>
              </w:rPr>
              <w:t>45</w:t>
            </w:r>
          </w:p>
        </w:tc>
        <w:tc>
          <w:tcPr>
            <w:vAlign w:val="center"/>
          </w:tcPr>
          <w:p>
            <w:pPr>
              <w:rPr>
                <w:sz w:val="21"/>
                <w:szCs w:val="21"/>
              </w:rPr>
            </w:pPr>
            <w:r>
              <w:rPr>
                <w:sz w:val="21"/>
                <w:szCs w:val="21"/>
              </w:rPr>
              <w:t>低限:&gt;35,高要求:&gt;40</w:t>
            </w:r>
          </w:p>
        </w:tc>
        <w:tc>
          <w:tcPr>
            <w:vAlign w:val="center"/>
          </w:tcPr>
          <w:p>
            <w:pPr>
              <w:rPr>
                <w:sz w:val="21"/>
                <w:szCs w:val="21"/>
              </w:rPr>
            </w:pPr>
            <w:r>
              <w:rPr>
                <w:b/>
                <w:sz w:val="21"/>
                <w:szCs w:val="21"/>
              </w:rPr>
              <w:t>满足高要求</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客房之间楼板</w:t>
            </w:r>
          </w:p>
        </w:tc>
        <w:tc>
          <w:tcPr>
            <w:vAlign w:val="center"/>
          </w:tcPr>
          <w:p>
            <w:pPr>
              <w:rPr>
                <w:sz w:val="21"/>
                <w:szCs w:val="21"/>
              </w:rPr>
            </w:pPr>
            <w:r>
              <w:rPr>
                <w:b/>
                <w:sz w:val="21"/>
                <w:szCs w:val="21"/>
              </w:rPr>
              <w:t>54</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低限:≥30,高要求:≥35</w:t>
            </w:r>
          </w:p>
        </w:tc>
        <w:tc>
          <w:tcPr>
            <w:vAlign w:val="center"/>
          </w:tcPr>
          <w:p>
            <w:pPr>
              <w:rPr>
                <w:sz w:val="21"/>
                <w:szCs w:val="21"/>
              </w:rPr>
            </w:pPr>
            <w:r>
              <w:rPr>
                <w:b/>
                <w:sz w:val="21"/>
                <w:szCs w:val="21"/>
              </w:rPr>
              <w:t>满足平均要求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客房与上层房间之间的楼板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低限:&lt;65,高要求:&lt;55</w:t>
            </w:r>
          </w:p>
        </w:tc>
        <w:tc>
          <w:tcPr>
            <w:vAlign w:val="center"/>
          </w:tcPr>
          <w:p>
            <w:pPr>
              <w:rPr>
                <w:sz w:val="21"/>
                <w:szCs w:val="21"/>
              </w:rPr>
            </w:pPr>
            <w:r>
              <w:rPr>
                <w:b/>
                <w:sz w:val="21"/>
                <w:szCs w:val="21"/>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E086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7853F04"/>
    <w:rsid w:val="346E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tmp3.dotx</Template>
  <Pages>14</Pages>
  <Words>4968</Words>
  <Characters>6336</Characters>
  <Lines>47</Lines>
  <Paragraphs>13</Paragraphs>
  <TotalTime>0</TotalTime>
  <ScaleCrop>false</ScaleCrop>
  <LinksUpToDate>false</LinksUpToDate>
  <CharactersWithSpaces>7880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2025-03-12T12:07:00Z</dcterms:created>
  <dc:creator>寄长风</dc:creator>
  <cp:lastModifiedBy>。</cp:lastModifiedBy>
  <dcterms:modified xsi:type="dcterms:W3CDTF">2026-03-21T07:20:38Z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783D8B5EA6854BE48F08938A15983FF0_11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2052-11.1.0.10009</vt:lpwstr>
  </property>
</Properties>
</file>