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13AB" w14:textId="0900FBD2" w:rsidR="00390783" w:rsidRPr="00390783" w:rsidRDefault="00390783" w:rsidP="00390783">
      <w:pPr>
        <w:jc w:val="center"/>
        <w:rPr>
          <w:rFonts w:hint="eastAsia"/>
          <w:b/>
          <w:bCs/>
          <w:sz w:val="36"/>
          <w:szCs w:val="36"/>
        </w:rPr>
      </w:pPr>
      <w:r w:rsidRPr="00390783">
        <w:rPr>
          <w:rFonts w:hint="eastAsia"/>
          <w:b/>
          <w:bCs/>
          <w:sz w:val="36"/>
          <w:szCs w:val="36"/>
        </w:rPr>
        <w:t>健身设施产品说明书</w:t>
      </w:r>
    </w:p>
    <w:p w14:paraId="39C76DE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0D8A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文件编号：PY-LIB-FIT-202X</w:t>
      </w:r>
    </w:p>
    <w:p w14:paraId="1114DB1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适用项目：广州番禺图书馆新建/改扩建项目</w:t>
      </w:r>
    </w:p>
    <w:p w14:paraId="6826837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执行标准：《绿色建筑评价标准》GB/T 50378-2019 条文6.2.5、《城市社区体育设施建设用地指标》《健身器材 室外健身器材的安全 通用要求》GB 19272-2011</w:t>
      </w:r>
    </w:p>
    <w:p w14:paraId="288EFC5F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编制日期：202X年X月X日</w:t>
      </w:r>
    </w:p>
    <w:p w14:paraId="1074979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73AF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一、产品概述</w:t>
      </w:r>
    </w:p>
    <w:p w14:paraId="38CEE74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B9A2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本套健身设施专为广州番禺图书馆定制研发，紧密贴合公共文化建筑使用属性，严格遵循《绿色建筑评价标准》GB/T 50378-2019条文6.2.5全项评分要求，兼顾读者休闲健身、全年龄段人群使用、绿色环保与场馆安静运营多重需求。设施分为室外健身场地、专用健身慢行道、室内健身空间及楼梯间健身配套四大模块，既满足绿色建筑评价分值获取标准，又适配图书馆静谧、便民、公益的核心定位，打造“阅读+健身”融合的公共文化服务空间，助力广州番禺图书馆绿色建筑星级认证。</w:t>
      </w:r>
    </w:p>
    <w:p w14:paraId="2AA5EB0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6B7E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二、设计依据与执行标准</w:t>
      </w:r>
    </w:p>
    <w:p w14:paraId="6038CCA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069C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（一）核心评价条文</w:t>
      </w:r>
    </w:p>
    <w:p w14:paraId="56B5DC5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2DD8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《绿色建筑评价标准》GB/T 50378-2019 条文6.2.5：</w:t>
      </w:r>
    </w:p>
    <w:p w14:paraId="498981C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合理设置健身场地和空间，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为10分，按下列规则分别评分并累计：</w:t>
      </w:r>
    </w:p>
    <w:p w14:paraId="3B445AD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D3EF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室外健身场地面积不少于总用地面积的0.5%，得3分；</w:t>
      </w:r>
    </w:p>
    <w:p w14:paraId="3C44B22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设置宽度不少于1.25m的专用健身慢行道，健身慢行道长度不少于用地红线周长的1/4且不少于100m，得2分；</w:t>
      </w:r>
    </w:p>
    <w:p w14:paraId="3272DBF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室内健身空间的面积不少于地上建筑面积的0.3%且不少于60m²，得3分；</w:t>
      </w:r>
    </w:p>
    <w:p w14:paraId="7B6D076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楼梯间有天然采光和良好视野，且距离主入口的距离不大于15m，得2分。</w:t>
      </w:r>
    </w:p>
    <w:p w14:paraId="20C25D4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22D1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（二）国家及行业标准</w:t>
      </w:r>
    </w:p>
    <w:p w14:paraId="2C0978B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8F3C1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《城市社区体育设施建设用地指标》（建标156-2013）</w:t>
      </w:r>
    </w:p>
    <w:p w14:paraId="0F5BDC7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《健身器材 室外健身器材的安全 通用要求》GB 19272-2011</w:t>
      </w:r>
    </w:p>
    <w:p w14:paraId="5225F1F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《建筑采光设计标准》GB 50033-2013</w:t>
      </w:r>
    </w:p>
    <w:p w14:paraId="14C1543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《无障碍设计规范》GB 50763-2012</w:t>
      </w:r>
    </w:p>
    <w:p w14:paraId="57C7E17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5. 《室外健身慢行道设计规范》T/CSUS 02-2020</w:t>
      </w:r>
    </w:p>
    <w:p w14:paraId="2A21BA9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038A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（三）项目专项要求</w:t>
      </w:r>
    </w:p>
    <w:p w14:paraId="028B2E6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0BC8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适配广州番禺图书馆公共文化建筑属性，健身区域与阅览区动静分离，降低噪音干扰；</w:t>
      </w:r>
    </w:p>
    <w:p w14:paraId="55CD51F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符合广州地区气候特点，设施具备防潮、防晒、抗高温性能；</w:t>
      </w:r>
    </w:p>
    <w:p w14:paraId="40CEA08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全年龄段友好，覆盖青少年、中老年、残障人士等多群体使用需求。</w:t>
      </w:r>
    </w:p>
    <w:p w14:paraId="51F0A06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1745541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三、产品组成及技术参数</w:t>
      </w:r>
    </w:p>
    <w:p w14:paraId="59B8190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4E22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（一）室外健身场地设施</w:t>
      </w:r>
    </w:p>
    <w:p w14:paraId="7E83FBD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1E1A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 场地基础参数</w:t>
      </w:r>
    </w:p>
    <w:p w14:paraId="4E1B202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E745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场地面积：≥广州番禺图书馆总用地面积0.5%，按项目实际用地核算，满足3分评分要求</w:t>
      </w:r>
    </w:p>
    <w:p w14:paraId="1CB2934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场地位置：图书馆室外北侧公共区域，远离阅览区，临近</w:t>
      </w:r>
      <w:proofErr w:type="gramStart"/>
      <w:r>
        <w:rPr>
          <w:rFonts w:hint="eastAsia"/>
        </w:rPr>
        <w:t>园区主</w:t>
      </w:r>
      <w:proofErr w:type="gramEnd"/>
      <w:r>
        <w:rPr>
          <w:rFonts w:hint="eastAsia"/>
        </w:rPr>
        <w:t>步道，交通便捷</w:t>
      </w:r>
    </w:p>
    <w:p w14:paraId="09C840C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地面材质：环保防滑透水EPDM橡胶颗粒，厚度50mm，减震降噪、雨天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积水，符合海绵城市建设要求</w:t>
      </w:r>
    </w:p>
    <w:p w14:paraId="62697E5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场地布局：分区设置老年健身区、青少年休闲区、无障碍健身区，预留足够活动间距，避免人员拥挤</w:t>
      </w:r>
    </w:p>
    <w:p w14:paraId="0421837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E13C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 配套健身器材参数</w:t>
      </w:r>
    </w:p>
    <w:p w14:paraId="5B086F3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F48E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器材名称 规格尺寸 材质工艺 功能特点 适用人群 </w:t>
      </w:r>
    </w:p>
    <w:p w14:paraId="12BBA68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太极揉推器 直径800mm，高度1500mm 镀锌钢管+静电喷塑，防锈耐腐蚀 </w:t>
      </w:r>
      <w:proofErr w:type="gramStart"/>
      <w:r>
        <w:rPr>
          <w:rFonts w:hint="eastAsia"/>
        </w:rPr>
        <w:t>舒缓肩</w:t>
      </w:r>
      <w:proofErr w:type="gramEnd"/>
      <w:r>
        <w:rPr>
          <w:rFonts w:hint="eastAsia"/>
        </w:rPr>
        <w:t xml:space="preserve">颈、活动关节，低强度运动 中老年群体 </w:t>
      </w:r>
    </w:p>
    <w:p w14:paraId="43F1155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三位扭腰器 展开尺寸1800×1200×1300mm 加厚碳钢材质，表面哑光处理 锻炼腰部柔韧性，运动噪音≤45dB 全年龄段 </w:t>
      </w:r>
    </w:p>
    <w:p w14:paraId="12CD55B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上肢牵引器 1700×700×2200mm 不锈钢拉索+防滑握把 锻炼上肢力量，操作轻便 青少年、中老年 </w:t>
      </w:r>
    </w:p>
    <w:p w14:paraId="6A5E51E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无障碍健身车 1500×800×1100mm 符合无障碍设计，座椅可调节 坐姿健身，适配行动不便者、残障人士 特殊群体 </w:t>
      </w:r>
    </w:p>
    <w:p w14:paraId="3F77FD01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休闲压腿架 1800×600×800mm 圆角设计，无尖锐边角 拉伸腿部肌肉，辅助热身 全年龄段 </w:t>
      </w:r>
    </w:p>
    <w:p w14:paraId="7931E82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4036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 附属设施</w:t>
      </w:r>
    </w:p>
    <w:p w14:paraId="5122403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706C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配备遮阳避雨廊架、休闲座椅、垃圾分类回收箱、健身指引标识牌，标识牌标注使用方法与安全须知，字体适配老年群体视觉需求。</w:t>
      </w:r>
    </w:p>
    <w:p w14:paraId="6A9BD6F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3617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（二）专用健身慢行道设施</w:t>
      </w:r>
    </w:p>
    <w:p w14:paraId="6C0E8C2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3E5D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 慢行道核心参数</w:t>
      </w:r>
    </w:p>
    <w:p w14:paraId="4D349CE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42E2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宽度：≥1.25m，满足双人并行、轮椅通行需求</w:t>
      </w:r>
    </w:p>
    <w:p w14:paraId="621C292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长度：≥图书馆用地红线周长1/4，且≥100m，环形环绕室外健身场地与园区景观带</w:t>
      </w:r>
    </w:p>
    <w:p w14:paraId="6D64591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路面材质：彩色透水混凝土，防滑耐磨、色彩柔和，不产生眩光</w:t>
      </w:r>
    </w:p>
    <w:p w14:paraId="3DB9EA7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坡度：≤5%，全程无台阶，无障碍通行，适配轮椅、婴儿车</w:t>
      </w:r>
    </w:p>
    <w:p w14:paraId="2063E84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2BC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 慢行道配套设施</w:t>
      </w:r>
    </w:p>
    <w:p w14:paraId="20E7530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9218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lastRenderedPageBreak/>
        <w:t>- 里程标识：每50m设置一处里程标，标注步行步数、卡路里消耗参考值</w:t>
      </w:r>
    </w:p>
    <w:p w14:paraId="0D38777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照明设施：节能LED庭院灯，夜间照明亮度≥20lx，不直射阅览区窗户</w:t>
      </w:r>
    </w:p>
    <w:p w14:paraId="4A4CAD6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隔离设施：</w:t>
      </w:r>
      <w:proofErr w:type="gramStart"/>
      <w:r>
        <w:rPr>
          <w:rFonts w:hint="eastAsia"/>
        </w:rPr>
        <w:t>绿植隔离带</w:t>
      </w:r>
      <w:proofErr w:type="gramEnd"/>
      <w:r>
        <w:rPr>
          <w:rFonts w:hint="eastAsia"/>
        </w:rPr>
        <w:t>，区分慢行道与车行道路，保障行人安全</w:t>
      </w:r>
    </w:p>
    <w:p w14:paraId="7AA5550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CF7F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（三）室内健身空间设施</w:t>
      </w:r>
    </w:p>
    <w:p w14:paraId="73819E9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CE05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 空间基础参数</w:t>
      </w:r>
    </w:p>
    <w:p w14:paraId="592838E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C166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面积：≥图书馆地上建筑面积0.3%，且≥60m²，满足3分评分要求</w:t>
      </w:r>
    </w:p>
    <w:p w14:paraId="0B94BD3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位置：图书馆一层东侧公共区域，独立封闭，做隔音降噪处理，噪音≤40dB</w:t>
      </w:r>
    </w:p>
    <w:p w14:paraId="642AF52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环境要求：自然通风+新风系统，采光充足，温湿度控制在18-26℃，适配图书馆室内环境标准</w:t>
      </w:r>
    </w:p>
    <w:p w14:paraId="5F0C297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FB8E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 室内健身器材参数</w:t>
      </w:r>
    </w:p>
    <w:p w14:paraId="3A86889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29B5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器材名称 规格 性能特点 适配场景 </w:t>
      </w:r>
    </w:p>
    <w:p w14:paraId="6E7F137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静音跑步机 1800×750×1300mm 静音减震马达，运行噪音≤40dB，速度可调 读者短时间有氧运动 </w:t>
      </w:r>
    </w:p>
    <w:p w14:paraId="1C1A2CB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静音</w:t>
      </w:r>
      <w:proofErr w:type="gramStart"/>
      <w:r>
        <w:rPr>
          <w:rFonts w:hint="eastAsia"/>
        </w:rPr>
        <w:t>椭圆机</w:t>
      </w:r>
      <w:proofErr w:type="gramEnd"/>
      <w:r>
        <w:rPr>
          <w:rFonts w:hint="eastAsia"/>
        </w:rPr>
        <w:t xml:space="preserve"> 1500×650×1600mm 无冲击运动，静音传动，不伤关节 中老年、运动初学者 </w:t>
      </w:r>
    </w:p>
    <w:p w14:paraId="3332781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多功能拉伸器 1200×600×800mm 可调节高度，辅助全身拉伸 阅读间隙放松 </w:t>
      </w:r>
    </w:p>
    <w:p w14:paraId="3236F89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坐姿哑铃组 1-5kg轻量化 防滑握把，无异味环保材质 低强度力量训练 </w:t>
      </w:r>
    </w:p>
    <w:p w14:paraId="01EC26C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健身瑜伽垫 环保TPE材质，6mm厚度 防滑静音，可收纳，节省空间 团体放松、个人拉伸 </w:t>
      </w:r>
    </w:p>
    <w:p w14:paraId="5B9788C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77C9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 室内附属设施</w:t>
      </w:r>
    </w:p>
    <w:p w14:paraId="202350C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D8974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配备储物柜、换鞋凳、消毒设备、通风排风系统，定期对器材进行消毒，保持室内整洁卫生，设置健身须知与安静提示标识。</w:t>
      </w:r>
    </w:p>
    <w:p w14:paraId="1EEEE75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E5B1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（四）楼梯间健身配套设施</w:t>
      </w:r>
    </w:p>
    <w:p w14:paraId="63692A5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A332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 楼梯间核心参数</w:t>
      </w:r>
    </w:p>
    <w:p w14:paraId="54D9606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4CF6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位置：距离图书馆主入口水平距离≤15m，满足2分评分要求</w:t>
      </w:r>
    </w:p>
    <w:p w14:paraId="7AA45BE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采光条件：侧墙设置大面积落地窗，天然采光系数≥2%，视野开阔，可观赏室外景观</w:t>
      </w:r>
    </w:p>
    <w:p w14:paraId="0E67B34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踏步参数：踏步高度150mm，宽度300mm，符合人体工程学，防滑耐磨踏步砖</w:t>
      </w:r>
    </w:p>
    <w:p w14:paraId="3B562B9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26C6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 配套设施</w:t>
      </w:r>
    </w:p>
    <w:p w14:paraId="6A94DE7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7669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安全扶手：双侧安装高度850mm不锈钢扶手，顺滑防滑</w:t>
      </w:r>
    </w:p>
    <w:p w14:paraId="3E9806F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健身指引标识：标注楼层高度、步行卡路里消耗、</w:t>
      </w:r>
      <w:proofErr w:type="gramStart"/>
      <w:r>
        <w:rPr>
          <w:rFonts w:hint="eastAsia"/>
        </w:rPr>
        <w:t>健身小</w:t>
      </w:r>
      <w:proofErr w:type="gramEnd"/>
      <w:r>
        <w:rPr>
          <w:rFonts w:hint="eastAsia"/>
        </w:rPr>
        <w:t>贴士，鼓励步行上下楼</w:t>
      </w:r>
    </w:p>
    <w:p w14:paraId="694F6C6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应急设施：应急照明、疏散指示标识，符合消防规范，保障通行安全</w:t>
      </w:r>
    </w:p>
    <w:p w14:paraId="26FF446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- 边角处理：楼梯间所有墙、</w:t>
      </w:r>
      <w:proofErr w:type="gramStart"/>
      <w:r>
        <w:rPr>
          <w:rFonts w:hint="eastAsia"/>
        </w:rPr>
        <w:t>柱阳角做</w:t>
      </w:r>
      <w:proofErr w:type="gramEnd"/>
      <w:r>
        <w:rPr>
          <w:rFonts w:hint="eastAsia"/>
        </w:rPr>
        <w:t>R50mm圆角处理，防止碰撞受伤</w:t>
      </w:r>
    </w:p>
    <w:p w14:paraId="29EFDCB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416C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四、产品核心特性</w:t>
      </w:r>
    </w:p>
    <w:p w14:paraId="3C1A9B2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3BEC5F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满分适配</w:t>
      </w:r>
      <w:proofErr w:type="gramStart"/>
      <w:r>
        <w:rPr>
          <w:rFonts w:hint="eastAsia"/>
        </w:rPr>
        <w:t>绿建标准</w:t>
      </w:r>
      <w:proofErr w:type="gramEnd"/>
      <w:r>
        <w:rPr>
          <w:rFonts w:hint="eastAsia"/>
        </w:rPr>
        <w:t>：四大模块完全对应条文6.2.5</w:t>
      </w:r>
      <w:proofErr w:type="gramStart"/>
      <w:r>
        <w:rPr>
          <w:rFonts w:hint="eastAsia"/>
        </w:rPr>
        <w:t>四</w:t>
      </w:r>
      <w:proofErr w:type="gramEnd"/>
      <w:r>
        <w:rPr>
          <w:rFonts w:hint="eastAsia"/>
        </w:rPr>
        <w:t>项评分要求，精准满足面积、长度、位置、采光等硬性指标，确保10分全项获取，助力绿色建筑认证。</w:t>
      </w:r>
    </w:p>
    <w:p w14:paraId="28BD614F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图书馆场景专属设计：</w:t>
      </w:r>
      <w:proofErr w:type="gramStart"/>
      <w:r>
        <w:rPr>
          <w:rFonts w:hint="eastAsia"/>
        </w:rPr>
        <w:t>全设施</w:t>
      </w:r>
      <w:proofErr w:type="gramEnd"/>
      <w:r>
        <w:rPr>
          <w:rFonts w:hint="eastAsia"/>
        </w:rPr>
        <w:t>采用静音、低噪、无震动工艺，室外器材运动噪音≤45dB，室内器材≤40dB，避免干扰阅览区阅读氛围，实现动静分区。</w:t>
      </w:r>
    </w:p>
    <w:p w14:paraId="044ADF9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</w:t>
      </w:r>
      <w:proofErr w:type="gramStart"/>
      <w:r>
        <w:rPr>
          <w:rFonts w:hint="eastAsia"/>
        </w:rPr>
        <w:t>全龄化</w:t>
      </w:r>
      <w:proofErr w:type="gramEnd"/>
      <w:r>
        <w:rPr>
          <w:rFonts w:hint="eastAsia"/>
        </w:rPr>
        <w:t>与无障碍适配：覆盖青少年、中老年、残障人士等全群体，配备无障碍健身器材、防滑圆角、大字体标识，符合无障碍设计规范，兼顾特殊群体使用需求。</w:t>
      </w:r>
    </w:p>
    <w:p w14:paraId="4770F0D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绿色环保耐用：器材采用环保防腐材质，无异味、无污染，地面与路面采用透水环保材料，契合绿色建筑理念；适配广州高温多雨气候，室外器材防锈、防晒、防潮，使用寿命≥8年。</w:t>
      </w:r>
    </w:p>
    <w:p w14:paraId="52D5009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5. 便民实用易维护：器材操作简单，无需专业指导，适配读者碎片化健身需求；模块化设计，日常维护便捷，易损部件可快速更换，降低运维成本。</w:t>
      </w:r>
    </w:p>
    <w:p w14:paraId="5083699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647B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五、安装与验收规范</w:t>
      </w:r>
    </w:p>
    <w:p w14:paraId="40AA992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2BDF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（一）安装要求</w:t>
      </w:r>
    </w:p>
    <w:p w14:paraId="28FF9C0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1A1F7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室外设施：严格按照图书馆景观总平面图施工，基础混凝土浇筑牢固，器材安装水平误差≤2mm，避开地下管线，与建筑主体保持安全距离。</w:t>
      </w:r>
    </w:p>
    <w:p w14:paraId="4C7F706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慢行道：路面平整度≤3mm/m，排水坡度合理，无积水现象，标识、照明设施安装规范。</w:t>
      </w:r>
    </w:p>
    <w:p w14:paraId="5006DF3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室内设施：地面做减震隔音处理，器材固定牢固，通风、消防设施符合公共建筑规范。</w:t>
      </w:r>
    </w:p>
    <w:p w14:paraId="32AE916F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楼梯间：扶手、标识安装牢固，天然采光达标，距离主入口距离实测≤15m。</w:t>
      </w:r>
    </w:p>
    <w:p w14:paraId="6E0E0F3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B6EA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（二）验收标准</w:t>
      </w:r>
    </w:p>
    <w:p w14:paraId="3081C2AF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6734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室外健身场地面积实测≥总用地面积0.5%；</w:t>
      </w:r>
    </w:p>
    <w:p w14:paraId="6150BA5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健身慢行道宽度≥1.25m，长度≥用地红线周长1/4且≥100m；</w:t>
      </w:r>
    </w:p>
    <w:p w14:paraId="71087B5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室内健身空间面积≥地上建筑面积0.3%且≥60m²；</w:t>
      </w:r>
    </w:p>
    <w:p w14:paraId="6D7057C6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楼梯间天然采光达标，距离主入口≤15m；</w:t>
      </w:r>
    </w:p>
    <w:p w14:paraId="09E4365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5. 所有器材符合GB 19272-2011安全标准，无尖锐边角、运行无异常噪音；</w:t>
      </w:r>
    </w:p>
    <w:p w14:paraId="1305D21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6. 无障碍设施、环保指标、噪音指标均符合项目与国家规范要求。</w:t>
      </w:r>
    </w:p>
    <w:p w14:paraId="6158B8E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B6BB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六、使用与维护说明</w:t>
      </w:r>
    </w:p>
    <w:p w14:paraId="6820ED0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113CF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（一）使用说明</w:t>
      </w:r>
    </w:p>
    <w:p w14:paraId="3FD1BAE0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AF292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</w:t>
      </w:r>
      <w:proofErr w:type="gramStart"/>
      <w:r>
        <w:rPr>
          <w:rFonts w:hint="eastAsia"/>
        </w:rPr>
        <w:t>本设施</w:t>
      </w:r>
      <w:proofErr w:type="gramEnd"/>
      <w:r>
        <w:rPr>
          <w:rFonts w:hint="eastAsia"/>
        </w:rPr>
        <w:t>免费向社会公众及图书馆读者开放，室外健身场地、慢行道24小时开放，室内健身空间开放时间与图书馆同步（9:00-21:00）。</w:t>
      </w:r>
    </w:p>
    <w:p w14:paraId="1538CB0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使用前请阅读器材使用说明，遵守健身秩序，禁止在设施上追逐打闹、刻画涂鸦，未成年人需在成人监护下使用。</w:t>
      </w:r>
    </w:p>
    <w:p w14:paraId="3ED13B9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运动时请穿着舒适运动服饰与鞋子，残障人士、老年人使用需注意自身身体状况，避免剧烈运动。</w:t>
      </w:r>
    </w:p>
    <w:p w14:paraId="7BE7A8E1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室内健身空间需保持安静，禁止大声喧哗，爱护公共卫生，不随意丢弃垃圾。</w:t>
      </w:r>
    </w:p>
    <w:p w14:paraId="0146B33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5A849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lastRenderedPageBreak/>
        <w:t>（二）维护保养</w:t>
      </w:r>
    </w:p>
    <w:p w14:paraId="4125BC8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F763A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日常维护：每日清洁器材、场地、慢行道表面灰尘杂物，检查器材牢固度、扶手稳定性，及时清理积水、垃圾。</w:t>
      </w:r>
    </w:p>
    <w:p w14:paraId="4F27811C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定期维护：每月对器材螺丝进行紧固，每季度对室外器材进行防锈保养、室内器材进行消毒，每年全面检修一次。</w:t>
      </w:r>
    </w:p>
    <w:p w14:paraId="3990FA8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故障处理：发现设施损坏、故障，立即停止使用并悬挂警示标识，联系运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维修，一般故障24小时内修复，重大故障72小时内处理完毕。</w:t>
      </w:r>
    </w:p>
    <w:p w14:paraId="09E88B81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环境维护：定期修剪慢行道周边绿植，保持场地通风干燥，室内健身空间定期通风消毒，保障使用环境卫生。</w:t>
      </w:r>
    </w:p>
    <w:p w14:paraId="393C81A5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6701B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七、责任与售后</w:t>
      </w:r>
    </w:p>
    <w:p w14:paraId="66479B7D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508E3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1. 本产品符合国家相关标准及广州番禺图书馆项目专项要求，提供产品合格证、检测报告、质保书。</w:t>
      </w:r>
    </w:p>
    <w:p w14:paraId="7BD2DDAE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2. 质保期限：主体器材质保2年，易损部件质保1年，质保期内非人为损坏免费维修更换。</w:t>
      </w:r>
    </w:p>
    <w:p w14:paraId="638F47A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3. 售后服务：设立24小时运维热线，广州本地4小时内上门响应，提供终身维护服务与技术指导。</w:t>
      </w:r>
    </w:p>
    <w:p w14:paraId="0ABCE428" w14:textId="77777777" w:rsidR="00390783" w:rsidRDefault="00390783" w:rsidP="00390783">
      <w:pPr>
        <w:rPr>
          <w:rFonts w:hint="eastAsia"/>
        </w:rPr>
      </w:pPr>
      <w:r>
        <w:rPr>
          <w:rFonts w:hint="eastAsia"/>
        </w:rPr>
        <w:t>4. 免责声明：因使用者违规操作、故意损坏或自身健康问题导致的安全事故，生产及运</w:t>
      </w:r>
      <w:proofErr w:type="gramStart"/>
      <w:r>
        <w:rPr>
          <w:rFonts w:hint="eastAsia"/>
        </w:rPr>
        <w:t>维单位</w:t>
      </w:r>
      <w:proofErr w:type="gramEnd"/>
      <w:r>
        <w:rPr>
          <w:rFonts w:hint="eastAsia"/>
        </w:rPr>
        <w:t>不承担责任。</w:t>
      </w:r>
    </w:p>
    <w:p w14:paraId="23F4393C" w14:textId="18D42111" w:rsidR="00250B6E" w:rsidRDefault="00390783" w:rsidP="00390783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83"/>
    <w:rsid w:val="002224C2"/>
    <w:rsid w:val="00250B6E"/>
    <w:rsid w:val="00390783"/>
    <w:rsid w:val="003B340B"/>
    <w:rsid w:val="003C074A"/>
    <w:rsid w:val="00550045"/>
    <w:rsid w:val="00C26E4D"/>
    <w:rsid w:val="00D66F06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5706"/>
  <w15:chartTrackingRefBased/>
  <w15:docId w15:val="{34899265-D967-45FB-AE02-463F67C8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7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7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7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7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7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7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7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7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7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07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7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7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7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7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7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2026-03-22T14:07:00Z</dcterms:created>
  <dcterms:modified xsi:type="dcterms:W3CDTF">2026-03-22T14:07:00Z</dcterms:modified>
</cp:coreProperties>
</file>