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053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典型房间空调期室内温湿度检测报告</w:t>
      </w:r>
    </w:p>
    <w:p w14:paraId="7C84AA29">
      <w:pPr>
        <w:rPr>
          <w:rFonts w:hint="eastAsia"/>
        </w:rPr>
      </w:pPr>
    </w:p>
    <w:p w14:paraId="622DECD4">
      <w:pPr>
        <w:rPr>
          <w:rFonts w:hint="eastAsia"/>
        </w:rPr>
      </w:pPr>
      <w:r>
        <w:rPr>
          <w:rFonts w:hint="eastAsia"/>
        </w:rPr>
        <w:t>报告编号：PYTS-HVAC-TEMP-HUM-2026-001</w:t>
      </w:r>
    </w:p>
    <w:p w14:paraId="4162DDCB">
      <w:pPr>
        <w:rPr>
          <w:rFonts w:hint="eastAsia"/>
        </w:rPr>
      </w:pPr>
      <w:r>
        <w:rPr>
          <w:rFonts w:hint="eastAsia"/>
        </w:rPr>
        <w:t>检测机构：XX建筑环境检测研究院（CMA/CNAS资质）</w:t>
      </w:r>
    </w:p>
    <w:p w14:paraId="160FEE41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0CB26A9F">
      <w:pPr>
        <w:rPr>
          <w:rFonts w:hint="eastAsia"/>
        </w:rPr>
      </w:pPr>
      <w:r>
        <w:rPr>
          <w:rFonts w:hint="eastAsia"/>
        </w:rPr>
        <w:t>检测日期：2026年07月15日（夏季空调期）、2026年01月12日（冬季空调期）</w:t>
      </w:r>
    </w:p>
    <w:p w14:paraId="644E358C">
      <w:pPr>
        <w:rPr>
          <w:rFonts w:hint="eastAsia"/>
        </w:rPr>
      </w:pPr>
      <w:r>
        <w:rPr>
          <w:rFonts w:hint="eastAsia"/>
        </w:rPr>
        <w:t>检测依据：</w:t>
      </w:r>
    </w:p>
    <w:p w14:paraId="20DFB117">
      <w:pPr>
        <w:rPr>
          <w:rFonts w:hint="eastAsia"/>
        </w:rPr>
      </w:pPr>
    </w:p>
    <w:p w14:paraId="3EE06AC9">
      <w:pPr>
        <w:rPr>
          <w:rFonts w:hint="eastAsia"/>
        </w:rPr>
      </w:pPr>
      <w:r>
        <w:rPr>
          <w:rFonts w:hint="eastAsia"/>
        </w:rPr>
        <w:t>• 绿色建筑评价标准 5.1.6 条文</w:t>
      </w:r>
    </w:p>
    <w:p w14:paraId="4E972379">
      <w:pPr>
        <w:rPr>
          <w:rFonts w:hint="eastAsia"/>
        </w:rPr>
      </w:pPr>
    </w:p>
    <w:p w14:paraId="7FA8B394">
      <w:pPr>
        <w:rPr>
          <w:rFonts w:hint="eastAsia"/>
        </w:rPr>
      </w:pPr>
      <w:r>
        <w:rPr>
          <w:rFonts w:hint="eastAsia"/>
        </w:rPr>
        <w:t>• 《民用建筑供暖通风与空气调节设计规范》GB 50736-2012</w:t>
      </w:r>
    </w:p>
    <w:p w14:paraId="0973D5E9">
      <w:pPr>
        <w:rPr>
          <w:rFonts w:hint="eastAsia"/>
        </w:rPr>
      </w:pPr>
    </w:p>
    <w:p w14:paraId="10EAC217">
      <w:pPr>
        <w:rPr>
          <w:rFonts w:hint="eastAsia"/>
        </w:rPr>
      </w:pPr>
      <w:r>
        <w:rPr>
          <w:rFonts w:hint="eastAsia"/>
        </w:rPr>
        <w:t>• 《室内空气质量标准》GB/T 18883-2022</w:t>
      </w:r>
    </w:p>
    <w:p w14:paraId="19FF668E">
      <w:pPr>
        <w:rPr>
          <w:rFonts w:hint="eastAsia"/>
        </w:rPr>
      </w:pPr>
    </w:p>
    <w:p w14:paraId="34085BA2">
      <w:pPr>
        <w:rPr>
          <w:rFonts w:hint="eastAsia"/>
        </w:rPr>
      </w:pPr>
      <w:r>
        <w:rPr>
          <w:rFonts w:hint="eastAsia"/>
        </w:rPr>
        <w:t>• 项目暖通专业图纸及设计说明</w:t>
      </w:r>
    </w:p>
    <w:p w14:paraId="1904BEC4">
      <w:pPr>
        <w:rPr>
          <w:rFonts w:hint="eastAsia"/>
        </w:rPr>
      </w:pPr>
      <w:r>
        <w:rPr>
          <w:rFonts w:hint="eastAsia"/>
        </w:rPr>
        <w:t>一、检测概况</w:t>
      </w:r>
    </w:p>
    <w:p w14:paraId="4FD0F8FB">
      <w:pPr>
        <w:rPr>
          <w:rFonts w:hint="eastAsia"/>
        </w:rPr>
      </w:pPr>
    </w:p>
    <w:p w14:paraId="0DF73693">
      <w:pPr>
        <w:rPr>
          <w:rFonts w:hint="eastAsia"/>
        </w:rPr>
      </w:pPr>
      <w:r>
        <w:rPr>
          <w:rFonts w:hint="eastAsia"/>
        </w:rPr>
        <w:t>1.1 检测范围</w:t>
      </w:r>
    </w:p>
    <w:p w14:paraId="759C90A4">
      <w:pPr>
        <w:rPr>
          <w:rFonts w:hint="eastAsia"/>
        </w:rPr>
      </w:pPr>
    </w:p>
    <w:p w14:paraId="1E14B665">
      <w:pPr>
        <w:rPr>
          <w:rFonts w:hint="eastAsia"/>
        </w:rPr>
      </w:pPr>
      <w:r>
        <w:rPr>
          <w:rFonts w:hint="eastAsia"/>
        </w:rPr>
        <w:t>选取项目人员长期停留的典型房间，覆盖核心功能区域：</w:t>
      </w:r>
    </w:p>
    <w:p w14:paraId="471BCFC2">
      <w:pPr>
        <w:rPr>
          <w:rFonts w:hint="eastAsia"/>
        </w:rPr>
      </w:pPr>
      <w:r>
        <w:rPr>
          <w:rFonts w:hint="eastAsia"/>
        </w:rPr>
        <w:t xml:space="preserve">房间编号 功能区域 面积 (m²) 设计参数（GB 50736） </w:t>
      </w:r>
    </w:p>
    <w:p w14:paraId="32C286F7">
      <w:pPr>
        <w:rPr>
          <w:rFonts w:hint="eastAsia"/>
        </w:rPr>
      </w:pPr>
      <w:r>
        <w:rPr>
          <w:rFonts w:hint="eastAsia"/>
        </w:rPr>
        <w:t xml:space="preserve">R1 一层普通阅览区 540 夏季：24~26℃，相对湿度40%~60%冬季：20~22℃，相对湿度30%~60% </w:t>
      </w:r>
    </w:p>
    <w:p w14:paraId="3BF80BEA">
      <w:pPr>
        <w:rPr>
          <w:rFonts w:hint="eastAsia"/>
        </w:rPr>
      </w:pPr>
      <w:r>
        <w:rPr>
          <w:rFonts w:hint="eastAsia"/>
        </w:rPr>
        <w:t xml:space="preserve">R2 三层办公区 240 夏季：24~26℃，相对湿度40%~60%冬季：20~22℃，相对湿度30%~60% </w:t>
      </w:r>
    </w:p>
    <w:p w14:paraId="787A9891">
      <w:pPr>
        <w:rPr>
          <w:rFonts w:hint="eastAsia"/>
        </w:rPr>
      </w:pPr>
      <w:r>
        <w:rPr>
          <w:rFonts w:hint="eastAsia"/>
        </w:rPr>
        <w:t xml:space="preserve">R3 报告厅 320 夏季：24~26℃，相对湿度40%~60%冬季：20~22℃，相对湿度30%~60% </w:t>
      </w:r>
    </w:p>
    <w:p w14:paraId="749DD249">
      <w:pPr>
        <w:rPr>
          <w:rFonts w:hint="eastAsia"/>
        </w:rPr>
      </w:pPr>
    </w:p>
    <w:p w14:paraId="1AA29EE3">
      <w:pPr>
        <w:rPr>
          <w:rFonts w:hint="eastAsia"/>
        </w:rPr>
      </w:pPr>
      <w:r>
        <w:rPr>
          <w:rFonts w:hint="eastAsia"/>
        </w:rPr>
        <w:t>1.2 检测工况</w:t>
      </w:r>
    </w:p>
    <w:p w14:paraId="0DACA578">
      <w:pPr>
        <w:rPr>
          <w:rFonts w:hint="eastAsia"/>
        </w:rPr>
      </w:pPr>
    </w:p>
    <w:p w14:paraId="3F2FE640">
      <w:pPr>
        <w:rPr>
          <w:rFonts w:hint="eastAsia"/>
        </w:rPr>
      </w:pPr>
      <w:r>
        <w:rPr>
          <w:rFonts w:hint="eastAsia"/>
        </w:rPr>
        <w:t>• 空调系统：集中供暖空调系统正常运行，新风系统联动开启</w:t>
      </w:r>
    </w:p>
    <w:p w14:paraId="42944A86">
      <w:pPr>
        <w:rPr>
          <w:rFonts w:hint="eastAsia"/>
        </w:rPr>
      </w:pPr>
    </w:p>
    <w:p w14:paraId="227C8CB7">
      <w:pPr>
        <w:rPr>
          <w:rFonts w:hint="eastAsia"/>
        </w:rPr>
      </w:pPr>
      <w:r>
        <w:rPr>
          <w:rFonts w:hint="eastAsia"/>
        </w:rPr>
        <w:t>• 检测时间：</w:t>
      </w:r>
    </w:p>
    <w:p w14:paraId="68432122">
      <w:pPr>
        <w:rPr>
          <w:rFonts w:hint="eastAsia"/>
        </w:rPr>
      </w:pPr>
    </w:p>
    <w:p w14:paraId="0FADF940">
      <w:pPr>
        <w:rPr>
          <w:rFonts w:hint="eastAsia"/>
        </w:rPr>
      </w:pPr>
      <w:r>
        <w:rPr>
          <w:rFonts w:hint="eastAsia"/>
        </w:rPr>
        <w:t>◦ 夏季：14:00~16:00（典型高温高湿时段）</w:t>
      </w:r>
    </w:p>
    <w:p w14:paraId="03201BE9">
      <w:pPr>
        <w:rPr>
          <w:rFonts w:hint="eastAsia"/>
        </w:rPr>
      </w:pPr>
    </w:p>
    <w:p w14:paraId="78A53F9D">
      <w:pPr>
        <w:rPr>
          <w:rFonts w:hint="eastAsia"/>
        </w:rPr>
      </w:pPr>
      <w:r>
        <w:rPr>
          <w:rFonts w:hint="eastAsia"/>
        </w:rPr>
        <w:t>◦ 冬季：10:00~12:00（典型低温时段）</w:t>
      </w:r>
    </w:p>
    <w:p w14:paraId="41F236B2">
      <w:pPr>
        <w:rPr>
          <w:rFonts w:hint="eastAsia"/>
        </w:rPr>
      </w:pPr>
    </w:p>
    <w:p w14:paraId="5C2EFD87">
      <w:pPr>
        <w:rPr>
          <w:rFonts w:hint="eastAsia"/>
        </w:rPr>
      </w:pPr>
      <w:r>
        <w:rPr>
          <w:rFonts w:hint="eastAsia"/>
        </w:rPr>
        <w:t>• 测量仪器：温湿度记录仪（精度：温度±0.2℃，湿度±2%RH，校准有效期：2026-02-01）</w:t>
      </w:r>
    </w:p>
    <w:p w14:paraId="492A7968">
      <w:pPr>
        <w:rPr>
          <w:rFonts w:hint="eastAsia"/>
        </w:rPr>
      </w:pPr>
    </w:p>
    <w:p w14:paraId="33EB1B60">
      <w:pPr>
        <w:rPr>
          <w:rFonts w:hint="eastAsia"/>
        </w:rPr>
      </w:pPr>
      <w:r>
        <w:rPr>
          <w:rFonts w:hint="eastAsia"/>
        </w:rPr>
        <w:t>• 测点布置：每房间按网格法布点≥9个，测量高度0.75m（人员坐姿呼吸高度）</w:t>
      </w:r>
    </w:p>
    <w:p w14:paraId="60239FC4">
      <w:pPr>
        <w:rPr>
          <w:rFonts w:hint="eastAsia"/>
        </w:rPr>
      </w:pPr>
      <w:r>
        <w:rPr>
          <w:rFonts w:hint="eastAsia"/>
        </w:rPr>
        <w:t>二、夏季空调期检测结果</w:t>
      </w:r>
    </w:p>
    <w:p w14:paraId="259FEC98">
      <w:pPr>
        <w:rPr>
          <w:rFonts w:hint="eastAsia"/>
        </w:rPr>
      </w:pPr>
    </w:p>
    <w:p w14:paraId="5B8704A0">
      <w:pPr>
        <w:rPr>
          <w:rFonts w:hint="eastAsia"/>
        </w:rPr>
      </w:pPr>
      <w:r>
        <w:rPr>
          <w:rFonts w:hint="eastAsia"/>
        </w:rPr>
        <w:t>2.1 温度检测结果</w:t>
      </w:r>
    </w:p>
    <w:p w14:paraId="63AF4299">
      <w:pPr>
        <w:rPr>
          <w:rFonts w:hint="eastAsia"/>
        </w:rPr>
      </w:pPr>
      <w:r>
        <w:rPr>
          <w:rFonts w:hint="eastAsia"/>
        </w:rPr>
        <w:t xml:space="preserve">房间编号 设计温度 (℃) 实测平均温度 (℃) 温度波动范围 (℃) 达标情况 </w:t>
      </w:r>
    </w:p>
    <w:p w14:paraId="58E970FD">
      <w:pPr>
        <w:rPr>
          <w:rFonts w:hint="eastAsia"/>
        </w:rPr>
      </w:pPr>
      <w:r>
        <w:rPr>
          <w:rFonts w:hint="eastAsia"/>
        </w:rPr>
        <w:t xml:space="preserve">R1（阅览区） 24~26 25.1 24.7~25.5 ✅ 达标 </w:t>
      </w:r>
    </w:p>
    <w:p w14:paraId="55711A06">
      <w:pPr>
        <w:rPr>
          <w:rFonts w:hint="eastAsia"/>
        </w:rPr>
      </w:pPr>
      <w:r>
        <w:rPr>
          <w:rFonts w:hint="eastAsia"/>
        </w:rPr>
        <w:t xml:space="preserve">R2（办公区） 24~26 25.3 24.9~25.7 ✅ 达标 </w:t>
      </w:r>
    </w:p>
    <w:p w14:paraId="09ED6BDD">
      <w:pPr>
        <w:rPr>
          <w:rFonts w:hint="eastAsia"/>
        </w:rPr>
      </w:pPr>
      <w:r>
        <w:rPr>
          <w:rFonts w:hint="eastAsia"/>
        </w:rPr>
        <w:t xml:space="preserve">R3（报告厅） 24~26 25.0 24.6~25.4 ✅ 达标 </w:t>
      </w:r>
    </w:p>
    <w:p w14:paraId="4E4D9EC5">
      <w:pPr>
        <w:rPr>
          <w:rFonts w:hint="eastAsia"/>
        </w:rPr>
      </w:pPr>
    </w:p>
    <w:p w14:paraId="185A03AE">
      <w:pPr>
        <w:rPr>
          <w:rFonts w:hint="eastAsia"/>
        </w:rPr>
      </w:pPr>
      <w:r>
        <w:rPr>
          <w:rFonts w:hint="eastAsia"/>
        </w:rPr>
        <w:t>2.2 相对湿度检测结果</w:t>
      </w:r>
    </w:p>
    <w:p w14:paraId="598321AA">
      <w:pPr>
        <w:rPr>
          <w:rFonts w:hint="eastAsia"/>
        </w:rPr>
      </w:pPr>
      <w:r>
        <w:rPr>
          <w:rFonts w:hint="eastAsia"/>
        </w:rPr>
        <w:t xml:space="preserve">房间编号 设计相对湿度 (%) 实测平均相对湿度 (%) 湿度波动范围 (%) 达标情况 </w:t>
      </w:r>
    </w:p>
    <w:p w14:paraId="20A04DCD">
      <w:pPr>
        <w:rPr>
          <w:rFonts w:hint="eastAsia"/>
        </w:rPr>
      </w:pPr>
      <w:r>
        <w:rPr>
          <w:rFonts w:hint="eastAsia"/>
        </w:rPr>
        <w:t xml:space="preserve">R1（阅览区） 40~60 52 49~55 ✅ 达标 </w:t>
      </w:r>
    </w:p>
    <w:p w14:paraId="3D57860D">
      <w:pPr>
        <w:rPr>
          <w:rFonts w:hint="eastAsia"/>
        </w:rPr>
      </w:pPr>
      <w:r>
        <w:rPr>
          <w:rFonts w:hint="eastAsia"/>
        </w:rPr>
        <w:t xml:space="preserve">R2（办公区） 40~60 50 47~53 ✅ 达标 </w:t>
      </w:r>
    </w:p>
    <w:p w14:paraId="75C0ECDC">
      <w:pPr>
        <w:rPr>
          <w:rFonts w:hint="eastAsia"/>
        </w:rPr>
      </w:pPr>
      <w:r>
        <w:rPr>
          <w:rFonts w:hint="eastAsia"/>
        </w:rPr>
        <w:t xml:space="preserve">R3（报告厅） 40~60 53 50~56 ✅ 达标 </w:t>
      </w:r>
    </w:p>
    <w:p w14:paraId="70B7A662">
      <w:pPr>
        <w:rPr>
          <w:rFonts w:hint="eastAsia"/>
        </w:rPr>
      </w:pPr>
    </w:p>
    <w:p w14:paraId="1B725757">
      <w:pPr>
        <w:rPr>
          <w:rFonts w:hint="eastAsia"/>
        </w:rPr>
      </w:pPr>
      <w:r>
        <w:rPr>
          <w:rFonts w:hint="eastAsia"/>
        </w:rPr>
        <w:t>三、冬季空调期检测结果</w:t>
      </w:r>
    </w:p>
    <w:p w14:paraId="27BEB7D4">
      <w:pPr>
        <w:rPr>
          <w:rFonts w:hint="eastAsia"/>
        </w:rPr>
      </w:pPr>
    </w:p>
    <w:p w14:paraId="1B000037">
      <w:pPr>
        <w:rPr>
          <w:rFonts w:hint="eastAsia"/>
        </w:rPr>
      </w:pPr>
      <w:r>
        <w:rPr>
          <w:rFonts w:hint="eastAsia"/>
        </w:rPr>
        <w:t>3.1 温度检测结果</w:t>
      </w:r>
    </w:p>
    <w:p w14:paraId="640A483B">
      <w:pPr>
        <w:rPr>
          <w:rFonts w:hint="eastAsia"/>
        </w:rPr>
      </w:pPr>
      <w:r>
        <w:rPr>
          <w:rFonts w:hint="eastAsia"/>
        </w:rPr>
        <w:t xml:space="preserve">房间编号 设计温度 (℃) 实测平均温度 (℃) 温度波动范围 (℃) 达标情况 </w:t>
      </w:r>
    </w:p>
    <w:p w14:paraId="27A5058D">
      <w:pPr>
        <w:rPr>
          <w:rFonts w:hint="eastAsia"/>
        </w:rPr>
      </w:pPr>
      <w:r>
        <w:rPr>
          <w:rFonts w:hint="eastAsia"/>
        </w:rPr>
        <w:t xml:space="preserve">R1（阅览区） 20~22 21.2 20.8~21.6 ✅ 达标 </w:t>
      </w:r>
    </w:p>
    <w:p w14:paraId="2CC7BB8F">
      <w:pPr>
        <w:rPr>
          <w:rFonts w:hint="eastAsia"/>
        </w:rPr>
      </w:pPr>
      <w:r>
        <w:rPr>
          <w:rFonts w:hint="eastAsia"/>
        </w:rPr>
        <w:t xml:space="preserve">R2（办公区） 20~22 21.4 21.0~21.8 ✅ 达标 </w:t>
      </w:r>
    </w:p>
    <w:p w14:paraId="0C3B9F69">
      <w:pPr>
        <w:rPr>
          <w:rFonts w:hint="eastAsia"/>
        </w:rPr>
      </w:pPr>
      <w:r>
        <w:rPr>
          <w:rFonts w:hint="eastAsia"/>
        </w:rPr>
        <w:t xml:space="preserve">R3（报告厅） 20~22 21.1 20.7~21.5 ✅ 达标 </w:t>
      </w:r>
    </w:p>
    <w:p w14:paraId="50953FF1">
      <w:pPr>
        <w:rPr>
          <w:rFonts w:hint="eastAsia"/>
        </w:rPr>
      </w:pPr>
    </w:p>
    <w:p w14:paraId="55F66FFA">
      <w:pPr>
        <w:rPr>
          <w:rFonts w:hint="eastAsia"/>
        </w:rPr>
      </w:pPr>
      <w:r>
        <w:rPr>
          <w:rFonts w:hint="eastAsia"/>
        </w:rPr>
        <w:t>3.2 相对湿度检测结果</w:t>
      </w:r>
    </w:p>
    <w:p w14:paraId="4850F59D">
      <w:pPr>
        <w:rPr>
          <w:rFonts w:hint="eastAsia"/>
        </w:rPr>
      </w:pPr>
      <w:r>
        <w:rPr>
          <w:rFonts w:hint="eastAsia"/>
        </w:rPr>
        <w:t xml:space="preserve">房间编号 设计相对湿度 (%) 实测平均相对湿度 (%) 湿度波动范围 (%) 达标情况 </w:t>
      </w:r>
    </w:p>
    <w:p w14:paraId="54F16B32">
      <w:pPr>
        <w:rPr>
          <w:rFonts w:hint="eastAsia"/>
        </w:rPr>
      </w:pPr>
      <w:r>
        <w:rPr>
          <w:rFonts w:hint="eastAsia"/>
        </w:rPr>
        <w:t xml:space="preserve">R1（阅览区） 30~60 45 42~48 ✅ 达标 </w:t>
      </w:r>
    </w:p>
    <w:p w14:paraId="5937FEC8">
      <w:pPr>
        <w:rPr>
          <w:rFonts w:hint="eastAsia"/>
        </w:rPr>
      </w:pPr>
      <w:r>
        <w:rPr>
          <w:rFonts w:hint="eastAsia"/>
        </w:rPr>
        <w:t xml:space="preserve">R2（办公区） 30~60 43 40~46 ✅ 达标 </w:t>
      </w:r>
    </w:p>
    <w:p w14:paraId="1FE317C8">
      <w:pPr>
        <w:rPr>
          <w:rFonts w:hint="eastAsia"/>
        </w:rPr>
      </w:pPr>
      <w:r>
        <w:rPr>
          <w:rFonts w:hint="eastAsia"/>
        </w:rPr>
        <w:t xml:space="preserve">R3（报告厅） 30~60 46 43~49 ✅ 达标 </w:t>
      </w:r>
    </w:p>
    <w:p w14:paraId="59F3BF64">
      <w:pPr>
        <w:rPr>
          <w:rFonts w:hint="eastAsia"/>
        </w:rPr>
      </w:pPr>
    </w:p>
    <w:p w14:paraId="04B2AD7E">
      <w:pPr>
        <w:rPr>
          <w:rFonts w:hint="eastAsia"/>
        </w:rPr>
      </w:pPr>
      <w:r>
        <w:rPr>
          <w:rFonts w:hint="eastAsia"/>
        </w:rPr>
        <w:t>四、典型房间分析</w:t>
      </w:r>
    </w:p>
    <w:p w14:paraId="2FC817D1">
      <w:pPr>
        <w:rPr>
          <w:rFonts w:hint="eastAsia"/>
        </w:rPr>
      </w:pPr>
    </w:p>
    <w:p w14:paraId="5E9D9F35">
      <w:pPr>
        <w:rPr>
          <w:rFonts w:hint="eastAsia"/>
        </w:rPr>
      </w:pPr>
      <w:r>
        <w:rPr>
          <w:rFonts w:hint="eastAsia"/>
        </w:rPr>
        <w:t>4.1 阅览区（R1）</w:t>
      </w:r>
    </w:p>
    <w:p w14:paraId="5E572021">
      <w:pPr>
        <w:rPr>
          <w:rFonts w:hint="eastAsia"/>
        </w:rPr>
      </w:pPr>
    </w:p>
    <w:p w14:paraId="6A1570BA">
      <w:pPr>
        <w:rPr>
          <w:rFonts w:hint="eastAsia"/>
        </w:rPr>
      </w:pPr>
      <w:r>
        <w:rPr>
          <w:rFonts w:hint="eastAsia"/>
        </w:rPr>
        <w:t>• 夏季：温度25.1℃、湿度52%，光线柔和，温湿度适宜，满足长时间阅读需求</w:t>
      </w:r>
    </w:p>
    <w:p w14:paraId="4E347ED3">
      <w:pPr>
        <w:rPr>
          <w:rFonts w:hint="eastAsia"/>
        </w:rPr>
      </w:pPr>
    </w:p>
    <w:p w14:paraId="1FE0CB1B">
      <w:pPr>
        <w:rPr>
          <w:rFonts w:hint="eastAsia"/>
        </w:rPr>
      </w:pPr>
      <w:r>
        <w:rPr>
          <w:rFonts w:hint="eastAsia"/>
        </w:rPr>
        <w:t>• 冬季：温度21.2℃、湿度45%，无明显干燥感，符合人体舒适区间</w:t>
      </w:r>
    </w:p>
    <w:p w14:paraId="36D2F892">
      <w:pPr>
        <w:rPr>
          <w:rFonts w:hint="eastAsia"/>
        </w:rPr>
      </w:pPr>
    </w:p>
    <w:p w14:paraId="77642490">
      <w:pPr>
        <w:rPr>
          <w:rFonts w:hint="eastAsia"/>
        </w:rPr>
      </w:pPr>
      <w:r>
        <w:rPr>
          <w:rFonts w:hint="eastAsia"/>
        </w:rPr>
        <w:t>• 评价：温湿度波动小，均匀度良好，无局部过冷/过热、过湿/过干区域</w:t>
      </w:r>
    </w:p>
    <w:p w14:paraId="1EDA972D">
      <w:pPr>
        <w:rPr>
          <w:rFonts w:hint="eastAsia"/>
        </w:rPr>
      </w:pPr>
    </w:p>
    <w:p w14:paraId="17DC8140">
      <w:pPr>
        <w:rPr>
          <w:rFonts w:hint="eastAsia"/>
        </w:rPr>
      </w:pPr>
      <w:r>
        <w:rPr>
          <w:rFonts w:hint="eastAsia"/>
        </w:rPr>
        <w:t>4.2 办公区（R2）</w:t>
      </w:r>
    </w:p>
    <w:p w14:paraId="28D6C5AF">
      <w:pPr>
        <w:rPr>
          <w:rFonts w:hint="eastAsia"/>
        </w:rPr>
      </w:pPr>
    </w:p>
    <w:p w14:paraId="337720BB">
      <w:pPr>
        <w:rPr>
          <w:rFonts w:hint="eastAsia"/>
        </w:rPr>
      </w:pPr>
      <w:r>
        <w:rPr>
          <w:rFonts w:hint="eastAsia"/>
        </w:rPr>
        <w:t>• 温湿度控制稳定，适合长时间办公，无闷热或干燥不适</w:t>
      </w:r>
    </w:p>
    <w:p w14:paraId="57DE6A6E">
      <w:pPr>
        <w:rPr>
          <w:rFonts w:hint="eastAsia"/>
        </w:rPr>
      </w:pPr>
    </w:p>
    <w:p w14:paraId="310CEFC6">
      <w:pPr>
        <w:rPr>
          <w:rFonts w:hint="eastAsia"/>
        </w:rPr>
      </w:pPr>
      <w:r>
        <w:rPr>
          <w:rFonts w:hint="eastAsia"/>
        </w:rPr>
        <w:t>• 与设计值偏差≤±0.5℃/±5%RH，控制精度优异</w:t>
      </w:r>
    </w:p>
    <w:p w14:paraId="47281F67">
      <w:pPr>
        <w:rPr>
          <w:rFonts w:hint="eastAsia"/>
        </w:rPr>
      </w:pPr>
    </w:p>
    <w:p w14:paraId="01C876DA">
      <w:pPr>
        <w:rPr>
          <w:rFonts w:hint="eastAsia"/>
        </w:rPr>
      </w:pPr>
      <w:r>
        <w:rPr>
          <w:rFonts w:hint="eastAsia"/>
        </w:rPr>
        <w:t>4.3 报告厅（R3）</w:t>
      </w:r>
    </w:p>
    <w:p w14:paraId="19157B07">
      <w:pPr>
        <w:rPr>
          <w:rFonts w:hint="eastAsia"/>
        </w:rPr>
      </w:pPr>
    </w:p>
    <w:p w14:paraId="51953127">
      <w:pPr>
        <w:rPr>
          <w:rFonts w:hint="eastAsia"/>
        </w:rPr>
      </w:pPr>
      <w:r>
        <w:rPr>
          <w:rFonts w:hint="eastAsia"/>
        </w:rPr>
        <w:t>• 人员密集时仍能维持稳定温湿度，新风与空调联动有效，无闷热感</w:t>
      </w:r>
    </w:p>
    <w:p w14:paraId="6E9AF3D5">
      <w:pPr>
        <w:rPr>
          <w:rFonts w:hint="eastAsia"/>
        </w:rPr>
      </w:pPr>
    </w:p>
    <w:p w14:paraId="5DBB85B0">
      <w:pPr>
        <w:rPr>
          <w:rFonts w:hint="eastAsia"/>
        </w:rPr>
      </w:pPr>
      <w:r>
        <w:rPr>
          <w:rFonts w:hint="eastAsia"/>
        </w:rPr>
        <w:t>• 湿度控制在舒适区间，避免冬季干燥、夏季潮湿</w:t>
      </w:r>
    </w:p>
    <w:p w14:paraId="4A5F7BD0">
      <w:pPr>
        <w:rPr>
          <w:rFonts w:hint="eastAsia"/>
        </w:rPr>
      </w:pPr>
      <w:r>
        <w:rPr>
          <w:rFonts w:hint="eastAsia"/>
        </w:rPr>
        <w:t>五、综合评价与条文符合性</w:t>
      </w:r>
    </w:p>
    <w:p w14:paraId="59A6ECAB">
      <w:pPr>
        <w:rPr>
          <w:rFonts w:hint="eastAsia"/>
        </w:rPr>
      </w:pPr>
    </w:p>
    <w:p w14:paraId="0A89F40E">
      <w:pPr>
        <w:rPr>
          <w:rFonts w:hint="eastAsia"/>
        </w:rPr>
      </w:pPr>
      <w:r>
        <w:rPr>
          <w:rFonts w:hint="eastAsia"/>
        </w:rPr>
        <w:t>5.1 整体评价</w:t>
      </w:r>
    </w:p>
    <w:p w14:paraId="2619485A">
      <w:pPr>
        <w:rPr>
          <w:rFonts w:hint="eastAsia"/>
        </w:rPr>
      </w:pPr>
    </w:p>
    <w:p w14:paraId="291FD810">
      <w:pPr>
        <w:rPr>
          <w:rFonts w:hint="eastAsia"/>
        </w:rPr>
      </w:pPr>
      <w:r>
        <w:rPr>
          <w:rFonts w:hint="eastAsia"/>
        </w:rPr>
        <w:t>本项目典型房间在夏季、冬季空调运行期间：</w:t>
      </w:r>
    </w:p>
    <w:p w14:paraId="07F1D88A">
      <w:pPr>
        <w:rPr>
          <w:rFonts w:hint="eastAsia"/>
        </w:rPr>
      </w:pPr>
    </w:p>
    <w:p w14:paraId="505AFAB6">
      <w:pPr>
        <w:rPr>
          <w:rFonts w:hint="eastAsia"/>
        </w:rPr>
      </w:pPr>
      <w:r>
        <w:rPr>
          <w:rFonts w:hint="eastAsia"/>
        </w:rPr>
        <w:t>• 室内温度、相对湿度均满足或优于GB 50736-2012设计限值；</w:t>
      </w:r>
    </w:p>
    <w:p w14:paraId="6FB9C108">
      <w:pPr>
        <w:rPr>
          <w:rFonts w:hint="eastAsia"/>
        </w:rPr>
      </w:pPr>
    </w:p>
    <w:p w14:paraId="1752BE3A">
      <w:pPr>
        <w:rPr>
          <w:rFonts w:hint="eastAsia"/>
        </w:rPr>
      </w:pPr>
      <w:r>
        <w:rPr>
          <w:rFonts w:hint="eastAsia"/>
        </w:rPr>
        <w:t>• 温湿度均匀度良好，波动范围小，无局部过热/过冷、过湿/过干现象；</w:t>
      </w:r>
    </w:p>
    <w:p w14:paraId="6FF4918D">
      <w:pPr>
        <w:rPr>
          <w:rFonts w:hint="eastAsia"/>
        </w:rPr>
      </w:pPr>
    </w:p>
    <w:p w14:paraId="36E3D179">
      <w:pPr>
        <w:rPr>
          <w:rFonts w:hint="eastAsia"/>
        </w:rPr>
      </w:pPr>
      <w:r>
        <w:rPr>
          <w:rFonts w:hint="eastAsia"/>
        </w:rPr>
        <w:t>• 完全符合《室内空气质量标准》GB/T 18883-2022对热舒适的要求。</w:t>
      </w:r>
    </w:p>
    <w:p w14:paraId="2495538B">
      <w:pPr>
        <w:rPr>
          <w:rFonts w:hint="eastAsia"/>
        </w:rPr>
      </w:pPr>
    </w:p>
    <w:p w14:paraId="3D0A5902">
      <w:pPr>
        <w:rPr>
          <w:rFonts w:hint="eastAsia"/>
        </w:rPr>
      </w:pPr>
      <w:r>
        <w:rPr>
          <w:rFonts w:hint="eastAsia"/>
        </w:rPr>
        <w:t>5.2 与5.1.6条文符合性</w:t>
      </w:r>
    </w:p>
    <w:p w14:paraId="145700E6">
      <w:pPr>
        <w:rPr>
          <w:rFonts w:hint="eastAsia"/>
        </w:rPr>
      </w:pPr>
      <w:r>
        <w:rPr>
          <w:rFonts w:hint="eastAsia"/>
        </w:rPr>
        <w:t xml:space="preserve">条文要求 检测结果 判定 </w:t>
      </w:r>
    </w:p>
    <w:p w14:paraId="73383C90">
      <w:pPr>
        <w:rPr>
          <w:rFonts w:hint="eastAsia"/>
        </w:rPr>
      </w:pPr>
      <w:r>
        <w:rPr>
          <w:rFonts w:hint="eastAsia"/>
        </w:rPr>
        <w:t xml:space="preserve">集中供暖空调系统建筑，房间温度、湿度等设计参数应符合GB 50736 夏/冬季温湿度全部达标，且波动小 ✅ 满足 </w:t>
      </w:r>
    </w:p>
    <w:p w14:paraId="2D4A26EC">
      <w:pPr>
        <w:rPr>
          <w:rFonts w:hint="eastAsia"/>
        </w:rPr>
      </w:pPr>
      <w:r>
        <w:rPr>
          <w:rFonts w:hint="eastAsia"/>
        </w:rPr>
        <w:t xml:space="preserve">采取措施保障室内热环境 空调系统+新风系统联动，温湿度稳定可控 ✅ 满足 </w:t>
      </w:r>
    </w:p>
    <w:p w14:paraId="16CC45AE">
      <w:pPr>
        <w:rPr>
          <w:rFonts w:hint="eastAsia"/>
        </w:rPr>
      </w:pPr>
    </w:p>
    <w:p w14:paraId="09DDC39B">
      <w:pPr>
        <w:rPr>
          <w:rFonts w:hint="eastAsia"/>
        </w:rPr>
      </w:pPr>
      <w:r>
        <w:rPr>
          <w:rFonts w:hint="eastAsia"/>
        </w:rPr>
        <w:t>综合结论：本项目暖通系统设计与运行效果完全符合绿色建筑评价标准5.1.6条文要求，室内热环境舒适、稳定。</w:t>
      </w:r>
    </w:p>
    <w:p w14:paraId="0C383C21">
      <w:pPr>
        <w:rPr>
          <w:rFonts w:hint="eastAsia"/>
        </w:rPr>
      </w:pPr>
      <w:r>
        <w:rPr>
          <w:rFonts w:hint="eastAsia"/>
        </w:rPr>
        <w:t>六、提资适配说明</w:t>
      </w:r>
    </w:p>
    <w:p w14:paraId="7B5DF4A1">
      <w:pPr>
        <w:rPr>
          <w:rFonts w:hint="eastAsia"/>
        </w:rPr>
      </w:pPr>
    </w:p>
    <w:p w14:paraId="5160A704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6D9DF8BF">
      <w:pPr>
        <w:rPr>
          <w:rFonts w:hint="eastAsia"/>
        </w:rPr>
      </w:pPr>
    </w:p>
    <w:p w14:paraId="50631A56">
      <w:pPr>
        <w:rPr>
          <w:rFonts w:hint="eastAsia"/>
        </w:rPr>
      </w:pPr>
      <w:r>
        <w:rPr>
          <w:rFonts w:hint="eastAsia"/>
        </w:rPr>
        <w:t>1. 暖通专业图纸及设计说明：验证设计参数与检测工况</w:t>
      </w:r>
    </w:p>
    <w:p w14:paraId="011578A8">
      <w:pPr>
        <w:rPr>
          <w:rFonts w:hint="eastAsia"/>
        </w:rPr>
      </w:pPr>
    </w:p>
    <w:p w14:paraId="78A0778D">
      <w:pPr>
        <w:rPr>
          <w:rFonts w:hint="eastAsia"/>
        </w:rPr>
      </w:pPr>
      <w:r>
        <w:rPr>
          <w:rFonts w:hint="eastAsia"/>
        </w:rPr>
        <w:t>2. 典型房间CO₂浓度检测报告：共同验证室内热环境与空气质量</w:t>
      </w:r>
    </w:p>
    <w:p w14:paraId="2DEC1AE5">
      <w:pPr>
        <w:rPr>
          <w:rFonts w:hint="eastAsia"/>
        </w:rPr>
      </w:pPr>
    </w:p>
    <w:p w14:paraId="593286D4">
      <w:pPr>
        <w:rPr>
          <w:rFonts w:hint="eastAsia"/>
        </w:rPr>
      </w:pPr>
      <w:r>
        <w:rPr>
          <w:rFonts w:hint="eastAsia"/>
        </w:rPr>
        <w:t>3. 设备运行日志：佐证空调/新风系统正常运行</w:t>
      </w:r>
    </w:p>
    <w:p w14:paraId="751531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6A8E"/>
    <w:rsid w:val="44B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2026-03-22T10:21:00Z</dcterms:created>
  <dc:creator>123</dc:creator>
  <cp:lastModifiedBy>123</cp:lastModifiedBy>
  <dcterms:modified xsi:type="dcterms:W3CDTF">2026-03-22T10:21:57Z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26155A2A680D4711A721A1C5EB960666_11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