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D91C4">
      <w:pPr>
        <w:jc w:val="center"/>
        <w:rPr>
          <w:rFonts w:hint="eastAsia"/>
          <w:b/>
          <w:bCs/>
          <w:i w:val="0"/>
          <w:iCs w:val="0"/>
          <w:sz w:val="36"/>
          <w:szCs w:val="44"/>
        </w:rPr>
      </w:pPr>
      <w:r>
        <w:rPr>
          <w:rFonts w:hint="eastAsia"/>
          <w:b/>
          <w:bCs/>
          <w:i w:val="0"/>
          <w:iCs w:val="0"/>
          <w:sz w:val="36"/>
          <w:szCs w:val="44"/>
        </w:rPr>
        <w:t>屋面遮阴及高反射面积比例计算书</w:t>
      </w:r>
    </w:p>
    <w:p w14:paraId="4E265348">
      <w:pPr>
        <w:rPr>
          <w:rFonts w:hint="eastAsia"/>
        </w:rPr>
      </w:pPr>
    </w:p>
    <w:p w14:paraId="4EAE26EC">
      <w:pPr>
        <w:rPr>
          <w:rFonts w:hint="eastAsia"/>
        </w:rPr>
      </w:pPr>
      <w:r>
        <w:rPr>
          <w:rFonts w:hint="eastAsia"/>
        </w:rPr>
        <w:t>文件编号：PYTS-ROOF-SHADOW-2026-001</w:t>
      </w:r>
    </w:p>
    <w:p w14:paraId="2FADC911">
      <w:pPr>
        <w:rPr>
          <w:rFonts w:hint="eastAsia"/>
        </w:rPr>
      </w:pPr>
      <w:r>
        <w:rPr>
          <w:rFonts w:hint="eastAsia"/>
        </w:rPr>
        <w:t>计算依据：</w:t>
      </w:r>
    </w:p>
    <w:p w14:paraId="02466076">
      <w:pPr>
        <w:rPr>
          <w:rFonts w:hint="eastAsia"/>
        </w:rPr>
      </w:pPr>
    </w:p>
    <w:p w14:paraId="3417C1B9">
      <w:pPr>
        <w:rPr>
          <w:rFonts w:hint="eastAsia"/>
        </w:rPr>
      </w:pPr>
      <w:r>
        <w:rPr>
          <w:rFonts w:hint="eastAsia"/>
        </w:rPr>
        <w:t>• 《城市居住区热环境设计标准》JGJ 286-2013</w:t>
      </w:r>
    </w:p>
    <w:p w14:paraId="5738DD8E">
      <w:pPr>
        <w:rPr>
          <w:rFonts w:hint="eastAsia"/>
        </w:rPr>
      </w:pPr>
    </w:p>
    <w:p w14:paraId="647C9D66">
      <w:pPr>
        <w:rPr>
          <w:rFonts w:hint="eastAsia"/>
        </w:rPr>
      </w:pPr>
      <w:r>
        <w:rPr>
          <w:rFonts w:hint="eastAsia"/>
        </w:rPr>
        <w:t>• 项目屋面施工图、屋面做法大样、乔木苗木表、屋面涂料性能检测报告、屋面太阳辐射反射性能现场检测报告</w:t>
      </w:r>
    </w:p>
    <w:p w14:paraId="45CE01E1">
      <w:pPr>
        <w:rPr>
          <w:rFonts w:hint="eastAsia"/>
        </w:rPr>
      </w:pPr>
    </w:p>
    <w:p w14:paraId="55A17B80">
      <w:pPr>
        <w:rPr>
          <w:rFonts w:hint="eastAsia"/>
        </w:rPr>
      </w:pPr>
      <w:r>
        <w:rPr>
          <w:rFonts w:hint="eastAsia"/>
        </w:rPr>
        <w:t>• 广州番禺地区夏季典型日照参数</w:t>
      </w:r>
    </w:p>
    <w:p w14:paraId="7915C424">
      <w:pPr>
        <w:rPr>
          <w:rFonts w:hint="eastAsia"/>
        </w:rPr>
      </w:pPr>
      <w:r>
        <w:rPr>
          <w:rFonts w:hint="eastAsia"/>
        </w:rPr>
        <w:t>一、基础数据</w:t>
      </w:r>
    </w:p>
    <w:p w14:paraId="07A909E8">
      <w:pPr>
        <w:rPr>
          <w:rFonts w:hint="eastAsia"/>
        </w:rPr>
      </w:pPr>
    </w:p>
    <w:p w14:paraId="57AF1406">
      <w:pPr>
        <w:rPr>
          <w:rFonts w:hint="eastAsia"/>
        </w:rPr>
      </w:pPr>
      <w:r>
        <w:rPr>
          <w:rFonts w:hint="eastAsia"/>
        </w:rPr>
        <w:t>1.1 屋面总面积统计</w:t>
      </w:r>
    </w:p>
    <w:p w14:paraId="52A0089C">
      <w:pPr>
        <w:rPr>
          <w:rFonts w:hint="eastAsia"/>
        </w:rPr>
      </w:pPr>
      <w:r>
        <w:rPr>
          <w:rFonts w:hint="eastAsia"/>
        </w:rPr>
        <w:t xml:space="preserve">屋面类型 面积（㎡） 备注 </w:t>
      </w:r>
    </w:p>
    <w:p w14:paraId="05D68A8A">
      <w:pPr>
        <w:rPr>
          <w:rFonts w:hint="eastAsia"/>
        </w:rPr>
      </w:pPr>
      <w:r>
        <w:rPr>
          <w:rFonts w:hint="eastAsia"/>
        </w:rPr>
        <w:t xml:space="preserve">主楼屋面 3500 平屋面，含设备区、绿化区 </w:t>
      </w:r>
    </w:p>
    <w:p w14:paraId="1646C23A">
      <w:pPr>
        <w:rPr>
          <w:rFonts w:hint="eastAsia"/>
        </w:rPr>
      </w:pPr>
      <w:r>
        <w:rPr>
          <w:rFonts w:hint="eastAsia"/>
        </w:rPr>
        <w:t xml:space="preserve">附属用房屋面 1000 平屋面，含楼梯间、设备间 </w:t>
      </w:r>
    </w:p>
    <w:p w14:paraId="00FD83B0">
      <w:pPr>
        <w:rPr>
          <w:rFonts w:hint="eastAsia"/>
        </w:rPr>
      </w:pPr>
      <w:r>
        <w:rPr>
          <w:rFonts w:hint="eastAsia"/>
        </w:rPr>
        <w:t xml:space="preserve">屋面总面积  4500 不含建筑挑檐、雨棚等附属结构 </w:t>
      </w:r>
    </w:p>
    <w:p w14:paraId="5E224812">
      <w:pPr>
        <w:rPr>
          <w:rFonts w:hint="eastAsia"/>
        </w:rPr>
      </w:pPr>
    </w:p>
    <w:p w14:paraId="5735B4BD">
      <w:pPr>
        <w:rPr>
          <w:rFonts w:hint="eastAsia"/>
        </w:rPr>
      </w:pPr>
      <w:r>
        <w:rPr>
          <w:rFonts w:hint="eastAsia"/>
        </w:rPr>
        <w:t>1.2 遮阴与高反射定义</w:t>
      </w:r>
    </w:p>
    <w:p w14:paraId="29BABE76">
      <w:pPr>
        <w:rPr>
          <w:rFonts w:hint="eastAsia"/>
        </w:rPr>
      </w:pPr>
    </w:p>
    <w:p w14:paraId="5B05578C">
      <w:pPr>
        <w:rPr>
          <w:rFonts w:hint="eastAsia"/>
        </w:rPr>
      </w:pPr>
      <w:r>
        <w:rPr>
          <w:rFonts w:hint="eastAsia"/>
        </w:rPr>
        <w:t>• 屋面绿化：种植乔木、灌木、地被的屋面绿化区域，计入遮阴面积；</w:t>
      </w:r>
    </w:p>
    <w:p w14:paraId="65AFAA4A">
      <w:pPr>
        <w:rPr>
          <w:rFonts w:hint="eastAsia"/>
        </w:rPr>
      </w:pPr>
    </w:p>
    <w:p w14:paraId="747BD8AA">
      <w:pPr>
        <w:rPr>
          <w:rFonts w:hint="eastAsia"/>
        </w:rPr>
      </w:pPr>
      <w:r>
        <w:rPr>
          <w:rFonts w:hint="eastAsia"/>
        </w:rPr>
        <w:t>• 太阳能板水平投影：光伏组件水平投影区域，遮挡太阳辐射，计入遮阴面积；</w:t>
      </w:r>
    </w:p>
    <w:p w14:paraId="135AF5E3">
      <w:pPr>
        <w:rPr>
          <w:rFonts w:hint="eastAsia"/>
        </w:rPr>
      </w:pPr>
    </w:p>
    <w:p w14:paraId="1B1B4777">
      <w:pPr>
        <w:rPr>
          <w:rFonts w:hint="eastAsia"/>
        </w:rPr>
      </w:pPr>
      <w:r>
        <w:rPr>
          <w:rFonts w:hint="eastAsia"/>
        </w:rPr>
        <w:t>• 高反射屋面：太阳辐射反射系数不小于 0.4 的屋面材料区域（含高反射涂料、浅色屋面瓦等）。</w:t>
      </w:r>
    </w:p>
    <w:p w14:paraId="1E28E7AA">
      <w:pPr>
        <w:rPr>
          <w:rFonts w:hint="eastAsia"/>
        </w:rPr>
      </w:pPr>
      <w:r>
        <w:rPr>
          <w:rFonts w:hint="eastAsia"/>
        </w:rPr>
        <w:t>二、屋面遮阴面积计算</w:t>
      </w:r>
    </w:p>
    <w:p w14:paraId="0F4C4C8C">
      <w:pPr>
        <w:rPr>
          <w:rFonts w:hint="eastAsia"/>
        </w:rPr>
      </w:pPr>
    </w:p>
    <w:p w14:paraId="139D7D59">
      <w:pPr>
        <w:rPr>
          <w:rFonts w:hint="eastAsia"/>
        </w:rPr>
      </w:pPr>
      <w:r>
        <w:rPr>
          <w:rFonts w:hint="eastAsia"/>
        </w:rPr>
        <w:t>2.1 屋面绿化面积 A_{绿化}</w:t>
      </w:r>
    </w:p>
    <w:p w14:paraId="496FC2A1">
      <w:pPr>
        <w:rPr>
          <w:rFonts w:hint="eastAsia"/>
        </w:rPr>
      </w:pPr>
      <w:r>
        <w:rPr>
          <w:rFonts w:hint="eastAsia"/>
        </w:rPr>
        <w:t>• 屋面绿化区域：主楼屋面东侧，面积 1200㎡</w:t>
      </w:r>
    </w:p>
    <w:p w14:paraId="290391F2">
      <w:pPr>
        <w:rPr>
          <w:rFonts w:hint="eastAsia"/>
        </w:rPr>
      </w:pPr>
    </w:p>
    <w:p w14:paraId="3AE0E381">
      <w:pPr>
        <w:rPr>
          <w:rFonts w:hint="eastAsia"/>
        </w:rPr>
      </w:pPr>
      <w:r>
        <w:rPr>
          <w:rFonts w:hint="eastAsia"/>
        </w:rPr>
        <w:t>• 种植形式：乔灌草复层绿化，乔木冠幅≥5m，夏季正午遮阴率按 80% 计</w:t>
      </w:r>
    </w:p>
    <w:p w14:paraId="0CEBF339">
      <w:pPr>
        <w:rPr>
          <w:rFonts w:hint="eastAsia"/>
        </w:rPr>
      </w:pPr>
    </w:p>
    <w:p w14:paraId="15362862">
      <w:pPr>
        <w:rPr>
          <w:rFonts w:hint="eastAsia"/>
        </w:rPr>
      </w:pPr>
      <w:r>
        <w:rPr>
          <w:rFonts w:hint="eastAsia"/>
        </w:rPr>
        <w:t>• 有效遮阴面积：</w:t>
      </w:r>
    </w:p>
    <w:p w14:paraId="1DDAB1DB">
      <w:pPr>
        <w:rPr>
          <w:rFonts w:hint="eastAsia"/>
        </w:rPr>
      </w:pPr>
    </w:p>
    <w:p w14:paraId="220D7304">
      <w:pPr>
        <w:rPr>
          <w:rFonts w:hint="eastAsia"/>
        </w:rPr>
      </w:pPr>
      <w:r>
        <w:rPr>
          <w:rFonts w:hint="eastAsia"/>
        </w:rPr>
        <w:t>A_{绿化遮阴} = 1200 \times 80\% = 960 \, \text{㎡}</w:t>
      </w:r>
    </w:p>
    <w:p w14:paraId="68D2006E">
      <w:pPr>
        <w:rPr>
          <w:rFonts w:hint="eastAsia"/>
        </w:rPr>
      </w:pPr>
    </w:p>
    <w:p w14:paraId="581E59F5">
      <w:pPr>
        <w:rPr>
          <w:rFonts w:hint="eastAsia"/>
        </w:rPr>
      </w:pPr>
      <w:r>
        <w:rPr>
          <w:rFonts w:hint="eastAsia"/>
        </w:rPr>
        <w:t>2.2 太阳能板水平投影面积 A_{光伏}</w:t>
      </w:r>
    </w:p>
    <w:p w14:paraId="05367674">
      <w:pPr>
        <w:rPr>
          <w:rFonts w:hint="eastAsia"/>
        </w:rPr>
      </w:pPr>
      <w:r>
        <w:rPr>
          <w:rFonts w:hint="eastAsia"/>
        </w:rPr>
        <w:t>• 光伏组件布置于主楼屋面西侧，水平投影面积 800㎡</w:t>
      </w:r>
    </w:p>
    <w:p w14:paraId="6F32EB45">
      <w:pPr>
        <w:rPr>
          <w:rFonts w:hint="eastAsia"/>
        </w:rPr>
      </w:pPr>
    </w:p>
    <w:p w14:paraId="0C430EEE">
      <w:pPr>
        <w:rPr>
          <w:rFonts w:hint="eastAsia"/>
        </w:rPr>
      </w:pPr>
      <w:r>
        <w:rPr>
          <w:rFonts w:hint="eastAsia"/>
        </w:rPr>
        <w:t>• 光伏组件完全遮挡太阳直射，遮阴率按 100% 计</w:t>
      </w:r>
    </w:p>
    <w:p w14:paraId="586CFC18">
      <w:pPr>
        <w:rPr>
          <w:rFonts w:hint="eastAsia"/>
        </w:rPr>
      </w:pPr>
    </w:p>
    <w:p w14:paraId="19266A15">
      <w:pPr>
        <w:rPr>
          <w:rFonts w:hint="eastAsia"/>
        </w:rPr>
      </w:pPr>
      <w:r>
        <w:rPr>
          <w:rFonts w:hint="eastAsia"/>
        </w:rPr>
        <w:t>A_{光伏遮阴} = 800 \times 100\% = 800 \, \text{㎡}</w:t>
      </w:r>
    </w:p>
    <w:p w14:paraId="33ED2F53">
      <w:pPr>
        <w:rPr>
          <w:rFonts w:hint="eastAsia"/>
        </w:rPr>
      </w:pPr>
    </w:p>
    <w:p w14:paraId="368AE1E2">
      <w:pPr>
        <w:rPr>
          <w:rFonts w:hint="eastAsia"/>
        </w:rPr>
      </w:pPr>
      <w:r>
        <w:rPr>
          <w:rFonts w:hint="eastAsia"/>
        </w:rPr>
        <w:t>2.3 总遮阴面积 A_{遮阴}</w:t>
      </w:r>
    </w:p>
    <w:p w14:paraId="3209F27B">
      <w:pPr>
        <w:rPr>
          <w:rFonts w:hint="eastAsia"/>
        </w:rPr>
      </w:pPr>
    </w:p>
    <w:p w14:paraId="0885E713">
      <w:pPr>
        <w:rPr>
          <w:rFonts w:hint="eastAsia"/>
        </w:rPr>
      </w:pPr>
      <w:r>
        <w:rPr>
          <w:rFonts w:hint="eastAsia"/>
        </w:rPr>
        <w:t>A_{遮阴} = A_{绿化遮阴} + A_{光伏遮阴} = 960 + 800 = 1760 \, \text{㎡}</w:t>
      </w:r>
    </w:p>
    <w:p w14:paraId="1B27ED13">
      <w:pPr>
        <w:rPr>
          <w:rFonts w:hint="eastAsia"/>
        </w:rPr>
      </w:pPr>
    </w:p>
    <w:p w14:paraId="22F7DE33">
      <w:pPr>
        <w:rPr>
          <w:rFonts w:hint="eastAsia"/>
        </w:rPr>
      </w:pPr>
      <w:r>
        <w:rPr>
          <w:rFonts w:hint="eastAsia"/>
        </w:rPr>
        <w:t>三、屋面高反射面积计算</w:t>
      </w:r>
    </w:p>
    <w:p w14:paraId="5BE33808">
      <w:pPr>
        <w:rPr>
          <w:rFonts w:hint="eastAsia"/>
        </w:rPr>
      </w:pPr>
    </w:p>
    <w:p w14:paraId="3A69FAE1">
      <w:pPr>
        <w:rPr>
          <w:rFonts w:hint="eastAsia"/>
        </w:rPr>
      </w:pPr>
      <w:r>
        <w:rPr>
          <w:rFonts w:hint="eastAsia"/>
        </w:rPr>
        <w:t>3.1 高反射屋面面积 A_{高反射}</w:t>
      </w:r>
    </w:p>
    <w:p w14:paraId="2E2A071A">
      <w:pPr>
        <w:rPr>
          <w:rFonts w:hint="eastAsia"/>
        </w:rPr>
      </w:pPr>
      <w:r>
        <w:rPr>
          <w:rFonts w:hint="eastAsia"/>
        </w:rPr>
        <w:t>• 未被绿化、光伏覆盖的屋面区域，采用高反射隔热涂料，面积：</w:t>
      </w:r>
    </w:p>
    <w:p w14:paraId="656DC517">
      <w:pPr>
        <w:rPr>
          <w:rFonts w:hint="eastAsia"/>
        </w:rPr>
      </w:pPr>
    </w:p>
    <w:p w14:paraId="357D3A54">
      <w:pPr>
        <w:rPr>
          <w:rFonts w:hint="eastAsia"/>
        </w:rPr>
      </w:pPr>
      <w:r>
        <w:rPr>
          <w:rFonts w:hint="eastAsia"/>
        </w:rPr>
        <w:t>4500 - 1200 - 800 = 2500 \, \text{㎡}</w:t>
      </w:r>
    </w:p>
    <w:p w14:paraId="162C9448">
      <w:pPr>
        <w:rPr>
          <w:rFonts w:hint="eastAsia"/>
        </w:rPr>
      </w:pPr>
    </w:p>
    <w:p w14:paraId="29542AFE">
      <w:pPr>
        <w:rPr>
          <w:rFonts w:hint="eastAsia"/>
        </w:rPr>
      </w:pPr>
      <w:r>
        <w:rPr>
          <w:rFonts w:hint="eastAsia"/>
        </w:rPr>
        <w:t>• 经第三方检测，屋面太阳辐射反射系数为 0.48（≥0.4，检测报告编号：PYTS-ROOF-001）</w:t>
      </w:r>
    </w:p>
    <w:p w14:paraId="1D33B272">
      <w:pPr>
        <w:rPr>
          <w:rFonts w:hint="eastAsia"/>
        </w:rPr>
      </w:pPr>
    </w:p>
    <w:p w14:paraId="14C79215">
      <w:pPr>
        <w:rPr>
          <w:rFonts w:hint="eastAsia"/>
        </w:rPr>
      </w:pPr>
      <w:r>
        <w:rPr>
          <w:rFonts w:hint="eastAsia"/>
        </w:rPr>
        <w:t>• 高反射屋面面积：</w:t>
      </w:r>
    </w:p>
    <w:p w14:paraId="47B1A4FE">
      <w:pPr>
        <w:rPr>
          <w:rFonts w:hint="eastAsia"/>
        </w:rPr>
      </w:pPr>
    </w:p>
    <w:p w14:paraId="38433398">
      <w:pPr>
        <w:rPr>
          <w:rFonts w:hint="eastAsia"/>
        </w:rPr>
      </w:pPr>
      <w:r>
        <w:rPr>
          <w:rFonts w:hint="eastAsia"/>
        </w:rPr>
        <w:t>A_{高反射} = 2500 \, \text{㎡}</w:t>
      </w:r>
    </w:p>
    <w:p w14:paraId="514D57CB">
      <w:pPr>
        <w:rPr>
          <w:rFonts w:hint="eastAsia"/>
        </w:rPr>
      </w:pPr>
    </w:p>
    <w:p w14:paraId="663DCFA1">
      <w:pPr>
        <w:rPr>
          <w:rFonts w:hint="eastAsia"/>
        </w:rPr>
      </w:pPr>
      <w:r>
        <w:rPr>
          <w:rFonts w:hint="eastAsia"/>
        </w:rPr>
        <w:t>四、遮阴及高反射总面积与比例计算</w:t>
      </w:r>
    </w:p>
    <w:p w14:paraId="1C5D890B">
      <w:pPr>
        <w:rPr>
          <w:rFonts w:hint="eastAsia"/>
        </w:rPr>
      </w:pPr>
    </w:p>
    <w:p w14:paraId="75ED8C43">
      <w:pPr>
        <w:rPr>
          <w:rFonts w:hint="eastAsia"/>
        </w:rPr>
      </w:pPr>
      <w:r>
        <w:rPr>
          <w:rFonts w:hint="eastAsia"/>
        </w:rPr>
        <w:t>4.1 遮阴及高反射总面积 A_{合计}</w:t>
      </w:r>
    </w:p>
    <w:p w14:paraId="4CD3DE5B">
      <w:pPr>
        <w:rPr>
          <w:rFonts w:hint="eastAsia"/>
        </w:rPr>
      </w:pPr>
    </w:p>
    <w:p w14:paraId="699E4C9B">
      <w:pPr>
        <w:rPr>
          <w:rFonts w:hint="eastAsia"/>
        </w:rPr>
      </w:pPr>
      <w:r>
        <w:rPr>
          <w:rFonts w:hint="eastAsia"/>
        </w:rPr>
        <w:t>A_{合计} = A_{遮阴} + A_{高反射} = 1760 + 2500 = 4260 \, \text{㎡}</w:t>
      </w:r>
    </w:p>
    <w:p w14:paraId="74E39F7D">
      <w:pPr>
        <w:rPr>
          <w:rFonts w:hint="eastAsia"/>
        </w:rPr>
      </w:pPr>
    </w:p>
    <w:p w14:paraId="7EFF9606">
      <w:pPr>
        <w:rPr>
          <w:rFonts w:hint="eastAsia"/>
        </w:rPr>
      </w:pPr>
      <w:r>
        <w:rPr>
          <w:rFonts w:hint="eastAsia"/>
        </w:rPr>
        <w:t>4.2 占屋面总面积比例</w:t>
      </w:r>
    </w:p>
    <w:p w14:paraId="79CCFE08">
      <w:pPr>
        <w:rPr>
          <w:rFonts w:hint="eastAsia"/>
        </w:rPr>
      </w:pPr>
    </w:p>
    <w:p w14:paraId="67E16AB5">
      <w:pPr>
        <w:rPr>
          <w:rFonts w:hint="eastAsia"/>
        </w:rPr>
      </w:pPr>
    </w:p>
    <w:p w14:paraId="4FAC37E9">
      <w:pPr>
        <w:rPr>
          <w:rFonts w:hint="eastAsia"/>
        </w:rPr>
      </w:pPr>
      <w:r>
        <w:rPr>
          <w:rFonts w:hint="eastAsia"/>
        </w:rPr>
        <w:t>\text{比例} = \frac{A_{合计}}{A_{屋面总}} \times 100\% = \frac{4260}{4500} \times 100\% \approx 94.7\%</w:t>
      </w:r>
    </w:p>
    <w:p w14:paraId="3AEA42C1">
      <w:pPr>
        <w:rPr>
          <w:rFonts w:hint="eastAsia"/>
        </w:rPr>
      </w:pPr>
    </w:p>
    <w:p w14:paraId="51DFC587">
      <w:pPr>
        <w:rPr>
          <w:rFonts w:hint="eastAsia"/>
        </w:rPr>
      </w:pPr>
      <w:r>
        <w:rPr>
          <w:rFonts w:hint="eastAsia"/>
        </w:rPr>
        <w:t>五、达标判定</w:t>
      </w:r>
    </w:p>
    <w:p w14:paraId="7B13E101">
      <w:pPr>
        <w:rPr>
          <w:rFonts w:hint="eastAsia"/>
        </w:rPr>
      </w:pPr>
      <w:r>
        <w:rPr>
          <w:rFonts w:hint="eastAsia"/>
        </w:rPr>
        <w:t xml:space="preserve">条文要求 计算结果 达标情况 得分 </w:t>
      </w:r>
    </w:p>
    <w:p w14:paraId="5AEBFF1F">
      <w:pPr>
        <w:rPr>
          <w:rFonts w:hint="eastAsia"/>
        </w:rPr>
      </w:pPr>
      <w:r>
        <w:rPr>
          <w:rFonts w:hint="eastAsia"/>
        </w:rPr>
        <w:t xml:space="preserve">屋面绿化面积、太阳能板水平投影面积及太阳辐射反射系数不小于0.4的屋面面积合计达到75% 94.7% ≥ 75% ✅ 满足  </w:t>
      </w:r>
    </w:p>
    <w:p w14:paraId="6D1B59E9">
      <w:pPr>
        <w:rPr>
          <w:rFonts w:hint="eastAsia"/>
        </w:rPr>
      </w:pPr>
    </w:p>
    <w:p w14:paraId="01EFAF69">
      <w:pPr>
        <w:rPr>
          <w:rFonts w:hint="eastAsia"/>
        </w:rPr>
      </w:pPr>
      <w:r>
        <w:rPr>
          <w:rFonts w:hint="eastAsia"/>
        </w:rPr>
        <w:t>结论：本项目屋面遮阴及高反射面积合计占比为 94.7%，满足8.2.9条文第3款要求，可获得本款满分 4分。</w:t>
      </w:r>
    </w:p>
    <w:p w14:paraId="542F580A">
      <w:pPr>
        <w:rPr>
          <w:rFonts w:hint="eastAsia"/>
        </w:rPr>
      </w:pPr>
      <w:r>
        <w:rPr>
          <w:rFonts w:hint="eastAsia"/>
        </w:rPr>
        <w:t>六、计算说明</w:t>
      </w:r>
    </w:p>
    <w:p w14:paraId="47428328">
      <w:pPr>
        <w:rPr>
          <w:rFonts w:hint="eastAsia"/>
        </w:rPr>
      </w:pPr>
    </w:p>
    <w:p w14:paraId="2DA3A66B">
      <w:pPr>
        <w:rPr>
          <w:rFonts w:hint="eastAsia"/>
        </w:rPr>
      </w:pPr>
      <w:r>
        <w:rPr>
          <w:rFonts w:hint="eastAsia"/>
        </w:rPr>
        <w:t>1. 屋面绿化遮阴面积按夏季正午实际遮阴率计算，光伏投影面积按100%遮阴计算，结果保守可靠。</w:t>
      </w:r>
    </w:p>
    <w:p w14:paraId="445EC4BF">
      <w:pPr>
        <w:rPr>
          <w:rFonts w:hint="eastAsia"/>
        </w:rPr>
      </w:pPr>
    </w:p>
    <w:p w14:paraId="6CA1636E">
      <w:pPr>
        <w:rPr>
          <w:rFonts w:hint="eastAsia"/>
        </w:rPr>
      </w:pPr>
      <w:r>
        <w:rPr>
          <w:rFonts w:hint="eastAsia"/>
        </w:rPr>
        <w:t>2. 高反射屋面反射系数均经第三方现场检测，符合《城市居住区热环境设计标准》JGJ 286-2013中高反射材料要求。</w:t>
      </w:r>
    </w:p>
    <w:p w14:paraId="71FFCD8C">
      <w:pPr>
        <w:rPr>
          <w:rFonts w:hint="eastAsia"/>
        </w:rPr>
      </w:pPr>
    </w:p>
    <w:p w14:paraId="37ABCC43">
      <w:pPr>
        <w:rPr>
          <w:rFonts w:hint="eastAsia"/>
        </w:rPr>
      </w:pPr>
      <w:r>
        <w:rPr>
          <w:rFonts w:hint="eastAsia"/>
        </w:rPr>
        <w:t>3. 计算中已扣除绿化与光伏的重叠区域，避免重复统计。</w:t>
      </w:r>
    </w:p>
    <w:p w14:paraId="6CE88C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95704"/>
    <w:rsid w:val="4909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2026-03-22T08:55:00Z</dcterms:created>
  <dc:creator>123</dc:creator>
  <cp:lastModifiedBy>123</cp:lastModifiedBy>
  <dcterms:modified xsi:type="dcterms:W3CDTF">2026-03-22T08:56:15Z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A793792C4DE944368A0A9B7FA7494027_11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