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1742"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工程竣工质量报告</w:t>
      </w:r>
    </w:p>
    <w:p w14:paraId="38A75614">
      <w:pPr>
        <w:rPr>
          <w:rFonts w:hint="eastAsia"/>
        </w:rPr>
      </w:pPr>
      <w:r>
        <w:rPr>
          <w:rFonts w:hint="eastAsia"/>
        </w:rPr>
        <w:t>一、报告基本信息</w:t>
      </w:r>
    </w:p>
    <w:p w14:paraId="2C740ABB">
      <w:pPr>
        <w:rPr>
          <w:rFonts w:hint="eastAsia"/>
        </w:rPr>
      </w:pPr>
      <w:r>
        <w:rPr>
          <w:rFonts w:hint="eastAsia"/>
        </w:rPr>
        <w:t xml:space="preserve">项目名称 广州番禺图书馆新馆建设项目 </w:t>
      </w:r>
    </w:p>
    <w:p w14:paraId="3110FB2D">
      <w:pPr>
        <w:rPr>
          <w:rFonts w:hint="eastAsia"/>
        </w:rPr>
      </w:pPr>
      <w:r>
        <w:rPr>
          <w:rFonts w:hint="eastAsia"/>
        </w:rPr>
        <w:t xml:space="preserve">报告编号 GZ-PY-2025-JG-001 </w:t>
      </w:r>
    </w:p>
    <w:p w14:paraId="220F8689">
      <w:pPr>
        <w:rPr>
          <w:rFonts w:hint="eastAsia"/>
        </w:rPr>
      </w:pPr>
      <w:r>
        <w:rPr>
          <w:rFonts w:hint="eastAsia"/>
        </w:rPr>
        <w:t xml:space="preserve">工程类别 公共文化建筑（绿色建筑二星级） </w:t>
      </w:r>
    </w:p>
    <w:p w14:paraId="739B8C7A">
      <w:pPr>
        <w:rPr>
          <w:rFonts w:hint="eastAsia"/>
        </w:rPr>
      </w:pPr>
      <w:r>
        <w:rPr>
          <w:rFonts w:hint="eastAsia"/>
        </w:rPr>
        <w:t xml:space="preserve">建设单位 广州市番禺区图书馆 </w:t>
      </w:r>
    </w:p>
    <w:p w14:paraId="2D448ADE">
      <w:pPr>
        <w:rPr>
          <w:rFonts w:hint="eastAsia"/>
        </w:rPr>
      </w:pPr>
      <w:r>
        <w:rPr>
          <w:rFonts w:hint="eastAsia"/>
        </w:rPr>
        <w:t>二、工程概况</w:t>
      </w:r>
    </w:p>
    <w:p w14:paraId="098970EF">
      <w:pPr>
        <w:rPr>
          <w:rFonts w:hint="eastAsia"/>
        </w:rPr>
      </w:pPr>
    </w:p>
    <w:p w14:paraId="5274FD1B">
      <w:pPr>
        <w:rPr>
          <w:rFonts w:hint="eastAsia"/>
        </w:rPr>
      </w:pPr>
      <w:r>
        <w:rPr>
          <w:rFonts w:hint="eastAsia"/>
        </w:rPr>
        <w:t>1. 建设规模：总建筑面积45499㎡，地上4层，地下2层，建筑高度23.8m。</w:t>
      </w:r>
    </w:p>
    <w:p w14:paraId="43D10DF5">
      <w:pPr>
        <w:rPr>
          <w:rFonts w:hint="eastAsia"/>
        </w:rPr>
      </w:pPr>
    </w:p>
    <w:p w14:paraId="6D7309E3">
      <w:pPr>
        <w:rPr>
          <w:rFonts w:hint="eastAsia"/>
        </w:rPr>
      </w:pPr>
      <w:r>
        <w:rPr>
          <w:rFonts w:hint="eastAsia"/>
        </w:rPr>
        <w:t>2. 结构形式：钢筋混凝土框架-剪力墙结构，地上部分采用工业化预制装配式建造。</w:t>
      </w:r>
    </w:p>
    <w:p w14:paraId="3A7AD24F">
      <w:pPr>
        <w:rPr>
          <w:rFonts w:hint="eastAsia"/>
        </w:rPr>
      </w:pPr>
    </w:p>
    <w:p w14:paraId="7615B16A">
      <w:pPr>
        <w:rPr>
          <w:rFonts w:hint="eastAsia"/>
        </w:rPr>
      </w:pPr>
      <w:r>
        <w:rPr>
          <w:rFonts w:hint="eastAsia"/>
        </w:rPr>
        <w:t>3. 设计标准：</w:t>
      </w:r>
    </w:p>
    <w:p w14:paraId="3F3CD135">
      <w:pPr>
        <w:rPr>
          <w:rFonts w:hint="eastAsia"/>
        </w:rPr>
      </w:pPr>
    </w:p>
    <w:p w14:paraId="7991B032">
      <w:pPr>
        <w:rPr>
          <w:rFonts w:hint="eastAsia"/>
        </w:rPr>
      </w:pPr>
      <w:r>
        <w:rPr>
          <w:rFonts w:hint="eastAsia"/>
        </w:rPr>
        <w:t>◦ 绿色建筑评价标准：GB/T 50378-2019（二星级）</w:t>
      </w:r>
    </w:p>
    <w:p w14:paraId="3364C40C">
      <w:pPr>
        <w:rPr>
          <w:rFonts w:hint="eastAsia"/>
        </w:rPr>
      </w:pPr>
    </w:p>
    <w:p w14:paraId="2C8BE71C">
      <w:pPr>
        <w:rPr>
          <w:rFonts w:hint="eastAsia"/>
        </w:rPr>
      </w:pPr>
      <w:r>
        <w:rPr>
          <w:rFonts w:hint="eastAsia"/>
        </w:rPr>
        <w:t>◦ 建筑结构安全等级：一级</w:t>
      </w:r>
    </w:p>
    <w:p w14:paraId="018E3E61">
      <w:pPr>
        <w:rPr>
          <w:rFonts w:hint="eastAsia"/>
        </w:rPr>
      </w:pPr>
    </w:p>
    <w:p w14:paraId="30B733D3">
      <w:pPr>
        <w:rPr>
          <w:rFonts w:hint="eastAsia"/>
        </w:rPr>
      </w:pPr>
      <w:r>
        <w:rPr>
          <w:rFonts w:hint="eastAsia"/>
        </w:rPr>
        <w:t>◦ 耐火等级：一级</w:t>
      </w:r>
    </w:p>
    <w:p w14:paraId="505B88A9">
      <w:pPr>
        <w:rPr>
          <w:rFonts w:hint="eastAsia"/>
        </w:rPr>
      </w:pPr>
    </w:p>
    <w:p w14:paraId="1491B7FE">
      <w:pPr>
        <w:rPr>
          <w:rFonts w:hint="eastAsia"/>
        </w:rPr>
      </w:pPr>
      <w:r>
        <w:rPr>
          <w:rFonts w:hint="eastAsia"/>
        </w:rPr>
        <w:t>◦ 抗震设防烈度：7度</w:t>
      </w:r>
    </w:p>
    <w:p w14:paraId="0A278205">
      <w:pPr>
        <w:rPr>
          <w:rFonts w:hint="eastAsia"/>
        </w:rPr>
      </w:pPr>
    </w:p>
    <w:p w14:paraId="3B8B41A0">
      <w:pPr>
        <w:rPr>
          <w:rFonts w:hint="eastAsia"/>
        </w:rPr>
      </w:pPr>
      <w:r>
        <w:rPr>
          <w:rFonts w:hint="eastAsia"/>
        </w:rPr>
        <w:t>4. 主要功能：图书藏阅、展览咨询、文化服务、地下停车及设备用房。</w:t>
      </w:r>
    </w:p>
    <w:p w14:paraId="188D7B23">
      <w:pPr>
        <w:rPr>
          <w:rFonts w:hint="eastAsia"/>
        </w:rPr>
      </w:pPr>
      <w:r>
        <w:rPr>
          <w:rFonts w:hint="eastAsia"/>
        </w:rPr>
        <w:t>三、质量验收依据</w:t>
      </w:r>
    </w:p>
    <w:p w14:paraId="3FA7EC33">
      <w:pPr>
        <w:rPr>
          <w:rFonts w:hint="eastAsia"/>
        </w:rPr>
      </w:pPr>
    </w:p>
    <w:p w14:paraId="62237F36">
      <w:pPr>
        <w:rPr>
          <w:rFonts w:hint="eastAsia"/>
        </w:rPr>
      </w:pPr>
      <w:r>
        <w:rPr>
          <w:rFonts w:hint="eastAsia"/>
        </w:rPr>
        <w:t>1. 国家现行规范标准</w:t>
      </w:r>
    </w:p>
    <w:p w14:paraId="6024CBBA">
      <w:pPr>
        <w:rPr>
          <w:rFonts w:hint="eastAsia"/>
        </w:rPr>
      </w:pPr>
    </w:p>
    <w:p w14:paraId="01063E67">
      <w:pPr>
        <w:rPr>
          <w:rFonts w:hint="eastAsia"/>
        </w:rPr>
      </w:pPr>
      <w:r>
        <w:rPr>
          <w:rFonts w:hint="eastAsia"/>
        </w:rPr>
        <w:t>◦ 《建筑工程施工质量验收统一标准》GB 50300-2013</w:t>
      </w:r>
    </w:p>
    <w:p w14:paraId="23BC6489">
      <w:pPr>
        <w:rPr>
          <w:rFonts w:hint="eastAsia"/>
        </w:rPr>
      </w:pPr>
    </w:p>
    <w:p w14:paraId="0DFDA12F">
      <w:pPr>
        <w:rPr>
          <w:rFonts w:hint="eastAsia"/>
        </w:rPr>
      </w:pPr>
      <w:r>
        <w:rPr>
          <w:rFonts w:hint="eastAsia"/>
        </w:rPr>
        <w:t>◦ 《混凝土结构工程施工质量验收规范》GB 50204-2015</w:t>
      </w:r>
    </w:p>
    <w:p w14:paraId="2E5DD281">
      <w:pPr>
        <w:rPr>
          <w:rFonts w:hint="eastAsia"/>
        </w:rPr>
      </w:pPr>
    </w:p>
    <w:p w14:paraId="3180211A">
      <w:pPr>
        <w:rPr>
          <w:rFonts w:hint="eastAsia"/>
        </w:rPr>
      </w:pPr>
      <w:r>
        <w:rPr>
          <w:rFonts w:hint="eastAsia"/>
        </w:rPr>
        <w:t>◦ 《装配式混凝土建筑技术标准》GB/T 51231-2016</w:t>
      </w:r>
    </w:p>
    <w:p w14:paraId="15199E1C">
      <w:pPr>
        <w:rPr>
          <w:rFonts w:hint="eastAsia"/>
        </w:rPr>
      </w:pPr>
    </w:p>
    <w:p w14:paraId="03DC68CA">
      <w:pPr>
        <w:rPr>
          <w:rFonts w:hint="eastAsia"/>
        </w:rPr>
      </w:pPr>
      <w:r>
        <w:rPr>
          <w:rFonts w:hint="eastAsia"/>
        </w:rPr>
        <w:t>◦ 《建筑节能工程施工质量验收规范》GB 50411-2019</w:t>
      </w:r>
    </w:p>
    <w:p w14:paraId="76D93453">
      <w:pPr>
        <w:rPr>
          <w:rFonts w:hint="eastAsia"/>
        </w:rPr>
      </w:pPr>
    </w:p>
    <w:p w14:paraId="30785B85">
      <w:pPr>
        <w:rPr>
          <w:rFonts w:hint="eastAsia"/>
        </w:rPr>
      </w:pPr>
      <w:r>
        <w:rPr>
          <w:rFonts w:hint="eastAsia"/>
        </w:rPr>
        <w:t>◦ 《绿色建筑评价标准》GB/T 50378-2019</w:t>
      </w:r>
    </w:p>
    <w:p w14:paraId="15913366">
      <w:pPr>
        <w:rPr>
          <w:rFonts w:hint="eastAsia"/>
        </w:rPr>
      </w:pPr>
    </w:p>
    <w:p w14:paraId="089A7A23">
      <w:pPr>
        <w:rPr>
          <w:rFonts w:hint="eastAsia"/>
        </w:rPr>
      </w:pPr>
      <w:r>
        <w:rPr>
          <w:rFonts w:hint="eastAsia"/>
        </w:rPr>
        <w:t>2. 合同与设计文件</w:t>
      </w:r>
    </w:p>
    <w:p w14:paraId="7EA0A836">
      <w:pPr>
        <w:rPr>
          <w:rFonts w:hint="eastAsia"/>
        </w:rPr>
      </w:pPr>
    </w:p>
    <w:p w14:paraId="34421E37">
      <w:pPr>
        <w:rPr>
          <w:rFonts w:hint="eastAsia"/>
        </w:rPr>
      </w:pPr>
      <w:r>
        <w:rPr>
          <w:rFonts w:hint="eastAsia"/>
        </w:rPr>
        <w:t>◦ 工程施工合同及补充协议</w:t>
      </w:r>
    </w:p>
    <w:p w14:paraId="62A8E35F">
      <w:pPr>
        <w:rPr>
          <w:rFonts w:hint="eastAsia"/>
        </w:rPr>
      </w:pPr>
    </w:p>
    <w:p w14:paraId="4AC31D46">
      <w:pPr>
        <w:rPr>
          <w:rFonts w:hint="eastAsia"/>
        </w:rPr>
      </w:pPr>
      <w:r>
        <w:rPr>
          <w:rFonts w:hint="eastAsia"/>
        </w:rPr>
        <w:t>◦ 经审查批准的施工图纸、设计变更文件（含GC-BG-2025-008号工业化建造优化变更）</w:t>
      </w:r>
    </w:p>
    <w:p w14:paraId="7887F060">
      <w:pPr>
        <w:rPr>
          <w:rFonts w:hint="eastAsia"/>
        </w:rPr>
      </w:pPr>
    </w:p>
    <w:p w14:paraId="4DACF7F4">
      <w:pPr>
        <w:rPr>
          <w:rFonts w:hint="eastAsia"/>
        </w:rPr>
      </w:pPr>
      <w:r>
        <w:rPr>
          <w:rFonts w:hint="eastAsia"/>
        </w:rPr>
        <w:t>◦ 工程洽商记录</w:t>
      </w:r>
    </w:p>
    <w:p w14:paraId="1A9AC6EC">
      <w:pPr>
        <w:rPr>
          <w:rFonts w:hint="eastAsia"/>
        </w:rPr>
      </w:pPr>
      <w:r>
        <w:rPr>
          <w:rFonts w:hint="eastAsia"/>
        </w:rPr>
        <w:t>四、单位工程质量验收结论</w:t>
      </w:r>
    </w:p>
    <w:p w14:paraId="1FF4A63B">
      <w:pPr>
        <w:rPr>
          <w:rFonts w:hint="eastAsia"/>
        </w:rPr>
      </w:pPr>
    </w:p>
    <w:p w14:paraId="63A10D90">
      <w:pPr>
        <w:rPr>
          <w:rFonts w:hint="eastAsia"/>
        </w:rPr>
      </w:pPr>
      <w:r>
        <w:rPr>
          <w:rFonts w:hint="eastAsia"/>
        </w:rPr>
        <w:t>本工程共划分为1个单位工程，7个分部工程，32个分项工程，218个检验批。</w:t>
      </w:r>
    </w:p>
    <w:p w14:paraId="08281214">
      <w:pPr>
        <w:rPr>
          <w:rFonts w:hint="eastAsia"/>
        </w:rPr>
      </w:pPr>
    </w:p>
    <w:p w14:paraId="1F810826">
      <w:pPr>
        <w:rPr>
          <w:rFonts w:hint="eastAsia"/>
        </w:rPr>
      </w:pPr>
      <w:r>
        <w:rPr>
          <w:rFonts w:hint="eastAsia"/>
        </w:rPr>
        <w:t>（一）分部工程验收情况</w:t>
      </w:r>
    </w:p>
    <w:p w14:paraId="5EC9C197">
      <w:pPr>
        <w:rPr>
          <w:rFonts w:hint="eastAsia"/>
        </w:rPr>
      </w:pPr>
      <w:r>
        <w:rPr>
          <w:rFonts w:hint="eastAsia"/>
        </w:rPr>
        <w:t xml:space="preserve">序号 分部工程名称 检验批数量 验收结论 </w:t>
      </w:r>
    </w:p>
    <w:p w14:paraId="3F05CFF5">
      <w:pPr>
        <w:rPr>
          <w:rFonts w:hint="eastAsia"/>
        </w:rPr>
      </w:pPr>
      <w:r>
        <w:rPr>
          <w:rFonts w:hint="eastAsia"/>
        </w:rPr>
        <w:t xml:space="preserve">1 地基与基础分部 36 合格 </w:t>
      </w:r>
    </w:p>
    <w:p w14:paraId="707A8ECF">
      <w:pPr>
        <w:rPr>
          <w:rFonts w:hint="eastAsia"/>
        </w:rPr>
      </w:pPr>
      <w:r>
        <w:rPr>
          <w:rFonts w:hint="eastAsia"/>
        </w:rPr>
        <w:t xml:space="preserve">2 主体结构分部 88 合格 </w:t>
      </w:r>
    </w:p>
    <w:p w14:paraId="54B560B2">
      <w:pPr>
        <w:rPr>
          <w:rFonts w:hint="eastAsia"/>
        </w:rPr>
      </w:pPr>
      <w:r>
        <w:rPr>
          <w:rFonts w:hint="eastAsia"/>
        </w:rPr>
        <w:t xml:space="preserve">3 建筑装饰装修分部 42 合格 </w:t>
      </w:r>
    </w:p>
    <w:p w14:paraId="731846D4">
      <w:pPr>
        <w:rPr>
          <w:rFonts w:hint="eastAsia"/>
        </w:rPr>
      </w:pPr>
      <w:r>
        <w:rPr>
          <w:rFonts w:hint="eastAsia"/>
        </w:rPr>
        <w:t xml:space="preserve">4 建筑屋面分部 12 合格 </w:t>
      </w:r>
    </w:p>
    <w:p w14:paraId="51522F32">
      <w:pPr>
        <w:rPr>
          <w:rFonts w:hint="eastAsia"/>
        </w:rPr>
      </w:pPr>
      <w:r>
        <w:rPr>
          <w:rFonts w:hint="eastAsia"/>
        </w:rPr>
        <w:t xml:space="preserve">5 建筑给水排水及采暖分部 24 合格 </w:t>
      </w:r>
    </w:p>
    <w:p w14:paraId="6FC16F05">
      <w:pPr>
        <w:rPr>
          <w:rFonts w:hint="eastAsia"/>
        </w:rPr>
      </w:pPr>
      <w:r>
        <w:rPr>
          <w:rFonts w:hint="eastAsia"/>
        </w:rPr>
        <w:t xml:space="preserve">6 建筑电气分部 16 合格 </w:t>
      </w:r>
    </w:p>
    <w:p w14:paraId="5DF84469">
      <w:pPr>
        <w:rPr>
          <w:rFonts w:hint="eastAsia"/>
        </w:rPr>
      </w:pPr>
      <w:r>
        <w:rPr>
          <w:rFonts w:hint="eastAsia"/>
        </w:rPr>
        <w:t xml:space="preserve">7 智能建筑与节能分部 验收合格 合格 </w:t>
      </w:r>
    </w:p>
    <w:p w14:paraId="7D590955">
      <w:pPr>
        <w:rPr>
          <w:rFonts w:hint="eastAsia"/>
        </w:rPr>
      </w:pPr>
    </w:p>
    <w:p w14:paraId="430B1BFA">
      <w:pPr>
        <w:rPr>
          <w:rFonts w:hint="eastAsia"/>
        </w:rPr>
      </w:pPr>
      <w:r>
        <w:rPr>
          <w:rFonts w:hint="eastAsia"/>
        </w:rPr>
        <w:t>（二）质量控制资料核查</w:t>
      </w:r>
    </w:p>
    <w:p w14:paraId="16ECB70D">
      <w:pPr>
        <w:rPr>
          <w:rFonts w:hint="eastAsia"/>
        </w:rPr>
      </w:pPr>
    </w:p>
    <w:p w14:paraId="1759AC0D">
      <w:pPr>
        <w:rPr>
          <w:rFonts w:hint="eastAsia"/>
        </w:rPr>
      </w:pPr>
      <w:r>
        <w:rPr>
          <w:rFonts w:hint="eastAsia"/>
        </w:rPr>
        <w:t>共核查质量控制资料68册，涵盖材料进场验收、隐蔽工程验收、施工记录、试验报告等，资料完整、真实、有效，符合验收规范要求。</w:t>
      </w:r>
    </w:p>
    <w:p w14:paraId="26AAE1DE">
      <w:pPr>
        <w:rPr>
          <w:rFonts w:hint="eastAsia"/>
        </w:rPr>
      </w:pPr>
    </w:p>
    <w:p w14:paraId="27493D67">
      <w:pPr>
        <w:rPr>
          <w:rFonts w:hint="eastAsia"/>
        </w:rPr>
      </w:pPr>
      <w:r>
        <w:rPr>
          <w:rFonts w:hint="eastAsia"/>
        </w:rPr>
        <w:t>（三）安全和功能检测</w:t>
      </w:r>
    </w:p>
    <w:p w14:paraId="414535B3">
      <w:pPr>
        <w:rPr>
          <w:rFonts w:hint="eastAsia"/>
        </w:rPr>
      </w:pPr>
    </w:p>
    <w:p w14:paraId="002A7FD9">
      <w:pPr>
        <w:rPr>
          <w:rFonts w:hint="eastAsia"/>
        </w:rPr>
      </w:pPr>
      <w:r>
        <w:rPr>
          <w:rFonts w:hint="eastAsia"/>
        </w:rPr>
        <w:t>共完成安全和功能检测项目15项，包括结构实体检测、外墙节能构造检测、室内环境质量检测、给排水通水试验、电气绝缘测试等，检测结果均合格。</w:t>
      </w:r>
    </w:p>
    <w:p w14:paraId="23FBCCB6">
      <w:pPr>
        <w:rPr>
          <w:rFonts w:hint="eastAsia"/>
        </w:rPr>
      </w:pPr>
      <w:r>
        <w:rPr>
          <w:rFonts w:hint="eastAsia"/>
        </w:rPr>
        <w:t>五、关键专项质量评价（贴合绿色建筑条文）</w:t>
      </w:r>
    </w:p>
    <w:p w14:paraId="6E97DFF5">
      <w:pPr>
        <w:rPr>
          <w:rFonts w:hint="eastAsia"/>
        </w:rPr>
      </w:pPr>
    </w:p>
    <w:p w14:paraId="008DE30D">
      <w:pPr>
        <w:rPr>
          <w:rFonts w:hint="eastAsia"/>
        </w:rPr>
      </w:pPr>
      <w:r>
        <w:rPr>
          <w:rFonts w:hint="eastAsia"/>
        </w:rPr>
        <w:t>（一）工业化建造与预制率（对应条文9.2.5）</w:t>
      </w:r>
    </w:p>
    <w:p w14:paraId="1E0F953B">
      <w:pPr>
        <w:rPr>
          <w:rFonts w:hint="eastAsia"/>
        </w:rPr>
      </w:pPr>
    </w:p>
    <w:p w14:paraId="240100C0">
      <w:pPr>
        <w:rPr>
          <w:rFonts w:hint="eastAsia"/>
        </w:rPr>
      </w:pPr>
      <w:r>
        <w:rPr>
          <w:rFonts w:hint="eastAsia"/>
        </w:rPr>
        <w:t>1. 验收情况：地上主体结构全部采用工业化预制构件。经实测统计，地上预制构件混凝土体积占比为71.02%。</w:t>
      </w:r>
    </w:p>
    <w:p w14:paraId="20E74560">
      <w:pPr>
        <w:rPr>
          <w:rFonts w:hint="eastAsia"/>
        </w:rPr>
      </w:pPr>
    </w:p>
    <w:p w14:paraId="1B68C737">
      <w:pPr>
        <w:rPr>
          <w:rFonts w:hint="eastAsia"/>
        </w:rPr>
      </w:pPr>
      <w:r>
        <w:rPr>
          <w:rFonts w:hint="eastAsia"/>
        </w:rPr>
        <w:t>2. 评价结论：远高于50%的满分要求，满足条文9.2.5满分10分条件，工业化建造水平达标。</w:t>
      </w:r>
    </w:p>
    <w:p w14:paraId="0A5BC0F9">
      <w:pPr>
        <w:rPr>
          <w:rFonts w:hint="eastAsia"/>
        </w:rPr>
      </w:pPr>
    </w:p>
    <w:p w14:paraId="15E08EAF">
      <w:pPr>
        <w:rPr>
          <w:rFonts w:hint="eastAsia"/>
        </w:rPr>
      </w:pPr>
      <w:r>
        <w:rPr>
          <w:rFonts w:hint="eastAsia"/>
        </w:rPr>
        <w:t>（二）电力交互系统（对应条文9.2.3）</w:t>
      </w:r>
    </w:p>
    <w:p w14:paraId="132C8F99">
      <w:pPr>
        <w:rPr>
          <w:rFonts w:hint="eastAsia"/>
        </w:rPr>
      </w:pPr>
    </w:p>
    <w:p w14:paraId="76AD9E76">
      <w:pPr>
        <w:rPr>
          <w:rFonts w:hint="eastAsia"/>
        </w:rPr>
      </w:pPr>
      <w:r>
        <w:rPr>
          <w:rFonts w:hint="eastAsia"/>
        </w:rPr>
        <w:t>1. 验收情况：冰蓄冷系统、光伏+储能系统、BEMS能源管理系统安装调试完毕，运行正常。经测试，高峰时段负荷调节比例达45.5%。</w:t>
      </w:r>
    </w:p>
    <w:p w14:paraId="3B49D379">
      <w:pPr>
        <w:rPr>
          <w:rFonts w:hint="eastAsia"/>
        </w:rPr>
      </w:pPr>
    </w:p>
    <w:p w14:paraId="350C7577">
      <w:pPr>
        <w:rPr>
          <w:rFonts w:hint="eastAsia"/>
        </w:rPr>
      </w:pPr>
      <w:r>
        <w:rPr>
          <w:rFonts w:hint="eastAsia"/>
        </w:rPr>
        <w:t>2. 评价结论：系统性能满足设计要求，可实现建筑与电网高效交互，满足条文评分要求。</w:t>
      </w:r>
    </w:p>
    <w:p w14:paraId="346C7F9D">
      <w:pPr>
        <w:rPr>
          <w:rFonts w:hint="eastAsia"/>
        </w:rPr>
      </w:pPr>
    </w:p>
    <w:p w14:paraId="47988954">
      <w:pPr>
        <w:rPr>
          <w:rFonts w:hint="eastAsia"/>
        </w:rPr>
      </w:pPr>
      <w:r>
        <w:rPr>
          <w:rFonts w:hint="eastAsia"/>
        </w:rPr>
        <w:t>（三）建筑文化传承与低碳建材（对应条文9.2.2）</w:t>
      </w:r>
    </w:p>
    <w:p w14:paraId="601415CD">
      <w:pPr>
        <w:rPr>
          <w:rFonts w:hint="eastAsia"/>
        </w:rPr>
      </w:pPr>
    </w:p>
    <w:p w14:paraId="64EE7EF6">
      <w:pPr>
        <w:rPr>
          <w:rFonts w:hint="eastAsia"/>
        </w:rPr>
      </w:pPr>
      <w:r>
        <w:rPr>
          <w:rFonts w:hint="eastAsia"/>
        </w:rPr>
        <w:t>1. 文化传承：骑楼界面、天井布局、岭南花格装饰均按设计落地，风貌还原度100%。</w:t>
      </w:r>
    </w:p>
    <w:p w14:paraId="7B6B6527">
      <w:pPr>
        <w:rPr>
          <w:rFonts w:hint="eastAsia"/>
        </w:rPr>
      </w:pPr>
    </w:p>
    <w:p w14:paraId="364C61CF">
      <w:pPr>
        <w:rPr>
          <w:rFonts w:hint="eastAsia"/>
        </w:rPr>
      </w:pPr>
      <w:r>
        <w:rPr>
          <w:rFonts w:hint="eastAsia"/>
        </w:rPr>
        <w:t>2. 低碳应用：再生骨料混凝土、粉煤灰水泥、再生铝等低碳建材使用率100%，建筑垃圾资源化利用率达65%，各项指标均达标。</w:t>
      </w:r>
    </w:p>
    <w:p w14:paraId="7F67B4D7">
      <w:pPr>
        <w:rPr>
          <w:rFonts w:hint="eastAsia"/>
        </w:rPr>
      </w:pPr>
      <w:r>
        <w:rPr>
          <w:rFonts w:hint="eastAsia"/>
        </w:rPr>
        <w:t>六、主要质量问题及整改情况</w:t>
      </w:r>
    </w:p>
    <w:p w14:paraId="3E5297B0">
      <w:pPr>
        <w:rPr>
          <w:rFonts w:hint="eastAsia"/>
        </w:rPr>
      </w:pPr>
    </w:p>
    <w:p w14:paraId="6B76A36D">
      <w:pPr>
        <w:rPr>
          <w:rFonts w:hint="eastAsia"/>
        </w:rPr>
      </w:pPr>
      <w:r>
        <w:rPr>
          <w:rFonts w:hint="eastAsia"/>
        </w:rPr>
        <w:t>1. 发现问题：</w:t>
      </w:r>
    </w:p>
    <w:p w14:paraId="56AE907F">
      <w:pPr>
        <w:rPr>
          <w:rFonts w:hint="eastAsia"/>
        </w:rPr>
      </w:pPr>
    </w:p>
    <w:p w14:paraId="1C0C3160">
      <w:pPr>
        <w:rPr>
          <w:rFonts w:hint="eastAsia"/>
        </w:rPr>
      </w:pPr>
      <w:r>
        <w:rPr>
          <w:rFonts w:hint="eastAsia"/>
        </w:rPr>
        <w:t>◦ 局部区域外墙真石漆色泽略有差异（已发现3处）。</w:t>
      </w:r>
    </w:p>
    <w:p w14:paraId="75CB6B82">
      <w:pPr>
        <w:rPr>
          <w:rFonts w:hint="eastAsia"/>
        </w:rPr>
      </w:pPr>
    </w:p>
    <w:p w14:paraId="216F9E3E">
      <w:pPr>
        <w:rPr>
          <w:rFonts w:hint="eastAsia"/>
        </w:rPr>
      </w:pPr>
      <w:r>
        <w:rPr>
          <w:rFonts w:hint="eastAsia"/>
        </w:rPr>
        <w:t>◦ 地下室个别排水沟盖板存在松动现象。</w:t>
      </w:r>
    </w:p>
    <w:p w14:paraId="4A024540">
      <w:pPr>
        <w:rPr>
          <w:rFonts w:hint="eastAsia"/>
        </w:rPr>
      </w:pPr>
    </w:p>
    <w:p w14:paraId="574D6435">
      <w:pPr>
        <w:rPr>
          <w:rFonts w:hint="eastAsia"/>
        </w:rPr>
      </w:pPr>
      <w:r>
        <w:rPr>
          <w:rFonts w:hint="eastAsia"/>
        </w:rPr>
        <w:t>2. 整改情况：</w:t>
      </w:r>
    </w:p>
    <w:p w14:paraId="20C530D1">
      <w:pPr>
        <w:rPr>
          <w:rFonts w:hint="eastAsia"/>
        </w:rPr>
      </w:pPr>
    </w:p>
    <w:p w14:paraId="36F779FC">
      <w:pPr>
        <w:rPr>
          <w:rFonts w:hint="eastAsia"/>
        </w:rPr>
      </w:pPr>
      <w:r>
        <w:rPr>
          <w:rFonts w:hint="eastAsia"/>
        </w:rPr>
        <w:t>◦ 已对色差区域进行补涂修复，经监理复验，色泽一致；</w:t>
      </w:r>
    </w:p>
    <w:p w14:paraId="569ACA30">
      <w:pPr>
        <w:rPr>
          <w:rFonts w:hint="eastAsia"/>
        </w:rPr>
      </w:pPr>
    </w:p>
    <w:p w14:paraId="069A8B34">
      <w:pPr>
        <w:rPr>
          <w:rFonts w:hint="eastAsia"/>
        </w:rPr>
      </w:pPr>
      <w:r>
        <w:rPr>
          <w:rFonts w:hint="eastAsia"/>
        </w:rPr>
        <w:t>◦ 已对所有排水沟盖板进行紧固检查，并加装防脱落卡扣；</w:t>
      </w:r>
    </w:p>
    <w:p w14:paraId="73E4BB35">
      <w:pPr>
        <w:rPr>
          <w:rFonts w:hint="eastAsia"/>
        </w:rPr>
      </w:pPr>
    </w:p>
    <w:p w14:paraId="659334A7">
      <w:pPr>
        <w:rPr>
          <w:rFonts w:hint="eastAsia"/>
        </w:rPr>
      </w:pPr>
      <w:r>
        <w:rPr>
          <w:rFonts w:hint="eastAsia"/>
        </w:rPr>
        <w:t>◦ 所有问题均整改完毕，整改合格率100%。</w:t>
      </w:r>
    </w:p>
    <w:p w14:paraId="37792E41">
      <w:pPr>
        <w:rPr>
          <w:rFonts w:hint="eastAsia"/>
        </w:rPr>
      </w:pPr>
      <w:r>
        <w:rPr>
          <w:rFonts w:hint="eastAsia"/>
        </w:rPr>
        <w:t>七、竣工质量综合评定</w:t>
      </w:r>
    </w:p>
    <w:p w14:paraId="3C036604">
      <w:pPr>
        <w:rPr>
          <w:rFonts w:hint="eastAsia"/>
        </w:rPr>
      </w:pPr>
    </w:p>
    <w:p w14:paraId="5EF241DF">
      <w:pPr>
        <w:rPr>
          <w:rFonts w:hint="eastAsia"/>
        </w:rPr>
      </w:pPr>
      <w:r>
        <w:rPr>
          <w:rFonts w:hint="eastAsia"/>
        </w:rPr>
        <w:t>1. 检验批验收：所有检验批均验收合格，主控项目全部符合标准。</w:t>
      </w:r>
    </w:p>
    <w:p w14:paraId="456976E4">
      <w:pPr>
        <w:rPr>
          <w:rFonts w:hint="eastAsia"/>
        </w:rPr>
      </w:pPr>
    </w:p>
    <w:p w14:paraId="420832FE">
      <w:pPr>
        <w:rPr>
          <w:rFonts w:hint="eastAsia"/>
        </w:rPr>
      </w:pPr>
      <w:r>
        <w:rPr>
          <w:rFonts w:hint="eastAsia"/>
        </w:rPr>
        <w:t>2. 质量控制资料：资料齐全，可追溯性强。</w:t>
      </w:r>
    </w:p>
    <w:p w14:paraId="44F99218">
      <w:pPr>
        <w:rPr>
          <w:rFonts w:hint="eastAsia"/>
        </w:rPr>
      </w:pPr>
    </w:p>
    <w:p w14:paraId="13B314C8">
      <w:pPr>
        <w:rPr>
          <w:rFonts w:hint="eastAsia"/>
        </w:rPr>
      </w:pPr>
      <w:r>
        <w:rPr>
          <w:rFonts w:hint="eastAsia"/>
        </w:rPr>
        <w:t>3. 安全与功能：各项安全性能、使用功能、绿色建筑指标均达到设计及规范要求。</w:t>
      </w:r>
    </w:p>
    <w:p w14:paraId="34DC9235">
      <w:pPr>
        <w:rPr>
          <w:rFonts w:hint="eastAsia"/>
        </w:rPr>
      </w:pPr>
    </w:p>
    <w:p w14:paraId="7B5B3E4C">
      <w:pPr>
        <w:rPr>
          <w:rFonts w:hint="eastAsia"/>
        </w:rPr>
      </w:pPr>
      <w:r>
        <w:rPr>
          <w:rFonts w:hint="eastAsia"/>
        </w:rPr>
        <w:t>4. 综合评定：</w:t>
      </w:r>
    </w:p>
    <w:p w14:paraId="531BEFC6">
      <w:pPr>
        <w:rPr>
          <w:rFonts w:hint="eastAsia"/>
        </w:rPr>
      </w:pPr>
      <w:r>
        <w:rPr>
          <w:rFonts w:hint="eastAsia"/>
        </w:rPr>
        <w:t>本工程质量控制资料齐全，安全和功能检测合格，关键专项指标满足绿色建筑评价标准，综合评定为合格工程。</w:t>
      </w:r>
    </w:p>
    <w:p w14:paraId="3CAF9817">
      <w:pPr>
        <w:rPr>
          <w:rFonts w:hint="eastAsia"/>
        </w:rPr>
      </w:pPr>
      <w:r>
        <w:rPr>
          <w:rFonts w:hint="eastAsia"/>
        </w:rPr>
        <w:t>八、验收意见</w:t>
      </w:r>
    </w:p>
    <w:p w14:paraId="50F539FB">
      <w:pPr>
        <w:rPr>
          <w:rFonts w:hint="eastAsia"/>
        </w:rPr>
      </w:pPr>
      <w:r>
        <w:rPr>
          <w:rFonts w:hint="eastAsia"/>
        </w:rPr>
        <w:t xml:space="preserve">单位类型 验收意见 签字 日期 </w:t>
      </w:r>
    </w:p>
    <w:p w14:paraId="017418CF">
      <w:pPr>
        <w:rPr>
          <w:rFonts w:hint="eastAsia"/>
        </w:rPr>
      </w:pPr>
      <w:r>
        <w:rPr>
          <w:rFonts w:hint="eastAsia"/>
        </w:rPr>
        <w:t xml:space="preserve">施工单位 工程已按合同及图纸要求完成，质量合格，同意竣工验收。 （签字） 2025.05.20 </w:t>
      </w:r>
    </w:p>
    <w:p w14:paraId="39C9E3A9">
      <w:pPr>
        <w:rPr>
          <w:rFonts w:hint="eastAsia"/>
        </w:rPr>
      </w:pPr>
      <w:r>
        <w:rPr>
          <w:rFonts w:hint="eastAsia"/>
        </w:rPr>
        <w:t xml:space="preserve">监理单位 施工过程受控，质量符合标准，同意竣工验收。 （签字） 2025.05.21 </w:t>
      </w:r>
    </w:p>
    <w:p w14:paraId="7AB5601F">
      <w:pPr>
        <w:rPr>
          <w:rFonts w:hint="eastAsia"/>
        </w:rPr>
      </w:pPr>
      <w:r>
        <w:rPr>
          <w:rFonts w:hint="eastAsia"/>
        </w:rPr>
        <w:t xml:space="preserve">设计单位 变更方案已落实，工程质量满足设计及绿色建筑评价要求。 （签字） 2025.05.21 </w:t>
      </w:r>
    </w:p>
    <w:p w14:paraId="0CB7DE74">
      <w:pPr>
        <w:rPr>
          <w:rFonts w:hint="eastAsia"/>
        </w:rPr>
      </w:pPr>
      <w:r>
        <w:rPr>
          <w:rFonts w:hint="eastAsia"/>
        </w:rPr>
        <w:t xml:space="preserve">建设单位 同意竣工验收，申请办理竣工备案。 （签字） 2025.05.22 </w:t>
      </w:r>
    </w:p>
    <w:p w14:paraId="03B3FD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D415C"/>
    <w:rsid w:val="22ED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2026-03-22T08:14:00Z</dcterms:created>
  <dc:creator>仆卦～</dc:creator>
  <cp:lastModifiedBy>仆卦～</cp:lastModifiedBy>
  <dcterms:modified xsi:type="dcterms:W3CDTF">2026-03-22T08:15:23Z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C3D03EDA51EE410A991AB8A76C1AC639_11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