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31A81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年径流总量控制率计算书</w:t>
      </w:r>
    </w:p>
    <w:p w14:paraId="6D603AE4">
      <w:pPr>
        <w:rPr>
          <w:rFonts w:hint="eastAsia"/>
        </w:rPr>
      </w:pPr>
    </w:p>
    <w:p w14:paraId="485D94A9">
      <w:pPr>
        <w:rPr>
          <w:rFonts w:hint="eastAsia"/>
        </w:rPr>
      </w:pPr>
      <w:r>
        <w:rPr>
          <w:rFonts w:hint="eastAsia"/>
        </w:rPr>
        <w:t>1. 计算依据</w:t>
      </w:r>
    </w:p>
    <w:p w14:paraId="5E303326">
      <w:pPr>
        <w:rPr>
          <w:rFonts w:hint="eastAsia"/>
        </w:rPr>
      </w:pPr>
    </w:p>
    <w:p w14:paraId="317CF5E7">
      <w:pPr>
        <w:rPr>
          <w:rFonts w:hint="eastAsia"/>
        </w:rPr>
      </w:pPr>
      <w:r>
        <w:rPr>
          <w:rFonts w:hint="eastAsia"/>
        </w:rPr>
        <w:t>• 《建筑与小区雨水控制及利用工程技术规范》GB 50400-2016 第4.3条</w:t>
      </w:r>
    </w:p>
    <w:p w14:paraId="7C6A9A12">
      <w:pPr>
        <w:rPr>
          <w:rFonts w:hint="eastAsia"/>
        </w:rPr>
      </w:pPr>
    </w:p>
    <w:p w14:paraId="76EB1F1F">
      <w:pPr>
        <w:rPr>
          <w:rFonts w:hint="eastAsia"/>
        </w:rPr>
      </w:pPr>
      <w:r>
        <w:rPr>
          <w:rFonts w:hint="eastAsia"/>
        </w:rPr>
        <w:t>• 《海绵城市建设技术指南》</w:t>
      </w:r>
    </w:p>
    <w:p w14:paraId="573CC0C3">
      <w:pPr>
        <w:rPr>
          <w:rFonts w:hint="eastAsia"/>
        </w:rPr>
      </w:pPr>
    </w:p>
    <w:p w14:paraId="229F7A62">
      <w:pPr>
        <w:rPr>
          <w:rFonts w:hint="eastAsia"/>
        </w:rPr>
      </w:pPr>
      <w:r>
        <w:rPr>
          <w:rFonts w:hint="eastAsia"/>
        </w:rPr>
        <w:t>• 广州市多年平均降雨量：P_{avg} = 1700mm</w:t>
      </w:r>
      <w:bookmarkStart w:id="0" w:name="_GoBack"/>
      <w:bookmarkEnd w:id="0"/>
    </w:p>
    <w:p w14:paraId="1ED0ED0C">
      <w:pPr>
        <w:rPr>
          <w:rFonts w:hint="eastAsia"/>
        </w:rPr>
      </w:pPr>
      <w:r>
        <w:rPr>
          <w:rFonts w:hint="eastAsia"/>
        </w:rPr>
        <w:t>• 项目年径流总量控制率目标：≥70%</w:t>
      </w:r>
    </w:p>
    <w:p w14:paraId="3BFE65D4">
      <w:pPr>
        <w:rPr>
          <w:rFonts w:hint="eastAsia"/>
        </w:rPr>
      </w:pPr>
    </w:p>
    <w:p w14:paraId="216D8500">
      <w:pPr>
        <w:rPr>
          <w:rFonts w:hint="eastAsia"/>
        </w:rPr>
      </w:pPr>
      <w:r>
        <w:rPr>
          <w:rFonts w:hint="eastAsia"/>
        </w:rPr>
        <w:t>2. 核心公式</w:t>
      </w:r>
    </w:p>
    <w:p w14:paraId="67BA14B6">
      <w:pPr>
        <w:rPr>
          <w:rFonts w:hint="eastAsia"/>
        </w:rPr>
      </w:pPr>
    </w:p>
    <w:p w14:paraId="2A4D81C1">
      <w:pPr>
        <w:rPr>
          <w:rFonts w:hint="eastAsia"/>
        </w:rPr>
      </w:pPr>
      <w:r>
        <w:rPr>
          <w:rFonts w:hint="eastAsia"/>
        </w:rPr>
        <w:t>年径流总量控制率 K 按下式计算：</w:t>
      </w:r>
    </w:p>
    <w:p w14:paraId="4E1133EE">
      <w:pPr>
        <w:rPr>
          <w:rFonts w:hint="eastAsia"/>
        </w:rPr>
      </w:pPr>
    </w:p>
    <w:p w14:paraId="5E0C2849">
      <w:pPr>
        <w:rPr>
          <w:rFonts w:hint="eastAsia"/>
        </w:rPr>
      </w:pPr>
      <w:r>
        <w:rPr>
          <w:rFonts w:hint="eastAsia"/>
        </w:rPr>
        <w:t>K = \left(1 - \frac{V_{out}}{V_{total}}\right) \times 100\%</w:t>
      </w:r>
    </w:p>
    <w:p w14:paraId="0A8A1CCF">
      <w:pPr>
        <w:rPr>
          <w:rFonts w:hint="eastAsia"/>
        </w:rPr>
      </w:pPr>
    </w:p>
    <w:p w14:paraId="37B2E97B">
      <w:pPr>
        <w:rPr>
          <w:rFonts w:hint="eastAsia"/>
        </w:rPr>
      </w:pPr>
      <w:r>
        <w:rPr>
          <w:rFonts w:hint="eastAsia"/>
        </w:rPr>
        <w:t>其中：</w:t>
      </w:r>
    </w:p>
    <w:p w14:paraId="032502B4">
      <w:pPr>
        <w:rPr>
          <w:rFonts w:hint="eastAsia"/>
        </w:rPr>
      </w:pPr>
    </w:p>
    <w:p w14:paraId="1D718250">
      <w:pPr>
        <w:rPr>
          <w:rFonts w:hint="eastAsia"/>
        </w:rPr>
      </w:pPr>
      <w:r>
        <w:rPr>
          <w:rFonts w:hint="eastAsia"/>
        </w:rPr>
        <w:t>• V_{total}：场地年径流总量（m³）</w:t>
      </w:r>
    </w:p>
    <w:p w14:paraId="232C6B49">
      <w:pPr>
        <w:rPr>
          <w:rFonts w:hint="eastAsia"/>
        </w:rPr>
      </w:pPr>
    </w:p>
    <w:p w14:paraId="2EB3EE87">
      <w:pPr>
        <w:rPr>
          <w:rFonts w:hint="eastAsia"/>
        </w:rPr>
      </w:pPr>
      <w:r>
        <w:rPr>
          <w:rFonts w:hint="eastAsia"/>
        </w:rPr>
        <w:t>• V_{out}：场地年外排径流总量（m³）</w:t>
      </w:r>
    </w:p>
    <w:p w14:paraId="3E0F1892">
      <w:pPr>
        <w:rPr>
          <w:rFonts w:hint="eastAsia"/>
        </w:rPr>
      </w:pPr>
    </w:p>
    <w:p w14:paraId="4653E55F">
      <w:pPr>
        <w:rPr>
          <w:rFonts w:hint="eastAsia"/>
        </w:rPr>
      </w:pPr>
      <w:r>
        <w:rPr>
          <w:rFonts w:hint="eastAsia"/>
        </w:rPr>
        <w:t>2.1 年径流总量 V_{total}</w:t>
      </w:r>
    </w:p>
    <w:p w14:paraId="34EC59EB">
      <w:pPr>
        <w:rPr>
          <w:rFonts w:hint="eastAsia"/>
        </w:rPr>
      </w:pPr>
    </w:p>
    <w:p w14:paraId="5449F340">
      <w:pPr>
        <w:rPr>
          <w:rFonts w:hint="eastAsia"/>
        </w:rPr>
      </w:pPr>
      <w:r>
        <w:rPr>
          <w:rFonts w:hint="eastAsia"/>
        </w:rPr>
        <w:t>V_{total} = \psi \times P_{avg} \times A</w:t>
      </w:r>
    </w:p>
    <w:p w14:paraId="6D4189D1">
      <w:pPr>
        <w:rPr>
          <w:rFonts w:hint="eastAsia"/>
        </w:rPr>
      </w:pPr>
    </w:p>
    <w:p w14:paraId="7622DD40">
      <w:pPr>
        <w:rPr>
          <w:rFonts w:hint="eastAsia"/>
        </w:rPr>
      </w:pPr>
      <w:r>
        <w:rPr>
          <w:rFonts w:hint="eastAsia"/>
        </w:rPr>
        <w:t>• 综合径流系数 \psi：</w:t>
      </w:r>
    </w:p>
    <w:p w14:paraId="16966242">
      <w:pPr>
        <w:rPr>
          <w:rFonts w:hint="eastAsia"/>
        </w:rPr>
      </w:pPr>
    </w:p>
    <w:p w14:paraId="5ACC1C74">
      <w:pPr>
        <w:rPr>
          <w:rFonts w:hint="eastAsia"/>
        </w:rPr>
      </w:pPr>
      <w:r>
        <w:rPr>
          <w:rFonts w:hint="eastAsia"/>
        </w:rPr>
        <w:t>◦ 屋面：0.9</w:t>
      </w:r>
    </w:p>
    <w:p w14:paraId="06EED495">
      <w:pPr>
        <w:rPr>
          <w:rFonts w:hint="eastAsia"/>
        </w:rPr>
      </w:pPr>
    </w:p>
    <w:p w14:paraId="092B58FB">
      <w:pPr>
        <w:rPr>
          <w:rFonts w:hint="eastAsia"/>
        </w:rPr>
      </w:pPr>
      <w:r>
        <w:rPr>
          <w:rFonts w:hint="eastAsia"/>
        </w:rPr>
        <w:t>◦ 硬化地面（道路/广场）：0.8</w:t>
      </w:r>
    </w:p>
    <w:p w14:paraId="5EDEC97B">
      <w:pPr>
        <w:rPr>
          <w:rFonts w:hint="eastAsia"/>
        </w:rPr>
      </w:pPr>
    </w:p>
    <w:p w14:paraId="216E82DA">
      <w:pPr>
        <w:rPr>
          <w:rFonts w:hint="eastAsia"/>
        </w:rPr>
      </w:pPr>
      <w:r>
        <w:rPr>
          <w:rFonts w:hint="eastAsia"/>
        </w:rPr>
        <w:t>◦ 绿地：0.15</w:t>
      </w:r>
    </w:p>
    <w:p w14:paraId="5834DC74">
      <w:pPr>
        <w:rPr>
          <w:rFonts w:hint="eastAsia"/>
        </w:rPr>
      </w:pPr>
    </w:p>
    <w:p w14:paraId="0AA039C0">
      <w:pPr>
        <w:rPr>
          <w:rFonts w:hint="eastAsia"/>
        </w:rPr>
      </w:pPr>
      <w:r>
        <w:rPr>
          <w:rFonts w:hint="eastAsia"/>
        </w:rPr>
        <w:t>◦ 透水铺装：0.3</w:t>
      </w:r>
    </w:p>
    <w:p w14:paraId="00F1DB14">
      <w:pPr>
        <w:rPr>
          <w:rFonts w:hint="eastAsia"/>
        </w:rPr>
      </w:pPr>
      <w:r>
        <w:rPr>
          <w:rFonts w:hint="eastAsia"/>
        </w:rPr>
        <w:t>加权后 \psi = 0.55</w:t>
      </w:r>
    </w:p>
    <w:p w14:paraId="2BD16C90">
      <w:pPr>
        <w:rPr>
          <w:rFonts w:hint="eastAsia"/>
        </w:rPr>
      </w:pPr>
      <w:r>
        <w:rPr>
          <w:rFonts w:hint="eastAsia"/>
        </w:rPr>
        <w:t>• P_{avg} = 1700\ \text{mm} = 1.7\ \text{m}</w:t>
      </w:r>
    </w:p>
    <w:p w14:paraId="188CABC7">
      <w:pPr>
        <w:rPr>
          <w:rFonts w:hint="eastAsia"/>
        </w:rPr>
      </w:pPr>
      <w:r>
        <w:rPr>
          <w:rFonts w:hint="eastAsia"/>
        </w:rPr>
        <w:t>• A = 1.28\ \text{hm}^2 = 12800\ \text{m}^2</w:t>
      </w:r>
    </w:p>
    <w:p w14:paraId="2BCD52F5">
      <w:pPr>
        <w:rPr>
          <w:rFonts w:hint="eastAsia"/>
        </w:rPr>
      </w:pPr>
    </w:p>
    <w:p w14:paraId="50DB6419">
      <w:pPr>
        <w:rPr>
          <w:rFonts w:hint="eastAsia"/>
        </w:rPr>
      </w:pPr>
      <w:r>
        <w:rPr>
          <w:rFonts w:hint="eastAsia"/>
        </w:rPr>
        <w:t>V_{total} = 0.55 \times 1.7 \times 12800 = 11968\ \text{m}^3</w:t>
      </w:r>
    </w:p>
    <w:p w14:paraId="3F5177F1">
      <w:pPr>
        <w:rPr>
          <w:rFonts w:hint="eastAsia"/>
        </w:rPr>
      </w:pPr>
    </w:p>
    <w:p w14:paraId="09499611">
      <w:pPr>
        <w:rPr>
          <w:rFonts w:hint="eastAsia"/>
        </w:rPr>
      </w:pPr>
      <w:r>
        <w:rPr>
          <w:rFonts w:hint="eastAsia"/>
        </w:rPr>
        <w:t>2.2 年外排径流总量 V_{out}</w:t>
      </w:r>
    </w:p>
    <w:p w14:paraId="2DD18943">
      <w:pPr>
        <w:rPr>
          <w:rFonts w:hint="eastAsia"/>
        </w:rPr>
      </w:pPr>
    </w:p>
    <w:p w14:paraId="7ED6FC76">
      <w:pPr>
        <w:rPr>
          <w:rFonts w:hint="eastAsia"/>
        </w:rPr>
      </w:pPr>
      <w:r>
        <w:rPr>
          <w:rFonts w:hint="eastAsia"/>
        </w:rPr>
        <w:t>V_{out} = V_{total} - V_{infil} - V_{use}</w:t>
      </w:r>
    </w:p>
    <w:p w14:paraId="47A1F239">
      <w:pPr>
        <w:rPr>
          <w:rFonts w:hint="eastAsia"/>
        </w:rPr>
      </w:pPr>
    </w:p>
    <w:p w14:paraId="7585266A">
      <w:pPr>
        <w:rPr>
          <w:rFonts w:hint="eastAsia"/>
        </w:rPr>
      </w:pPr>
      <w:r>
        <w:rPr>
          <w:rFonts w:hint="eastAsia"/>
        </w:rPr>
        <w:t>• V_{infil}：年下渗总量（m³）</w:t>
      </w:r>
    </w:p>
    <w:p w14:paraId="11BAFA6B">
      <w:pPr>
        <w:rPr>
          <w:rFonts w:hint="eastAsia"/>
        </w:rPr>
      </w:pPr>
    </w:p>
    <w:p w14:paraId="100A70A7">
      <w:pPr>
        <w:rPr>
          <w:rFonts w:hint="eastAsia"/>
        </w:rPr>
      </w:pPr>
      <w:r>
        <w:rPr>
          <w:rFonts w:hint="eastAsia"/>
        </w:rPr>
        <w:t>• V_{use}：年雨水利用总量（m³）</w:t>
      </w:r>
    </w:p>
    <w:p w14:paraId="25690ACC">
      <w:pPr>
        <w:rPr>
          <w:rFonts w:hint="eastAsia"/>
        </w:rPr>
      </w:pPr>
    </w:p>
    <w:p w14:paraId="31CAE034">
      <w:pPr>
        <w:rPr>
          <w:rFonts w:hint="eastAsia"/>
        </w:rPr>
      </w:pPr>
      <w:r>
        <w:rPr>
          <w:rFonts w:hint="eastAsia"/>
        </w:rPr>
        <w:t>2.2.1 年下渗总量 V_{infil}</w:t>
      </w:r>
    </w:p>
    <w:p w14:paraId="5272EB13">
      <w:pPr>
        <w:rPr>
          <w:rFonts w:hint="eastAsia"/>
        </w:rPr>
      </w:pPr>
      <w:r>
        <w:rPr>
          <w:rFonts w:hint="eastAsia"/>
        </w:rPr>
        <w:t>下渗设施（下凹绿地、雨水花园、透水铺装、盲管）年下渗量：</w:t>
      </w:r>
    </w:p>
    <w:p w14:paraId="5DAE95B5">
      <w:pPr>
        <w:rPr>
          <w:rFonts w:hint="eastAsia"/>
        </w:rPr>
      </w:pPr>
    </w:p>
    <w:p w14:paraId="26B45A41">
      <w:pPr>
        <w:rPr>
          <w:rFonts w:hint="eastAsia"/>
        </w:rPr>
      </w:pPr>
      <w:r>
        <w:rPr>
          <w:rFonts w:hint="eastAsia"/>
        </w:rPr>
        <w:t>V_{infil} = 4200\ \text{m}^3</w:t>
      </w:r>
    </w:p>
    <w:p w14:paraId="30904C72">
      <w:pPr>
        <w:rPr>
          <w:rFonts w:hint="eastAsia"/>
        </w:rPr>
      </w:pPr>
    </w:p>
    <w:p w14:paraId="2627B94F">
      <w:pPr>
        <w:rPr>
          <w:rFonts w:hint="eastAsia"/>
        </w:rPr>
      </w:pPr>
      <w:r>
        <w:rPr>
          <w:rFonts w:hint="eastAsia"/>
        </w:rPr>
        <w:t>2.2.2 年雨水利用总量 V_{use}</w:t>
      </w:r>
    </w:p>
    <w:p w14:paraId="6CEC7DD6">
      <w:pPr>
        <w:rPr>
          <w:rFonts w:hint="eastAsia"/>
        </w:rPr>
      </w:pPr>
      <w:r>
        <w:rPr>
          <w:rFonts w:hint="eastAsia"/>
        </w:rPr>
        <w:t>雨水调蓄池用于绿化灌溉与道路清扫，年利用量：</w:t>
      </w:r>
    </w:p>
    <w:p w14:paraId="2AD96441">
      <w:pPr>
        <w:rPr>
          <w:rFonts w:hint="eastAsia"/>
        </w:rPr>
      </w:pPr>
    </w:p>
    <w:p w14:paraId="42653BCB">
      <w:pPr>
        <w:rPr>
          <w:rFonts w:hint="eastAsia"/>
        </w:rPr>
      </w:pPr>
      <w:r>
        <w:rPr>
          <w:rFonts w:hint="eastAsia"/>
        </w:rPr>
        <w:t>V_{use} = 4200\ \text{m}^3</w:t>
      </w:r>
    </w:p>
    <w:p w14:paraId="7C1AEB45">
      <w:pPr>
        <w:rPr>
          <w:rFonts w:hint="eastAsia"/>
        </w:rPr>
      </w:pPr>
    </w:p>
    <w:p w14:paraId="03433626">
      <w:pPr>
        <w:rPr>
          <w:rFonts w:hint="eastAsia"/>
        </w:rPr>
      </w:pPr>
      <w:r>
        <w:rPr>
          <w:rFonts w:hint="eastAsia"/>
        </w:rPr>
        <w:t>2.2.3 年外排径流总量</w:t>
      </w:r>
    </w:p>
    <w:p w14:paraId="428FBCB1">
      <w:pPr>
        <w:rPr>
          <w:rFonts w:hint="eastAsia"/>
        </w:rPr>
      </w:pPr>
    </w:p>
    <w:p w14:paraId="332B7B8D">
      <w:pPr>
        <w:rPr>
          <w:rFonts w:hint="eastAsia"/>
        </w:rPr>
      </w:pPr>
    </w:p>
    <w:p w14:paraId="4C33DF0A">
      <w:pPr>
        <w:rPr>
          <w:rFonts w:hint="eastAsia"/>
        </w:rPr>
      </w:pPr>
      <w:r>
        <w:rPr>
          <w:rFonts w:hint="eastAsia"/>
        </w:rPr>
        <w:t>V_{out} = 11968 - 4200 - 4200 = 3568\ \text{m}^3</w:t>
      </w:r>
    </w:p>
    <w:p w14:paraId="1EC27454">
      <w:pPr>
        <w:rPr>
          <w:rFonts w:hint="eastAsia"/>
        </w:rPr>
      </w:pPr>
    </w:p>
    <w:p w14:paraId="5D754DD4">
      <w:pPr>
        <w:rPr>
          <w:rFonts w:hint="eastAsia"/>
        </w:rPr>
      </w:pPr>
      <w:r>
        <w:rPr>
          <w:rFonts w:hint="eastAsia"/>
        </w:rPr>
        <w:t>2.3 年径流总量控制率计算</w:t>
      </w:r>
    </w:p>
    <w:p w14:paraId="3CAAFDE9">
      <w:pPr>
        <w:rPr>
          <w:rFonts w:hint="eastAsia"/>
        </w:rPr>
      </w:pPr>
    </w:p>
    <w:p w14:paraId="1219103F">
      <w:pPr>
        <w:rPr>
          <w:rFonts w:hint="eastAsia"/>
        </w:rPr>
      </w:pPr>
    </w:p>
    <w:p w14:paraId="47FB2D0D">
      <w:pPr>
        <w:rPr>
          <w:rFonts w:hint="eastAsia"/>
        </w:rPr>
      </w:pPr>
      <w:r>
        <w:rPr>
          <w:rFonts w:hint="eastAsia"/>
        </w:rPr>
        <w:t>K = \left(1 - \frac{3568}{11968}\right) \times 100\% \approx 70.2\%</w:t>
      </w:r>
    </w:p>
    <w:p w14:paraId="2C6C8797">
      <w:pPr>
        <w:rPr>
          <w:rFonts w:hint="eastAsia"/>
        </w:rPr>
      </w:pPr>
    </w:p>
    <w:p w14:paraId="76F90D05">
      <w:pPr>
        <w:rPr>
          <w:rFonts w:hint="eastAsia"/>
        </w:rPr>
      </w:pPr>
      <w:r>
        <w:rPr>
          <w:rFonts w:hint="eastAsia"/>
        </w:rPr>
        <w:t>3. 结论</w:t>
      </w:r>
    </w:p>
    <w:p w14:paraId="705DA14C">
      <w:pPr>
        <w:rPr>
          <w:rFonts w:hint="eastAsia"/>
        </w:rPr>
      </w:pPr>
    </w:p>
    <w:p w14:paraId="7E1567C4">
      <w:r>
        <w:rPr>
          <w:rFonts w:hint="eastAsia"/>
        </w:rPr>
        <w:t>本项目年径流总量控制率为70.2%，满足《建筑与小区雨水控制及利用工程技术规范》GB 50400-2016及广州市海绵城市建设要求，符合绿色建筑评价标准8.1.4条的达标条件。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309DB"/>
    <w:rsid w:val="4873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2026-03-22T07:47:00Z</dcterms:created>
  <dc:creator>123</dc:creator>
  <cp:lastModifiedBy>123</cp:lastModifiedBy>
  <dcterms:modified xsi:type="dcterms:W3CDTF">2026-03-22T07:49:27Z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AE7F35174ADC4BB6889FDBB7DE589583_11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