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D67B6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建筑形体规则性判定报告</w:t>
      </w:r>
    </w:p>
    <w:bookmarkEnd w:id="0"/>
    <w:p w14:paraId="23C8017E">
      <w:pPr>
        <w:rPr>
          <w:rFonts w:hint="eastAsia"/>
        </w:rPr>
      </w:pPr>
    </w:p>
    <w:p w14:paraId="50F73358">
      <w:pPr>
        <w:rPr>
          <w:rFonts w:hint="eastAsia"/>
        </w:rPr>
      </w:pPr>
      <w:r>
        <w:rPr>
          <w:rFonts w:hint="eastAsia"/>
        </w:rPr>
        <w:t>一、工程概况</w:t>
      </w:r>
    </w:p>
    <w:p w14:paraId="6D9B7D93">
      <w:pPr>
        <w:rPr>
          <w:rFonts w:hint="eastAsia"/>
        </w:rPr>
      </w:pPr>
    </w:p>
    <w:p w14:paraId="78989C70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72ABFAF1">
      <w:pPr>
        <w:rPr>
          <w:rFonts w:hint="eastAsia"/>
        </w:rPr>
      </w:pPr>
    </w:p>
    <w:p w14:paraId="1A4A21EC">
      <w:pPr>
        <w:rPr>
          <w:rFonts w:hint="eastAsia"/>
        </w:rPr>
      </w:pPr>
      <w:r>
        <w:rPr>
          <w:rFonts w:hint="eastAsia"/>
        </w:rPr>
        <w:t>2. 建设地点：广州市番禺区</w:t>
      </w:r>
    </w:p>
    <w:p w14:paraId="538D6DEF">
      <w:pPr>
        <w:rPr>
          <w:rFonts w:hint="eastAsia"/>
        </w:rPr>
      </w:pPr>
    </w:p>
    <w:p w14:paraId="0926326B">
      <w:pPr>
        <w:rPr>
          <w:rFonts w:hint="eastAsia"/>
        </w:rPr>
      </w:pPr>
      <w:r>
        <w:rPr>
          <w:rFonts w:hint="eastAsia"/>
        </w:rPr>
        <w:t>3. 结构形式：钢筋混凝土框架结构，地上6层，地下1层，建筑高度24m</w:t>
      </w:r>
    </w:p>
    <w:p w14:paraId="7535B13E">
      <w:pPr>
        <w:rPr>
          <w:rFonts w:hint="eastAsia"/>
        </w:rPr>
      </w:pPr>
    </w:p>
    <w:p w14:paraId="17027C08">
      <w:pPr>
        <w:rPr>
          <w:rFonts w:hint="eastAsia"/>
        </w:rPr>
      </w:pPr>
      <w:r>
        <w:rPr>
          <w:rFonts w:hint="eastAsia"/>
        </w:rPr>
        <w:t>4. 设计依据：</w:t>
      </w:r>
    </w:p>
    <w:p w14:paraId="29512449">
      <w:pPr>
        <w:rPr>
          <w:rFonts w:hint="eastAsia"/>
        </w:rPr>
      </w:pPr>
    </w:p>
    <w:p w14:paraId="6F6E5A73">
      <w:pPr>
        <w:rPr>
          <w:rFonts w:hint="eastAsia"/>
        </w:rPr>
      </w:pPr>
      <w:r>
        <w:rPr>
          <w:rFonts w:hint="eastAsia"/>
        </w:rPr>
        <w:t>◦ 条文7.1.8：不应采用建筑形体和布置严重不规则的建筑结构</w:t>
      </w:r>
    </w:p>
    <w:p w14:paraId="30D5151D">
      <w:pPr>
        <w:rPr>
          <w:rFonts w:hint="eastAsia"/>
        </w:rPr>
      </w:pPr>
    </w:p>
    <w:p w14:paraId="34801ABC">
      <w:pPr>
        <w:rPr>
          <w:rFonts w:hint="eastAsia"/>
        </w:rPr>
      </w:pPr>
      <w:r>
        <w:rPr>
          <w:rFonts w:hint="eastAsia"/>
        </w:rPr>
        <w:t>◦ 《建筑抗震设计规范》GB 50011-2010（2016年版）第3.4.1~3.4.6条</w:t>
      </w:r>
    </w:p>
    <w:p w14:paraId="20E9BBBD">
      <w:pPr>
        <w:rPr>
          <w:rFonts w:hint="eastAsia"/>
        </w:rPr>
      </w:pPr>
    </w:p>
    <w:p w14:paraId="53E915EC">
      <w:pPr>
        <w:rPr>
          <w:rFonts w:hint="eastAsia"/>
        </w:rPr>
      </w:pPr>
      <w:r>
        <w:rPr>
          <w:rFonts w:hint="eastAsia"/>
        </w:rPr>
        <w:t>◦ 建筑专业图纸及设计说明、结构专业图纸及设计说明</w:t>
      </w:r>
    </w:p>
    <w:p w14:paraId="12580792">
      <w:pPr>
        <w:rPr>
          <w:rFonts w:hint="eastAsia"/>
        </w:rPr>
      </w:pPr>
    </w:p>
    <w:p w14:paraId="09901CE3">
      <w:pPr>
        <w:rPr>
          <w:rFonts w:hint="eastAsia"/>
        </w:rPr>
      </w:pPr>
      <w:r>
        <w:rPr>
          <w:rFonts w:hint="eastAsia"/>
        </w:rPr>
        <w:t>◦ 结构专项论证报告</w:t>
      </w:r>
    </w:p>
    <w:p w14:paraId="137290E8">
      <w:pPr>
        <w:rPr>
          <w:rFonts w:hint="eastAsia"/>
        </w:rPr>
      </w:pPr>
      <w:r>
        <w:rPr>
          <w:rFonts w:hint="eastAsia"/>
        </w:rPr>
        <w:t>二、建筑形体与结构布置概况</w:t>
      </w:r>
    </w:p>
    <w:p w14:paraId="48B1866C">
      <w:pPr>
        <w:rPr>
          <w:rFonts w:hint="eastAsia"/>
        </w:rPr>
      </w:pPr>
    </w:p>
    <w:p w14:paraId="741828CF">
      <w:pPr>
        <w:rPr>
          <w:rFonts w:hint="eastAsia"/>
        </w:rPr>
      </w:pPr>
      <w:r>
        <w:rPr>
          <w:rFonts w:hint="eastAsia"/>
        </w:rPr>
        <w:t>（一）平面布置</w:t>
      </w:r>
    </w:p>
    <w:p w14:paraId="5ADEC2A1">
      <w:pPr>
        <w:rPr>
          <w:rFonts w:hint="eastAsia"/>
        </w:rPr>
      </w:pPr>
    </w:p>
    <w:p w14:paraId="00551C37">
      <w:pPr>
        <w:rPr>
          <w:rFonts w:hint="eastAsia"/>
        </w:rPr>
      </w:pPr>
      <w:r>
        <w:rPr>
          <w:rFonts w:hint="eastAsia"/>
        </w:rPr>
        <w:t>• 建筑平面呈近似矩形，平面尺寸约为80m×45m，核心筒居中布置，无明显凹凸或收进。</w:t>
      </w:r>
    </w:p>
    <w:p w14:paraId="6B628E70">
      <w:pPr>
        <w:rPr>
          <w:rFonts w:hint="eastAsia"/>
        </w:rPr>
      </w:pPr>
    </w:p>
    <w:p w14:paraId="31397785">
      <w:pPr>
        <w:rPr>
          <w:rFonts w:hint="eastAsia"/>
        </w:rPr>
      </w:pPr>
      <w:r>
        <w:rPr>
          <w:rFonts w:hint="eastAsia"/>
        </w:rPr>
        <w:t>• 平面凹凸尺寸：最大凹凸尺寸为6m，小于对应边长的30%（80m×30%=24m），满足规范要求。</w:t>
      </w:r>
    </w:p>
    <w:p w14:paraId="75F33F03">
      <w:pPr>
        <w:rPr>
          <w:rFonts w:hint="eastAsia"/>
        </w:rPr>
      </w:pPr>
    </w:p>
    <w:p w14:paraId="4381059C">
      <w:pPr>
        <w:rPr>
          <w:rFonts w:hint="eastAsia"/>
        </w:rPr>
      </w:pPr>
      <w:r>
        <w:rPr>
          <w:rFonts w:hint="eastAsia"/>
        </w:rPr>
        <w:t>• 抗侧力构件（框架柱、剪力墙）沿平面均匀布置，刚度中心与质量中心偏差小于15%，无明显扭转偏心。</w:t>
      </w:r>
    </w:p>
    <w:p w14:paraId="4ED3BA8E">
      <w:pPr>
        <w:rPr>
          <w:rFonts w:hint="eastAsia"/>
        </w:rPr>
      </w:pPr>
    </w:p>
    <w:p w14:paraId="76C99236">
      <w:pPr>
        <w:rPr>
          <w:rFonts w:hint="eastAsia"/>
        </w:rPr>
      </w:pPr>
      <w:r>
        <w:rPr>
          <w:rFonts w:hint="eastAsia"/>
        </w:rPr>
        <w:t>（二）竖向布置</w:t>
      </w:r>
    </w:p>
    <w:p w14:paraId="4815B6BB">
      <w:pPr>
        <w:rPr>
          <w:rFonts w:hint="eastAsia"/>
        </w:rPr>
      </w:pPr>
    </w:p>
    <w:p w14:paraId="43E07423">
      <w:pPr>
        <w:rPr>
          <w:rFonts w:hint="eastAsia"/>
        </w:rPr>
      </w:pPr>
      <w:r>
        <w:rPr>
          <w:rFonts w:hint="eastAsia"/>
        </w:rPr>
        <w:t>• 建筑竖向无收进、悬挑或错层，各层层高均为4m，竖向刚度均匀连续。</w:t>
      </w:r>
    </w:p>
    <w:p w14:paraId="19CFCF1C">
      <w:pPr>
        <w:rPr>
          <w:rFonts w:hint="eastAsia"/>
        </w:rPr>
      </w:pPr>
    </w:p>
    <w:p w14:paraId="3DAF85EA">
      <w:pPr>
        <w:rPr>
          <w:rFonts w:hint="eastAsia"/>
        </w:rPr>
      </w:pPr>
      <w:r>
        <w:rPr>
          <w:rFonts w:hint="eastAsia"/>
        </w:rPr>
        <w:t>• 竖向构件（柱、墙）上下连续贯通，无突然收窄或中断，底层柱截面尺寸为600×600mm，上部各层逐步减小至500×500mm，收进比例小于50%，满足规范要求。</w:t>
      </w:r>
    </w:p>
    <w:p w14:paraId="14194705">
      <w:pPr>
        <w:rPr>
          <w:rFonts w:hint="eastAsia"/>
        </w:rPr>
      </w:pPr>
    </w:p>
    <w:p w14:paraId="6A76269F">
      <w:pPr>
        <w:rPr>
          <w:rFonts w:hint="eastAsia"/>
        </w:rPr>
      </w:pPr>
      <w:r>
        <w:rPr>
          <w:rFonts w:hint="eastAsia"/>
        </w:rPr>
        <w:t>• 楼层质量分布均匀，无局部突出或大跨度悬挑构件，竖向抗侧力体系连续。</w:t>
      </w:r>
    </w:p>
    <w:p w14:paraId="7AB6AC11">
      <w:pPr>
        <w:rPr>
          <w:rFonts w:hint="eastAsia"/>
        </w:rPr>
      </w:pPr>
      <w:r>
        <w:rPr>
          <w:rFonts w:hint="eastAsia"/>
        </w:rPr>
        <w:t>三、规则性判定指标（依据GB 50011-2010）</w:t>
      </w:r>
    </w:p>
    <w:p w14:paraId="4244C05F">
      <w:pPr>
        <w:rPr>
          <w:rFonts w:hint="eastAsia"/>
        </w:rPr>
      </w:pPr>
    </w:p>
    <w:p w14:paraId="32CA9422">
      <w:pPr>
        <w:rPr>
          <w:rFonts w:hint="eastAsia"/>
        </w:rPr>
      </w:pPr>
      <w:r>
        <w:rPr>
          <w:rFonts w:hint="eastAsia"/>
        </w:rPr>
        <w:t>（一）平面规则性判定</w:t>
      </w:r>
    </w:p>
    <w:p w14:paraId="1DE4569E">
      <w:pPr>
        <w:rPr>
          <w:rFonts w:hint="eastAsia"/>
        </w:rPr>
      </w:pPr>
      <w:r>
        <w:rPr>
          <w:rFonts w:hint="eastAsia"/>
        </w:rPr>
        <w:t xml:space="preserve">判定指标 规范限值 本项目实际值 符合性结论 </w:t>
      </w:r>
    </w:p>
    <w:p w14:paraId="0C949221">
      <w:pPr>
        <w:rPr>
          <w:rFonts w:hint="eastAsia"/>
        </w:rPr>
      </w:pPr>
      <w:r>
        <w:rPr>
          <w:rFonts w:hint="eastAsia"/>
        </w:rPr>
        <w:t xml:space="preserve">平面凹凸尺寸/对应边长 ≤30% 6m/80m=7.5% ✅ 符合 </w:t>
      </w:r>
    </w:p>
    <w:p w14:paraId="5702879B">
      <w:pPr>
        <w:rPr>
          <w:rFonts w:hint="eastAsia"/>
        </w:rPr>
      </w:pPr>
      <w:r>
        <w:rPr>
          <w:rFonts w:hint="eastAsia"/>
        </w:rPr>
        <w:t xml:space="preserve">刚度中心与质量中心偏心距 ≤15% 10% ✅ 符合 </w:t>
      </w:r>
    </w:p>
    <w:p w14:paraId="24E80040">
      <w:pPr>
        <w:rPr>
          <w:rFonts w:hint="eastAsia"/>
        </w:rPr>
      </w:pPr>
      <w:r>
        <w:rPr>
          <w:rFonts w:hint="eastAsia"/>
        </w:rPr>
        <w:t xml:space="preserve">抗侧力构件布置 均匀连续 均匀连续 ✅ 符合 </w:t>
      </w:r>
    </w:p>
    <w:p w14:paraId="76F046B4">
      <w:pPr>
        <w:rPr>
          <w:rFonts w:hint="eastAsia"/>
        </w:rPr>
      </w:pPr>
      <w:r>
        <w:rPr>
          <w:rFonts w:hint="eastAsia"/>
        </w:rPr>
        <w:t xml:space="preserve">楼板开洞面积 ≤30%楼面面积 12% ✅ 符合 </w:t>
      </w:r>
    </w:p>
    <w:p w14:paraId="5FB98263">
      <w:pPr>
        <w:rPr>
          <w:rFonts w:hint="eastAsia"/>
        </w:rPr>
      </w:pPr>
    </w:p>
    <w:p w14:paraId="6E7F380B">
      <w:pPr>
        <w:rPr>
          <w:rFonts w:hint="eastAsia"/>
        </w:rPr>
      </w:pPr>
      <w:r>
        <w:rPr>
          <w:rFonts w:hint="eastAsia"/>
        </w:rPr>
        <w:t>（二）竖向规则性判定</w:t>
      </w:r>
    </w:p>
    <w:p w14:paraId="744290DA">
      <w:pPr>
        <w:rPr>
          <w:rFonts w:hint="eastAsia"/>
        </w:rPr>
      </w:pPr>
      <w:r>
        <w:rPr>
          <w:rFonts w:hint="eastAsia"/>
        </w:rPr>
        <w:t xml:space="preserve">判定指标 规范限值 本项目实际值 符合性结论 </w:t>
      </w:r>
    </w:p>
    <w:p w14:paraId="20013B4D">
      <w:pPr>
        <w:rPr>
          <w:rFonts w:hint="eastAsia"/>
        </w:rPr>
      </w:pPr>
      <w:r>
        <w:rPr>
          <w:rFonts w:hint="eastAsia"/>
        </w:rPr>
        <w:t xml:space="preserve">楼层侧向刚度/上层侧向刚度 ≥70%（或相邻三层平均值的80%） 92% ✅ 符合 </w:t>
      </w:r>
    </w:p>
    <w:p w14:paraId="76AF7035">
      <w:pPr>
        <w:rPr>
          <w:rFonts w:hint="eastAsia"/>
        </w:rPr>
      </w:pPr>
      <w:r>
        <w:rPr>
          <w:rFonts w:hint="eastAsia"/>
        </w:rPr>
        <w:t xml:space="preserve">楼层受剪承载力/上层受剪承载力 ≥80% 90% ✅ 符合 </w:t>
      </w:r>
    </w:p>
    <w:p w14:paraId="556C4BFF">
      <w:pPr>
        <w:rPr>
          <w:rFonts w:hint="eastAsia"/>
        </w:rPr>
      </w:pPr>
      <w:r>
        <w:rPr>
          <w:rFonts w:hint="eastAsia"/>
        </w:rPr>
        <w:t xml:space="preserve">竖向构件收进比例 ≤50% 16.7% ✅ 符合 </w:t>
      </w:r>
    </w:p>
    <w:p w14:paraId="296A2180">
      <w:pPr>
        <w:rPr>
          <w:rFonts w:hint="eastAsia"/>
        </w:rPr>
      </w:pPr>
      <w:r>
        <w:rPr>
          <w:rFonts w:hint="eastAsia"/>
        </w:rPr>
        <w:t xml:space="preserve">竖向质量分布 均匀连续 均匀连续 ✅ 符合 </w:t>
      </w:r>
    </w:p>
    <w:p w14:paraId="77999970">
      <w:pPr>
        <w:rPr>
          <w:rFonts w:hint="eastAsia"/>
        </w:rPr>
      </w:pPr>
    </w:p>
    <w:p w14:paraId="7CD06F7A">
      <w:pPr>
        <w:rPr>
          <w:rFonts w:hint="eastAsia"/>
        </w:rPr>
      </w:pPr>
      <w:r>
        <w:rPr>
          <w:rFonts w:hint="eastAsia"/>
        </w:rPr>
        <w:t>四、抗震专项分析（结构专项论证报告节选）</w:t>
      </w:r>
    </w:p>
    <w:p w14:paraId="2DE25A4D">
      <w:pPr>
        <w:rPr>
          <w:rFonts w:hint="eastAsia"/>
        </w:rPr>
      </w:pPr>
    </w:p>
    <w:p w14:paraId="78158F40">
      <w:pPr>
        <w:rPr>
          <w:rFonts w:hint="eastAsia"/>
        </w:rPr>
      </w:pPr>
      <w:r>
        <w:rPr>
          <w:rFonts w:hint="eastAsia"/>
        </w:rPr>
        <w:t>1. 扭转效应分析：</w:t>
      </w:r>
    </w:p>
    <w:p w14:paraId="1C3EC0ED">
      <w:pPr>
        <w:rPr>
          <w:rFonts w:hint="eastAsia"/>
        </w:rPr>
      </w:pPr>
    </w:p>
    <w:p w14:paraId="4FA794D8">
      <w:pPr>
        <w:rPr>
          <w:rFonts w:hint="eastAsia"/>
        </w:rPr>
      </w:pPr>
      <w:r>
        <w:rPr>
          <w:rFonts w:hint="eastAsia"/>
        </w:rPr>
        <w:t>◦ 采用SATWE软件进行多遇地震下的弹性分析，前3阶振型中，扭转为主的周期与平动为主的周期之比为0.75，小于规范限值0.85，扭转效应得到有效控制。</w:t>
      </w:r>
    </w:p>
    <w:p w14:paraId="025AD344">
      <w:pPr>
        <w:rPr>
          <w:rFonts w:hint="eastAsia"/>
        </w:rPr>
      </w:pPr>
    </w:p>
    <w:p w14:paraId="115388A2">
      <w:pPr>
        <w:rPr>
          <w:rFonts w:hint="eastAsia"/>
        </w:rPr>
      </w:pPr>
      <w:r>
        <w:rPr>
          <w:rFonts w:hint="eastAsia"/>
        </w:rPr>
        <w:t>◦ 楼层最大水平位移与平均水平位移之比为1.2，小于规范限值1.5，无明显扭转不规则。</w:t>
      </w:r>
    </w:p>
    <w:p w14:paraId="63AAD714">
      <w:pPr>
        <w:rPr>
          <w:rFonts w:hint="eastAsia"/>
        </w:rPr>
      </w:pPr>
    </w:p>
    <w:p w14:paraId="7BB42093">
      <w:pPr>
        <w:rPr>
          <w:rFonts w:hint="eastAsia"/>
        </w:rPr>
      </w:pPr>
      <w:r>
        <w:rPr>
          <w:rFonts w:hint="eastAsia"/>
        </w:rPr>
        <w:t>2. 竖向刚度分析：</w:t>
      </w:r>
    </w:p>
    <w:p w14:paraId="3684751E">
      <w:pPr>
        <w:rPr>
          <w:rFonts w:hint="eastAsia"/>
        </w:rPr>
      </w:pPr>
    </w:p>
    <w:p w14:paraId="39DB56EF">
      <w:pPr>
        <w:rPr>
          <w:rFonts w:hint="eastAsia"/>
        </w:rPr>
      </w:pPr>
      <w:r>
        <w:rPr>
          <w:rFonts w:hint="eastAsia"/>
        </w:rPr>
        <w:t>◦ 各楼层侧向刚度变化均匀，底层刚度与上层刚度比为0.92，大于规范限值0.7，无软弱层。</w:t>
      </w:r>
    </w:p>
    <w:p w14:paraId="06C28CCB">
      <w:pPr>
        <w:rPr>
          <w:rFonts w:hint="eastAsia"/>
        </w:rPr>
      </w:pPr>
    </w:p>
    <w:p w14:paraId="160BCE22">
      <w:pPr>
        <w:rPr>
          <w:rFonts w:hint="eastAsia"/>
        </w:rPr>
      </w:pPr>
      <w:r>
        <w:rPr>
          <w:rFonts w:hint="eastAsia"/>
        </w:rPr>
        <w:t>◦ 楼层受剪承载力变化均匀，底层受剪承载力与上层受剪承载力比为0.9，大于规范限值0.8，无薄弱层。</w:t>
      </w:r>
    </w:p>
    <w:p w14:paraId="09C42BB0">
      <w:pPr>
        <w:rPr>
          <w:rFonts w:hint="eastAsia"/>
        </w:rPr>
      </w:pPr>
    </w:p>
    <w:p w14:paraId="7159A1FA">
      <w:pPr>
        <w:rPr>
          <w:rFonts w:hint="eastAsia"/>
        </w:rPr>
      </w:pPr>
      <w:r>
        <w:rPr>
          <w:rFonts w:hint="eastAsia"/>
        </w:rPr>
        <w:t>3. 罕遇地震下弹塑性分析：</w:t>
      </w:r>
    </w:p>
    <w:p w14:paraId="1FC95698">
      <w:pPr>
        <w:rPr>
          <w:rFonts w:hint="eastAsia"/>
        </w:rPr>
      </w:pPr>
    </w:p>
    <w:p w14:paraId="152A5A56">
      <w:pPr>
        <w:rPr>
          <w:rFonts w:hint="eastAsia"/>
        </w:rPr>
      </w:pPr>
      <w:r>
        <w:rPr>
          <w:rFonts w:hint="eastAsia"/>
        </w:rPr>
        <w:t>◦ 采用Push-over方法进行罕遇地震下的弹塑性分析，结构最大层间位移角为1/280，小于规范限值1/50，满足大震不倒的要求。</w:t>
      </w:r>
    </w:p>
    <w:p w14:paraId="4FEC5571">
      <w:pPr>
        <w:rPr>
          <w:rFonts w:hint="eastAsia"/>
        </w:rPr>
      </w:pPr>
    </w:p>
    <w:p w14:paraId="69A0A900">
      <w:pPr>
        <w:rPr>
          <w:rFonts w:hint="eastAsia"/>
        </w:rPr>
      </w:pPr>
      <w:r>
        <w:rPr>
          <w:rFonts w:hint="eastAsia"/>
        </w:rPr>
        <w:t>◦ 塑性铰分布均匀，未出现集中破坏或连续倒塌的风险。</w:t>
      </w:r>
    </w:p>
    <w:p w14:paraId="4ECE5B73">
      <w:pPr>
        <w:rPr>
          <w:rFonts w:hint="eastAsia"/>
        </w:rPr>
      </w:pPr>
      <w:r>
        <w:rPr>
          <w:rFonts w:hint="eastAsia"/>
        </w:rPr>
        <w:t>五、规则性综合判定</w:t>
      </w:r>
    </w:p>
    <w:p w14:paraId="7745909D">
      <w:pPr>
        <w:rPr>
          <w:rFonts w:hint="eastAsia"/>
        </w:rPr>
      </w:pPr>
    </w:p>
    <w:p w14:paraId="310D82BD">
      <w:pPr>
        <w:rPr>
          <w:rFonts w:hint="eastAsia"/>
        </w:rPr>
      </w:pPr>
      <w:r>
        <w:rPr>
          <w:rFonts w:hint="eastAsia"/>
        </w:rPr>
        <w:t>（一）不规则程度分级</w:t>
      </w:r>
    </w:p>
    <w:p w14:paraId="35EB4921">
      <w:pPr>
        <w:rPr>
          <w:rFonts w:hint="eastAsia"/>
        </w:rPr>
      </w:pPr>
    </w:p>
    <w:p w14:paraId="2BAE3817">
      <w:pPr>
        <w:rPr>
          <w:rFonts w:hint="eastAsia"/>
        </w:rPr>
      </w:pPr>
      <w:r>
        <w:rPr>
          <w:rFonts w:hint="eastAsia"/>
        </w:rPr>
        <w:t>根据《建筑抗震设计规范》GB 50011-2010，建筑形体与结构布置不规则程度分为：一般不规则、明显不规则、严重不规则。</w:t>
      </w:r>
    </w:p>
    <w:p w14:paraId="4711942E">
      <w:pPr>
        <w:rPr>
          <w:rFonts w:hint="eastAsia"/>
        </w:rPr>
      </w:pPr>
    </w:p>
    <w:p w14:paraId="196507D6">
      <w:pPr>
        <w:rPr>
          <w:rFonts w:hint="eastAsia"/>
        </w:rPr>
      </w:pPr>
      <w:r>
        <w:rPr>
          <w:rFonts w:hint="eastAsia"/>
        </w:rPr>
        <w:t>• 本项目平面与竖向布置均满足规范限值要求，无扭转不规则、凹凸不规则、楼板不连续、刚度突变、承载力突变等严重不规则情况。</w:t>
      </w:r>
    </w:p>
    <w:p w14:paraId="7B33EDE5">
      <w:pPr>
        <w:rPr>
          <w:rFonts w:hint="eastAsia"/>
        </w:rPr>
      </w:pPr>
    </w:p>
    <w:p w14:paraId="1880113B">
      <w:pPr>
        <w:rPr>
          <w:rFonts w:hint="eastAsia"/>
        </w:rPr>
      </w:pPr>
      <w:r>
        <w:rPr>
          <w:rFonts w:hint="eastAsia"/>
        </w:rPr>
        <w:t>• 综合判定为：规则建筑结构，不属于“严重不规则”建筑。</w:t>
      </w:r>
    </w:p>
    <w:p w14:paraId="6D159760">
      <w:pPr>
        <w:rPr>
          <w:rFonts w:hint="eastAsia"/>
        </w:rPr>
      </w:pPr>
    </w:p>
    <w:p w14:paraId="3A82954E">
      <w:pPr>
        <w:rPr>
          <w:rFonts w:hint="eastAsia"/>
        </w:rPr>
      </w:pPr>
      <w:r>
        <w:rPr>
          <w:rFonts w:hint="eastAsia"/>
        </w:rPr>
        <w:t>（二）条文符合性验证</w:t>
      </w:r>
    </w:p>
    <w:p w14:paraId="46DD8F07">
      <w:pPr>
        <w:rPr>
          <w:rFonts w:hint="eastAsia"/>
        </w:rPr>
      </w:pPr>
      <w:r>
        <w:rPr>
          <w:rFonts w:hint="eastAsia"/>
        </w:rPr>
        <w:t xml:space="preserve">条文要求 本项目实际情况 符合性结论 </w:t>
      </w:r>
    </w:p>
    <w:p w14:paraId="1DDDBF3E">
      <w:pPr>
        <w:rPr>
          <w:rFonts w:hint="eastAsia"/>
        </w:rPr>
      </w:pPr>
      <w:r>
        <w:rPr>
          <w:rFonts w:hint="eastAsia"/>
        </w:rPr>
        <w:t xml:space="preserve">不应采用建筑形体和布置严重不规则的建筑结构 建筑形体规则，结构布置均匀连续，无严重不规则 ✅ 符合 </w:t>
      </w:r>
    </w:p>
    <w:p w14:paraId="751577E4">
      <w:pPr>
        <w:rPr>
          <w:rFonts w:hint="eastAsia"/>
        </w:rPr>
      </w:pPr>
    </w:p>
    <w:p w14:paraId="1BA010A9">
      <w:pPr>
        <w:rPr>
          <w:rFonts w:hint="eastAsia"/>
        </w:rPr>
      </w:pPr>
      <w:r>
        <w:rPr>
          <w:rFonts w:hint="eastAsia"/>
        </w:rPr>
        <w:t>六、结论</w:t>
      </w:r>
    </w:p>
    <w:p w14:paraId="53CDB3F4">
      <w:pPr>
        <w:rPr>
          <w:rFonts w:hint="eastAsia"/>
        </w:rPr>
      </w:pPr>
    </w:p>
    <w:p w14:paraId="736A0829">
      <w:pPr>
        <w:rPr>
          <w:rFonts w:hint="eastAsia"/>
        </w:rPr>
      </w:pPr>
      <w:r>
        <w:rPr>
          <w:rFonts w:hint="eastAsia"/>
        </w:rPr>
        <w:t>1. 广州番禺图书馆项目建筑形体呈近似矩形，平面与竖向布置均匀连续，抗侧力构件分布合理，无严重不规则情况。</w:t>
      </w:r>
    </w:p>
    <w:p w14:paraId="340FFE76">
      <w:pPr>
        <w:rPr>
          <w:rFonts w:hint="eastAsia"/>
        </w:rPr>
      </w:pPr>
    </w:p>
    <w:p w14:paraId="047DF964">
      <w:pPr>
        <w:rPr>
          <w:rFonts w:hint="eastAsia"/>
        </w:rPr>
      </w:pPr>
      <w:r>
        <w:rPr>
          <w:rFonts w:hint="eastAsia"/>
        </w:rPr>
        <w:t>2. 各项规则性指标均满足《建筑抗震设计规范》GB 50011-2010（2016年版）的要求，抗震性能良好。</w:t>
      </w:r>
    </w:p>
    <w:p w14:paraId="61D3A016">
      <w:pPr>
        <w:rPr>
          <w:rFonts w:hint="eastAsia"/>
        </w:rPr>
      </w:pPr>
    </w:p>
    <w:p w14:paraId="68241D73">
      <w:pPr>
        <w:rPr>
          <w:rFonts w:hint="eastAsia"/>
        </w:rPr>
      </w:pPr>
      <w:r>
        <w:rPr>
          <w:rFonts w:hint="eastAsia"/>
        </w:rPr>
        <w:t>3. 本项目符合条文7.1.8的规定，判定为规则建筑结构，可作为绿色建筑评价、节能审查及竣工验收的依据。</w:t>
      </w:r>
    </w:p>
    <w:p w14:paraId="7A6F8BFE">
      <w:pPr>
        <w:rPr>
          <w:rFonts w:hint="eastAsia"/>
        </w:rPr>
      </w:pPr>
      <w:r>
        <w:rPr>
          <w:rFonts w:hint="eastAsia"/>
        </w:rPr>
        <w:t>七、附件</w:t>
      </w:r>
    </w:p>
    <w:p w14:paraId="0640F43F">
      <w:pPr>
        <w:rPr>
          <w:rFonts w:hint="eastAsia"/>
        </w:rPr>
      </w:pPr>
    </w:p>
    <w:p w14:paraId="639CD2CC">
      <w:pPr>
        <w:rPr>
          <w:rFonts w:hint="eastAsia"/>
        </w:rPr>
      </w:pPr>
      <w:r>
        <w:rPr>
          <w:rFonts w:hint="eastAsia"/>
        </w:rPr>
        <w:t>1. 建筑专业图纸及设计说明</w:t>
      </w:r>
    </w:p>
    <w:p w14:paraId="1B45A571">
      <w:pPr>
        <w:rPr>
          <w:rFonts w:hint="eastAsia"/>
        </w:rPr>
      </w:pPr>
    </w:p>
    <w:p w14:paraId="5E6A3B00">
      <w:pPr>
        <w:rPr>
          <w:rFonts w:hint="eastAsia"/>
        </w:rPr>
      </w:pPr>
      <w:r>
        <w:rPr>
          <w:rFonts w:hint="eastAsia"/>
        </w:rPr>
        <w:t>2. 结构专业图纸及设计说明</w:t>
      </w:r>
    </w:p>
    <w:p w14:paraId="4C6B2B0E">
      <w:pPr>
        <w:rPr>
          <w:rFonts w:hint="eastAsia"/>
        </w:rPr>
      </w:pPr>
    </w:p>
    <w:p w14:paraId="21C608E1">
      <w:pPr>
        <w:rPr>
          <w:rFonts w:hint="eastAsia"/>
        </w:rPr>
      </w:pPr>
      <w:r>
        <w:rPr>
          <w:rFonts w:hint="eastAsia"/>
        </w:rPr>
        <w:t>3. 结构专项论证报告</w:t>
      </w:r>
    </w:p>
    <w:p w14:paraId="12BE6DC8">
      <w:pPr>
        <w:rPr>
          <w:rFonts w:hint="eastAsia"/>
        </w:rPr>
      </w:pPr>
    </w:p>
    <w:p w14:paraId="4DB11E43">
      <w:pPr>
        <w:rPr>
          <w:rFonts w:hint="eastAsia"/>
        </w:rPr>
      </w:pPr>
      <w:r>
        <w:rPr>
          <w:rFonts w:hint="eastAsia"/>
        </w:rPr>
        <w:t>4. SATWE结构计算书（平面/竖向规则性分析）</w:t>
      </w:r>
    </w:p>
    <w:p w14:paraId="131330C1">
      <w:pPr>
        <w:rPr>
          <w:rFonts w:hint="eastAsia"/>
        </w:rPr>
      </w:pPr>
    </w:p>
    <w:p w14:paraId="04F6E4C4">
      <w:r>
        <w:rPr>
          <w:rFonts w:hint="eastAsia"/>
        </w:rPr>
        <w:t>5. 弹塑性静力分析报告（Push-over）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91C60"/>
    <w:rsid w:val="231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2026-03-23T09:12:00Z</dcterms:created>
  <dc:creator>仆卦～</dc:creator>
  <cp:lastModifiedBy>仆卦～</cp:lastModifiedBy>
  <dcterms:modified xsi:type="dcterms:W3CDTF">2026-03-23T09:16:58Z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1BF5E57EE4B243CDB2FAC7F4C2BB913E_11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