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32120">
      <w:pPr>
        <w:jc w:val="center"/>
        <w:rPr>
          <w:rFonts w:hint="eastAsia"/>
          <w:b/>
          <w:bCs/>
          <w:sz w:val="44"/>
          <w:szCs w:val="52"/>
        </w:rPr>
      </w:pPr>
      <w:bookmarkStart w:id="0" w:name="_GoBack"/>
      <w:r>
        <w:rPr>
          <w:rFonts w:hint="eastAsia"/>
          <w:b/>
          <w:bCs/>
          <w:sz w:val="44"/>
          <w:szCs w:val="52"/>
        </w:rPr>
        <w:t>电冷源综合制冷性能系数（SCOP）计算书</w:t>
      </w:r>
    </w:p>
    <w:bookmarkEnd w:id="0"/>
    <w:p w14:paraId="6023E704">
      <w:pPr>
        <w:rPr>
          <w:rFonts w:hint="eastAsia"/>
        </w:rPr>
      </w:pPr>
    </w:p>
    <w:p w14:paraId="3F62A08E">
      <w:pPr>
        <w:rPr>
          <w:rFonts w:hint="eastAsia"/>
        </w:rPr>
      </w:pPr>
      <w:r>
        <w:rPr>
          <w:rFonts w:hint="eastAsia"/>
        </w:rPr>
        <w:t>一、工程概况</w:t>
      </w:r>
    </w:p>
    <w:p w14:paraId="3C18D9D9">
      <w:pPr>
        <w:rPr>
          <w:rFonts w:hint="eastAsia"/>
        </w:rPr>
      </w:pPr>
    </w:p>
    <w:p w14:paraId="17DD5DF9">
      <w:pPr>
        <w:rPr>
          <w:rFonts w:hint="eastAsia"/>
        </w:rPr>
      </w:pPr>
      <w:r>
        <w:rPr>
          <w:rFonts w:hint="eastAsia"/>
        </w:rPr>
        <w:t>1. 项目名称：广州番禺图书馆</w:t>
      </w:r>
    </w:p>
    <w:p w14:paraId="77DD849E">
      <w:pPr>
        <w:rPr>
          <w:rFonts w:hint="eastAsia"/>
        </w:rPr>
      </w:pPr>
    </w:p>
    <w:p w14:paraId="2E675880">
      <w:pPr>
        <w:rPr>
          <w:rFonts w:hint="eastAsia"/>
        </w:rPr>
      </w:pPr>
      <w:r>
        <w:rPr>
          <w:rFonts w:hint="eastAsia"/>
        </w:rPr>
        <w:t>2. 建设地点：广东省广州市番禺区（夏热冬暖地区）</w:t>
      </w:r>
    </w:p>
    <w:p w14:paraId="576840A7">
      <w:pPr>
        <w:rPr>
          <w:rFonts w:hint="eastAsia"/>
        </w:rPr>
      </w:pPr>
    </w:p>
    <w:p w14:paraId="288B05BD">
      <w:pPr>
        <w:rPr>
          <w:rFonts w:hint="eastAsia"/>
        </w:rPr>
      </w:pPr>
      <w:r>
        <w:rPr>
          <w:rFonts w:hint="eastAsia"/>
        </w:rPr>
        <w:t>3. 空调系统形式：一级能效变频离心式冷水机组+变频水泵+冷却塔，按朝向分区控制的空调系统</w:t>
      </w:r>
    </w:p>
    <w:p w14:paraId="74EBE870">
      <w:pPr>
        <w:rPr>
          <w:rFonts w:hint="eastAsia"/>
        </w:rPr>
      </w:pPr>
    </w:p>
    <w:p w14:paraId="66CB14E2">
      <w:pPr>
        <w:rPr>
          <w:rFonts w:hint="eastAsia"/>
        </w:rPr>
      </w:pPr>
      <w:r>
        <w:rPr>
          <w:rFonts w:hint="eastAsia"/>
        </w:rPr>
        <w:t>4. 计算依据：</w:t>
      </w:r>
    </w:p>
    <w:p w14:paraId="2F3A78A7">
      <w:pPr>
        <w:rPr>
          <w:rFonts w:hint="eastAsia"/>
        </w:rPr>
      </w:pPr>
    </w:p>
    <w:p w14:paraId="096ED996">
      <w:pPr>
        <w:rPr>
          <w:rFonts w:hint="eastAsia"/>
        </w:rPr>
      </w:pPr>
      <w:r>
        <w:rPr>
          <w:rFonts w:hint="eastAsia"/>
        </w:rPr>
        <w:t>◦ 《公共建筑节能设计标准》GB 50189-2015</w:t>
      </w:r>
    </w:p>
    <w:p w14:paraId="313AD627">
      <w:pPr>
        <w:rPr>
          <w:rFonts w:hint="eastAsia"/>
        </w:rPr>
      </w:pPr>
    </w:p>
    <w:p w14:paraId="02739DF7">
      <w:pPr>
        <w:rPr>
          <w:rFonts w:hint="eastAsia"/>
        </w:rPr>
      </w:pPr>
      <w:r>
        <w:rPr>
          <w:rFonts w:hint="eastAsia"/>
        </w:rPr>
        <w:t>◦ 《建筑节能与可再生能源利用通用规范》GB 55015-2021</w:t>
      </w:r>
    </w:p>
    <w:p w14:paraId="145E8E44">
      <w:pPr>
        <w:rPr>
          <w:rFonts w:hint="eastAsia"/>
        </w:rPr>
      </w:pPr>
    </w:p>
    <w:p w14:paraId="3E66EE25">
      <w:pPr>
        <w:rPr>
          <w:rFonts w:hint="eastAsia"/>
        </w:rPr>
      </w:pPr>
      <w:r>
        <w:rPr>
          <w:rFonts w:hint="eastAsia"/>
        </w:rPr>
        <w:t>◦ 《民用建筑供暖通风与空气调节设计规范》GB 50736-2012</w:t>
      </w:r>
    </w:p>
    <w:p w14:paraId="0DBF1923">
      <w:pPr>
        <w:rPr>
          <w:rFonts w:hint="eastAsia"/>
        </w:rPr>
      </w:pPr>
    </w:p>
    <w:p w14:paraId="596DFAD3">
      <w:pPr>
        <w:rPr>
          <w:rFonts w:hint="eastAsia"/>
        </w:rPr>
      </w:pPr>
      <w:r>
        <w:rPr>
          <w:rFonts w:hint="eastAsia"/>
        </w:rPr>
        <w:t>◦ 暖通专业图纸及设计说明、冷水机组及配套设备技术参数</w:t>
      </w:r>
    </w:p>
    <w:p w14:paraId="1E1C9B1B">
      <w:pPr>
        <w:rPr>
          <w:rFonts w:hint="eastAsia"/>
        </w:rPr>
      </w:pPr>
      <w:r>
        <w:rPr>
          <w:rFonts w:hint="eastAsia"/>
        </w:rPr>
        <w:t>二、系统与设备参数</w:t>
      </w:r>
    </w:p>
    <w:p w14:paraId="7F03B61E">
      <w:pPr>
        <w:rPr>
          <w:rFonts w:hint="eastAsia"/>
        </w:rPr>
      </w:pPr>
    </w:p>
    <w:p w14:paraId="2FCCC840">
      <w:pPr>
        <w:rPr>
          <w:rFonts w:hint="eastAsia"/>
        </w:rPr>
      </w:pPr>
      <w:r>
        <w:rPr>
          <w:rFonts w:hint="eastAsia"/>
        </w:rPr>
        <w:t>（一）设计工况</w:t>
      </w:r>
    </w:p>
    <w:p w14:paraId="57670E88">
      <w:pPr>
        <w:rPr>
          <w:rFonts w:hint="eastAsia"/>
        </w:rPr>
      </w:pPr>
    </w:p>
    <w:p w14:paraId="2487A8E1">
      <w:pPr>
        <w:rPr>
          <w:rFonts w:hint="eastAsia"/>
        </w:rPr>
      </w:pPr>
      <w:r>
        <w:rPr>
          <w:rFonts w:hint="eastAsia"/>
        </w:rPr>
        <w:t>• 夏季室外计算干球温度：35.0℃</w:t>
      </w:r>
    </w:p>
    <w:p w14:paraId="7302678D">
      <w:pPr>
        <w:rPr>
          <w:rFonts w:hint="eastAsia"/>
        </w:rPr>
      </w:pPr>
    </w:p>
    <w:p w14:paraId="230AF8E8">
      <w:pPr>
        <w:rPr>
          <w:rFonts w:hint="eastAsia"/>
        </w:rPr>
      </w:pPr>
      <w:r>
        <w:rPr>
          <w:rFonts w:hint="eastAsia"/>
        </w:rPr>
        <w:t>• 夏季室外计算湿球温度：27.5℃</w:t>
      </w:r>
    </w:p>
    <w:p w14:paraId="6AE5BFDC">
      <w:pPr>
        <w:rPr>
          <w:rFonts w:hint="eastAsia"/>
        </w:rPr>
      </w:pPr>
    </w:p>
    <w:p w14:paraId="4F5C282C">
      <w:pPr>
        <w:rPr>
          <w:rFonts w:hint="eastAsia"/>
        </w:rPr>
      </w:pPr>
      <w:r>
        <w:rPr>
          <w:rFonts w:hint="eastAsia"/>
        </w:rPr>
        <w:t>• 空调冷冻水供/回水温度：7℃/12℃</w:t>
      </w:r>
    </w:p>
    <w:p w14:paraId="4818ECE9">
      <w:pPr>
        <w:rPr>
          <w:rFonts w:hint="eastAsia"/>
        </w:rPr>
      </w:pPr>
    </w:p>
    <w:p w14:paraId="2C3C3F59">
      <w:pPr>
        <w:rPr>
          <w:rFonts w:hint="eastAsia"/>
        </w:rPr>
      </w:pPr>
      <w:r>
        <w:rPr>
          <w:rFonts w:hint="eastAsia"/>
        </w:rPr>
        <w:t>• 冷却水供/回水温度：32℃/37℃</w:t>
      </w:r>
    </w:p>
    <w:p w14:paraId="5E9E4088">
      <w:pPr>
        <w:rPr>
          <w:rFonts w:hint="eastAsia"/>
        </w:rPr>
      </w:pPr>
    </w:p>
    <w:p w14:paraId="7FC7AAD5">
      <w:pPr>
        <w:rPr>
          <w:rFonts w:hint="eastAsia"/>
        </w:rPr>
      </w:pPr>
      <w:r>
        <w:rPr>
          <w:rFonts w:hint="eastAsia"/>
        </w:rPr>
        <w:t>• 设计日空调运行时间：12 h</w:t>
      </w:r>
    </w:p>
    <w:p w14:paraId="7F09BDAD">
      <w:pPr>
        <w:rPr>
          <w:rFonts w:hint="eastAsia"/>
        </w:rPr>
      </w:pPr>
    </w:p>
    <w:p w14:paraId="5CD62A01">
      <w:pPr>
        <w:rPr>
          <w:rFonts w:hint="eastAsia"/>
        </w:rPr>
      </w:pPr>
      <w:r>
        <w:rPr>
          <w:rFonts w:hint="eastAsia"/>
        </w:rPr>
        <w:t>• 空调季运行天数：180 d</w:t>
      </w:r>
    </w:p>
    <w:p w14:paraId="3192874E">
      <w:pPr>
        <w:rPr>
          <w:rFonts w:hint="eastAsia"/>
        </w:rPr>
      </w:pPr>
    </w:p>
    <w:p w14:paraId="6D20ECD2">
      <w:pPr>
        <w:rPr>
          <w:rFonts w:hint="eastAsia"/>
        </w:rPr>
      </w:pPr>
      <w:r>
        <w:rPr>
          <w:rFonts w:hint="eastAsia"/>
        </w:rPr>
        <w:t>（二）设备配置</w:t>
      </w:r>
    </w:p>
    <w:p w14:paraId="7A7ECC6C">
      <w:pPr>
        <w:rPr>
          <w:rFonts w:hint="eastAsia"/>
        </w:rPr>
      </w:pPr>
      <w:r>
        <w:rPr>
          <w:rFonts w:hint="eastAsia"/>
        </w:rPr>
        <w:t xml:space="preserve">设备名称 型号规格 数量 额定参数 </w:t>
      </w:r>
    </w:p>
    <w:p w14:paraId="561F5E3F">
      <w:pPr>
        <w:rPr>
          <w:rFonts w:hint="eastAsia"/>
        </w:rPr>
      </w:pPr>
      <w:r>
        <w:rPr>
          <w:rFonts w:hint="eastAsia"/>
        </w:rPr>
        <w:t xml:space="preserve">离心式冷水机组 YKCEEQS25COG 2台 额定制冷量：1200 kW，额定COP=6.2（ARI工况） </w:t>
      </w:r>
    </w:p>
    <w:p w14:paraId="7C02AA11">
      <w:pPr>
        <w:rPr>
          <w:rFonts w:hint="eastAsia"/>
        </w:rPr>
      </w:pPr>
      <w:r>
        <w:rPr>
          <w:rFonts w:hint="eastAsia"/>
        </w:rPr>
        <w:t xml:space="preserve">冷冻水泵 KQSN200-N9/450 3台（2用1备） 流量：200 m³/h，扬程：32 m，效率：82%，功率：22 kW </w:t>
      </w:r>
    </w:p>
    <w:p w14:paraId="08F8D132">
      <w:pPr>
        <w:rPr>
          <w:rFonts w:hint="eastAsia"/>
        </w:rPr>
      </w:pPr>
      <w:r>
        <w:rPr>
          <w:rFonts w:hint="eastAsia"/>
        </w:rPr>
        <w:t xml:space="preserve">冷却水泵 KQSN250-N9/500 3台（2用1备） 流量：250 m³/h，扬程：35 m，效率：84%，功率：30 kW </w:t>
      </w:r>
    </w:p>
    <w:p w14:paraId="1DA7F9F6">
      <w:pPr>
        <w:rPr>
          <w:rFonts w:hint="eastAsia"/>
        </w:rPr>
      </w:pPr>
      <w:r>
        <w:rPr>
          <w:rFonts w:hint="eastAsia"/>
        </w:rPr>
        <w:t xml:space="preserve">冷却塔 LTS-350 2台 名义冷却能力：1400 kW，风机功率：11 kW/台 </w:t>
      </w:r>
    </w:p>
    <w:p w14:paraId="2D4E97B1">
      <w:pPr>
        <w:rPr>
          <w:rFonts w:hint="eastAsia"/>
        </w:rPr>
      </w:pPr>
    </w:p>
    <w:p w14:paraId="0D0B52FB">
      <w:pPr>
        <w:rPr>
          <w:rFonts w:hint="eastAsia"/>
        </w:rPr>
      </w:pPr>
      <w:r>
        <w:rPr>
          <w:rFonts w:hint="eastAsia"/>
        </w:rPr>
        <w:t>三、SCOP计算方法</w:t>
      </w:r>
    </w:p>
    <w:p w14:paraId="7220321F">
      <w:pPr>
        <w:rPr>
          <w:rFonts w:hint="eastAsia"/>
        </w:rPr>
      </w:pPr>
    </w:p>
    <w:p w14:paraId="203397A9">
      <w:pPr>
        <w:rPr>
          <w:rFonts w:hint="eastAsia"/>
        </w:rPr>
      </w:pPr>
      <w:r>
        <w:rPr>
          <w:rFonts w:hint="eastAsia"/>
        </w:rPr>
        <w:t>电冷源综合制冷性能系数（SCOP）定义为空调季总制冷量与电冷源系统总输入电量的比值，公式如下：</w:t>
      </w:r>
    </w:p>
    <w:p w14:paraId="1EB86D87">
      <w:pPr>
        <w:rPr>
          <w:rFonts w:hint="eastAsia"/>
        </w:rPr>
      </w:pPr>
    </w:p>
    <w:p w14:paraId="3AF1F594">
      <w:pPr>
        <w:rPr>
          <w:rFonts w:hint="eastAsia"/>
        </w:rPr>
      </w:pPr>
      <w:r>
        <w:rPr>
          <w:rFonts w:hint="eastAsia"/>
        </w:rPr>
        <w:t>\text{SCOP} = \frac{Q_{\text{total}}}{E_{\text{total}}}</w:t>
      </w:r>
    </w:p>
    <w:p w14:paraId="4E535618">
      <w:pPr>
        <w:rPr>
          <w:rFonts w:hint="eastAsia"/>
        </w:rPr>
      </w:pPr>
    </w:p>
    <w:p w14:paraId="45AC5BB8">
      <w:pPr>
        <w:rPr>
          <w:rFonts w:hint="eastAsia"/>
        </w:rPr>
      </w:pPr>
      <w:r>
        <w:rPr>
          <w:rFonts w:hint="eastAsia"/>
        </w:rPr>
        <w:t>• Q_{\text{total}}：空调季累计制冷量（kWh）</w:t>
      </w:r>
    </w:p>
    <w:p w14:paraId="3E3FFFD2">
      <w:pPr>
        <w:rPr>
          <w:rFonts w:hint="eastAsia"/>
        </w:rPr>
      </w:pPr>
    </w:p>
    <w:p w14:paraId="1748A326">
      <w:pPr>
        <w:rPr>
          <w:rFonts w:hint="eastAsia"/>
        </w:rPr>
      </w:pPr>
      <w:r>
        <w:rPr>
          <w:rFonts w:hint="eastAsia"/>
        </w:rPr>
        <w:t>• E_{\text{total}}：空调季冷水机组、冷冻水泵、冷却水泵、冷却塔风机等电冷源系统累计输入电量（kWh）</w:t>
      </w:r>
    </w:p>
    <w:p w14:paraId="17100FD7">
      <w:pPr>
        <w:rPr>
          <w:rFonts w:hint="eastAsia"/>
        </w:rPr>
      </w:pPr>
    </w:p>
    <w:p w14:paraId="7554163C">
      <w:pPr>
        <w:rPr>
          <w:rFonts w:hint="eastAsia"/>
        </w:rPr>
      </w:pPr>
      <w:r>
        <w:rPr>
          <w:rFonts w:hint="eastAsia"/>
        </w:rPr>
        <w:t>1. 空调季累计制冷量 Q_{\text{total}}</w:t>
      </w:r>
    </w:p>
    <w:p w14:paraId="254AE3CA">
      <w:pPr>
        <w:rPr>
          <w:rFonts w:hint="eastAsia"/>
        </w:rPr>
      </w:pPr>
    </w:p>
    <w:p w14:paraId="0403EF7B">
      <w:pPr>
        <w:rPr>
          <w:rFonts w:hint="eastAsia"/>
        </w:rPr>
      </w:pPr>
      <w:r>
        <w:rPr>
          <w:rFonts w:hint="eastAsia"/>
        </w:rPr>
        <w:t>Q_{\text{total}} = Q_{\text{design}} \times t_{\text{daily}} \times t_{\text{season}} \times \eta_{\text{part-load}}</w:t>
      </w:r>
    </w:p>
    <w:p w14:paraId="1AC9A001">
      <w:pPr>
        <w:rPr>
          <w:rFonts w:hint="eastAsia"/>
        </w:rPr>
      </w:pPr>
    </w:p>
    <w:p w14:paraId="5045B242">
      <w:pPr>
        <w:rPr>
          <w:rFonts w:hint="eastAsia"/>
        </w:rPr>
      </w:pPr>
      <w:r>
        <w:rPr>
          <w:rFonts w:hint="eastAsia"/>
        </w:rPr>
        <w:t>• Q_{\text{design}} = 1200 \times 2 = 2400 \, \text{kW}（双机总制冷量）</w:t>
      </w:r>
    </w:p>
    <w:p w14:paraId="7A311AC6">
      <w:pPr>
        <w:rPr>
          <w:rFonts w:hint="eastAsia"/>
        </w:rPr>
      </w:pPr>
    </w:p>
    <w:p w14:paraId="44469682">
      <w:pPr>
        <w:rPr>
          <w:rFonts w:hint="eastAsia"/>
        </w:rPr>
      </w:pPr>
      <w:r>
        <w:rPr>
          <w:rFonts w:hint="eastAsia"/>
        </w:rPr>
        <w:t>• t_{\text{daily}} = 12 \, \text{h/d}</w:t>
      </w:r>
    </w:p>
    <w:p w14:paraId="2BB5C836">
      <w:pPr>
        <w:rPr>
          <w:rFonts w:hint="eastAsia"/>
        </w:rPr>
      </w:pPr>
      <w:r>
        <w:rPr>
          <w:rFonts w:hint="eastAsia"/>
        </w:rPr>
        <w:t>• t_{\text{season}} = 180 \, \text{d}</w:t>
      </w:r>
    </w:p>
    <w:p w14:paraId="48C92AAB">
      <w:pPr>
        <w:rPr>
          <w:rFonts w:hint="eastAsia"/>
        </w:rPr>
      </w:pPr>
      <w:r>
        <w:rPr>
          <w:rFonts w:hint="eastAsia"/>
        </w:rPr>
        <w:t>• \eta_{\text{part-load}} = 0.75（部分负荷修正系数，夏热冬暖地区公共建筑典型取值）</w:t>
      </w:r>
    </w:p>
    <w:p w14:paraId="4CC7EA92">
      <w:pPr>
        <w:rPr>
          <w:rFonts w:hint="eastAsia"/>
        </w:rPr>
      </w:pPr>
    </w:p>
    <w:p w14:paraId="7BC36539">
      <w:pPr>
        <w:rPr>
          <w:rFonts w:hint="eastAsia"/>
        </w:rPr>
      </w:pPr>
    </w:p>
    <w:p w14:paraId="3817CA1F">
      <w:pPr>
        <w:rPr>
          <w:rFonts w:hint="eastAsia"/>
        </w:rPr>
      </w:pPr>
      <w:r>
        <w:rPr>
          <w:rFonts w:hint="eastAsia"/>
        </w:rPr>
        <w:t>\begin{align*}</w:t>
      </w:r>
    </w:p>
    <w:p w14:paraId="7C548851">
      <w:pPr>
        <w:rPr>
          <w:rFonts w:hint="eastAsia"/>
        </w:rPr>
      </w:pPr>
      <w:r>
        <w:rPr>
          <w:rFonts w:hint="eastAsia"/>
        </w:rPr>
        <w:t>Q_{\text{total}} &amp;= 2400 \times 12 \times 180 \times 0.75 \\</w:t>
      </w:r>
    </w:p>
    <w:p w14:paraId="02AFB145">
      <w:pPr>
        <w:rPr>
          <w:rFonts w:hint="eastAsia"/>
        </w:rPr>
      </w:pPr>
      <w:r>
        <w:rPr>
          <w:rFonts w:hint="eastAsia"/>
        </w:rPr>
        <w:t>&amp;= 2400 \times 12 \times 135 \\</w:t>
      </w:r>
    </w:p>
    <w:p w14:paraId="4FD75DF4">
      <w:pPr>
        <w:rPr>
          <w:rFonts w:hint="eastAsia"/>
        </w:rPr>
      </w:pPr>
      <w:r>
        <w:rPr>
          <w:rFonts w:hint="eastAsia"/>
        </w:rPr>
        <w:t>&amp;= 3,888,000 \, \text{kWh}</w:t>
      </w:r>
    </w:p>
    <w:p w14:paraId="1CED5C00">
      <w:pPr>
        <w:rPr>
          <w:rFonts w:hint="eastAsia"/>
        </w:rPr>
      </w:pPr>
      <w:r>
        <w:rPr>
          <w:rFonts w:hint="eastAsia"/>
        </w:rPr>
        <w:t>\end{align*}</w:t>
      </w:r>
    </w:p>
    <w:p w14:paraId="00ECF66F">
      <w:pPr>
        <w:rPr>
          <w:rFonts w:hint="eastAsia"/>
        </w:rPr>
      </w:pPr>
    </w:p>
    <w:p w14:paraId="32211563">
      <w:pPr>
        <w:rPr>
          <w:rFonts w:hint="eastAsia"/>
        </w:rPr>
      </w:pPr>
      <w:r>
        <w:rPr>
          <w:rFonts w:hint="eastAsia"/>
        </w:rPr>
        <w:t>2. 系统累计输入电量 E_{\text{total}}</w:t>
      </w:r>
    </w:p>
    <w:p w14:paraId="7919EC1A">
      <w:pPr>
        <w:rPr>
          <w:rFonts w:hint="eastAsia"/>
        </w:rPr>
      </w:pPr>
    </w:p>
    <w:p w14:paraId="374DFF39">
      <w:pPr>
        <w:rPr>
          <w:rFonts w:hint="eastAsia"/>
        </w:rPr>
      </w:pPr>
      <w:r>
        <w:rPr>
          <w:rFonts w:hint="eastAsia"/>
        </w:rPr>
        <w:t>E_{\text{total}} = E_{\text{chiller}} + E_{\text{chilled pump}} + E_{\text{cooling pump}} + E_{\text{cooling tower}}</w:t>
      </w:r>
    </w:p>
    <w:p w14:paraId="294615DA">
      <w:pPr>
        <w:rPr>
          <w:rFonts w:hint="eastAsia"/>
        </w:rPr>
      </w:pPr>
    </w:p>
    <w:p w14:paraId="48607E5D">
      <w:pPr>
        <w:rPr>
          <w:rFonts w:hint="eastAsia"/>
        </w:rPr>
      </w:pPr>
      <w:r>
        <w:rPr>
          <w:rFonts w:hint="eastAsia"/>
        </w:rPr>
        <w:t>（1）冷水机组输入电量 E_{\text{chiller}}</w:t>
      </w:r>
    </w:p>
    <w:p w14:paraId="363549F1">
      <w:pPr>
        <w:rPr>
          <w:rFonts w:hint="eastAsia"/>
        </w:rPr>
      </w:pPr>
    </w:p>
    <w:p w14:paraId="118F6C6F">
      <w:pPr>
        <w:rPr>
          <w:rFonts w:hint="eastAsia"/>
        </w:rPr>
      </w:pPr>
      <w:r>
        <w:rPr>
          <w:rFonts w:hint="eastAsia"/>
        </w:rPr>
        <w:t>E_{\text{chiller}} = \frac{Q_{\text{total}}}{\text{COP}_{\text{avg}}}</w:t>
      </w:r>
    </w:p>
    <w:p w14:paraId="21DF6D08">
      <w:pPr>
        <w:rPr>
          <w:rFonts w:hint="eastAsia"/>
        </w:rPr>
      </w:pPr>
    </w:p>
    <w:p w14:paraId="18AAFDF2">
      <w:pPr>
        <w:rPr>
          <w:rFonts w:hint="eastAsia"/>
        </w:rPr>
      </w:pPr>
      <w:r>
        <w:rPr>
          <w:rFonts w:hint="eastAsia"/>
        </w:rPr>
        <w:t>• \text{COP}_{\text{avg}} = 5.8（考虑部分负荷与实际工况的平均COP）</w:t>
      </w:r>
    </w:p>
    <w:p w14:paraId="4D36A43F">
      <w:pPr>
        <w:rPr>
          <w:rFonts w:hint="eastAsia"/>
        </w:rPr>
      </w:pPr>
    </w:p>
    <w:p w14:paraId="72CC0B00">
      <w:pPr>
        <w:rPr>
          <w:rFonts w:hint="eastAsia"/>
        </w:rPr>
      </w:pPr>
    </w:p>
    <w:p w14:paraId="1DB2E698">
      <w:pPr>
        <w:rPr>
          <w:rFonts w:hint="eastAsia"/>
        </w:rPr>
      </w:pPr>
      <w:r>
        <w:rPr>
          <w:rFonts w:hint="eastAsia"/>
        </w:rPr>
        <w:t>E_{\text{chiller}} = \frac{3,888,000}{5.8} \approx 670,345 \, \text{kWh}</w:t>
      </w:r>
    </w:p>
    <w:p w14:paraId="38CB853A">
      <w:pPr>
        <w:rPr>
          <w:rFonts w:hint="eastAsia"/>
        </w:rPr>
      </w:pPr>
    </w:p>
    <w:p w14:paraId="29185010">
      <w:pPr>
        <w:rPr>
          <w:rFonts w:hint="eastAsia"/>
        </w:rPr>
      </w:pPr>
      <w:r>
        <w:rPr>
          <w:rFonts w:hint="eastAsia"/>
        </w:rPr>
        <w:t>（2）冷冻水泵输入电量 E_{\text{chilled pump}}</w:t>
      </w:r>
    </w:p>
    <w:p w14:paraId="738A116C">
      <w:pPr>
        <w:rPr>
          <w:rFonts w:hint="eastAsia"/>
        </w:rPr>
      </w:pPr>
      <w:r>
        <w:rPr>
          <w:rFonts w:hint="eastAsia"/>
        </w:rPr>
        <w:t>• 单台功率：22 kW，运行台数：2台，运行时间与空调同步</w:t>
      </w:r>
    </w:p>
    <w:p w14:paraId="23EE01C7">
      <w:pPr>
        <w:rPr>
          <w:rFonts w:hint="eastAsia"/>
        </w:rPr>
      </w:pPr>
    </w:p>
    <w:p w14:paraId="3B92B7BD">
      <w:pPr>
        <w:rPr>
          <w:rFonts w:hint="eastAsia"/>
        </w:rPr>
      </w:pPr>
      <w:r>
        <w:rPr>
          <w:rFonts w:hint="eastAsia"/>
        </w:rPr>
        <w:t>\begin{align*}</w:t>
      </w:r>
    </w:p>
    <w:p w14:paraId="44FFE646">
      <w:pPr>
        <w:rPr>
          <w:rFonts w:hint="eastAsia"/>
        </w:rPr>
      </w:pPr>
      <w:r>
        <w:rPr>
          <w:rFonts w:hint="eastAsia"/>
        </w:rPr>
        <w:t>E_{\text{chilled pump}} &amp;= 22 \times 2 \times 12 \times 180 \\</w:t>
      </w:r>
    </w:p>
    <w:p w14:paraId="1FF31CE5">
      <w:pPr>
        <w:rPr>
          <w:rFonts w:hint="eastAsia"/>
        </w:rPr>
      </w:pPr>
      <w:r>
        <w:rPr>
          <w:rFonts w:hint="eastAsia"/>
        </w:rPr>
        <w:t>&amp;= 44 \times 2160 \\</w:t>
      </w:r>
    </w:p>
    <w:p w14:paraId="49F40A3D">
      <w:pPr>
        <w:rPr>
          <w:rFonts w:hint="eastAsia"/>
        </w:rPr>
      </w:pPr>
      <w:r>
        <w:rPr>
          <w:rFonts w:hint="eastAsia"/>
        </w:rPr>
        <w:t>&amp;= 95,040 \, \text{kWh}</w:t>
      </w:r>
    </w:p>
    <w:p w14:paraId="505055A7">
      <w:pPr>
        <w:rPr>
          <w:rFonts w:hint="eastAsia"/>
        </w:rPr>
      </w:pPr>
      <w:r>
        <w:rPr>
          <w:rFonts w:hint="eastAsia"/>
        </w:rPr>
        <w:t>\end{align*}</w:t>
      </w:r>
    </w:p>
    <w:p w14:paraId="519F02CE">
      <w:pPr>
        <w:rPr>
          <w:rFonts w:hint="eastAsia"/>
        </w:rPr>
      </w:pPr>
    </w:p>
    <w:p w14:paraId="1FB010EF">
      <w:pPr>
        <w:rPr>
          <w:rFonts w:hint="eastAsia"/>
        </w:rPr>
      </w:pPr>
      <w:r>
        <w:rPr>
          <w:rFonts w:hint="eastAsia"/>
        </w:rPr>
        <w:t>（3）冷却水泵输入电量 E_{\text{cooling pump}}</w:t>
      </w:r>
    </w:p>
    <w:p w14:paraId="6EBDA960">
      <w:pPr>
        <w:rPr>
          <w:rFonts w:hint="eastAsia"/>
        </w:rPr>
      </w:pPr>
      <w:r>
        <w:rPr>
          <w:rFonts w:hint="eastAsia"/>
        </w:rPr>
        <w:t>• 单台功率：30 kW，运行台数：2台</w:t>
      </w:r>
    </w:p>
    <w:p w14:paraId="59DA8530">
      <w:pPr>
        <w:rPr>
          <w:rFonts w:hint="eastAsia"/>
        </w:rPr>
      </w:pPr>
    </w:p>
    <w:p w14:paraId="3C80DCC2">
      <w:pPr>
        <w:rPr>
          <w:rFonts w:hint="eastAsia"/>
        </w:rPr>
      </w:pPr>
      <w:r>
        <w:rPr>
          <w:rFonts w:hint="eastAsia"/>
        </w:rPr>
        <w:t>\begin{align*}</w:t>
      </w:r>
    </w:p>
    <w:p w14:paraId="10D6E695">
      <w:pPr>
        <w:rPr>
          <w:rFonts w:hint="eastAsia"/>
        </w:rPr>
      </w:pPr>
      <w:r>
        <w:rPr>
          <w:rFonts w:hint="eastAsia"/>
        </w:rPr>
        <w:t>E_{\text{cooling pump}} &amp;= 30 \times 2 \times 12 \times 180 \\</w:t>
      </w:r>
    </w:p>
    <w:p w14:paraId="2DBC76D0">
      <w:pPr>
        <w:rPr>
          <w:rFonts w:hint="eastAsia"/>
        </w:rPr>
      </w:pPr>
      <w:r>
        <w:rPr>
          <w:rFonts w:hint="eastAsia"/>
        </w:rPr>
        <w:t>&amp;= 60 \times 2160 \\</w:t>
      </w:r>
    </w:p>
    <w:p w14:paraId="1965399E">
      <w:pPr>
        <w:rPr>
          <w:rFonts w:hint="eastAsia"/>
        </w:rPr>
      </w:pPr>
      <w:r>
        <w:rPr>
          <w:rFonts w:hint="eastAsia"/>
        </w:rPr>
        <w:t>&amp;= 129,600 \, \text{kWh}</w:t>
      </w:r>
    </w:p>
    <w:p w14:paraId="61EC5F73">
      <w:pPr>
        <w:rPr>
          <w:rFonts w:hint="eastAsia"/>
        </w:rPr>
      </w:pPr>
      <w:r>
        <w:rPr>
          <w:rFonts w:hint="eastAsia"/>
        </w:rPr>
        <w:t>\end{align*}</w:t>
      </w:r>
    </w:p>
    <w:p w14:paraId="00A274BD">
      <w:pPr>
        <w:rPr>
          <w:rFonts w:hint="eastAsia"/>
        </w:rPr>
      </w:pPr>
    </w:p>
    <w:p w14:paraId="2B1CC25D">
      <w:pPr>
        <w:rPr>
          <w:rFonts w:hint="eastAsia"/>
        </w:rPr>
      </w:pPr>
      <w:r>
        <w:rPr>
          <w:rFonts w:hint="eastAsia"/>
        </w:rPr>
        <w:t>（4）冷却塔风机输入电量 E_{\text{cooling tower}}</w:t>
      </w:r>
    </w:p>
    <w:p w14:paraId="465354C8">
      <w:pPr>
        <w:rPr>
          <w:rFonts w:hint="eastAsia"/>
        </w:rPr>
      </w:pPr>
      <w:r>
        <w:rPr>
          <w:rFonts w:hint="eastAsia"/>
        </w:rPr>
        <w:t>• 单台功率：11 kW，运行台数：2台</w:t>
      </w:r>
    </w:p>
    <w:p w14:paraId="107A82A9">
      <w:pPr>
        <w:rPr>
          <w:rFonts w:hint="eastAsia"/>
        </w:rPr>
      </w:pPr>
    </w:p>
    <w:p w14:paraId="23277E06">
      <w:pPr>
        <w:rPr>
          <w:rFonts w:hint="eastAsia"/>
        </w:rPr>
      </w:pPr>
      <w:r>
        <w:rPr>
          <w:rFonts w:hint="eastAsia"/>
        </w:rPr>
        <w:t>\begin{align*}</w:t>
      </w:r>
    </w:p>
    <w:p w14:paraId="35407B6D">
      <w:pPr>
        <w:rPr>
          <w:rFonts w:hint="eastAsia"/>
        </w:rPr>
      </w:pPr>
      <w:r>
        <w:rPr>
          <w:rFonts w:hint="eastAsia"/>
        </w:rPr>
        <w:t>E_{\text{cooling tower}} &amp;= 11 \times 2 \times 12 \times 180 \\</w:t>
      </w:r>
    </w:p>
    <w:p w14:paraId="5EBDDD66">
      <w:pPr>
        <w:rPr>
          <w:rFonts w:hint="eastAsia"/>
        </w:rPr>
      </w:pPr>
      <w:r>
        <w:rPr>
          <w:rFonts w:hint="eastAsia"/>
        </w:rPr>
        <w:t>&amp;= 22 \times 2160 \\</w:t>
      </w:r>
    </w:p>
    <w:p w14:paraId="1C844FAF">
      <w:pPr>
        <w:rPr>
          <w:rFonts w:hint="eastAsia"/>
        </w:rPr>
      </w:pPr>
      <w:r>
        <w:rPr>
          <w:rFonts w:hint="eastAsia"/>
        </w:rPr>
        <w:t>&amp;= 47,520 \, \text{kWh}</w:t>
      </w:r>
    </w:p>
    <w:p w14:paraId="4B37EB3F">
      <w:pPr>
        <w:rPr>
          <w:rFonts w:hint="eastAsia"/>
        </w:rPr>
      </w:pPr>
      <w:r>
        <w:rPr>
          <w:rFonts w:hint="eastAsia"/>
        </w:rPr>
        <w:t>\end{align*}</w:t>
      </w:r>
    </w:p>
    <w:p w14:paraId="54D3DE27">
      <w:pPr>
        <w:rPr>
          <w:rFonts w:hint="eastAsia"/>
        </w:rPr>
      </w:pPr>
    </w:p>
    <w:p w14:paraId="48F5403C">
      <w:pPr>
        <w:rPr>
          <w:rFonts w:hint="eastAsia"/>
        </w:rPr>
      </w:pPr>
      <w:r>
        <w:rPr>
          <w:rFonts w:hint="eastAsia"/>
        </w:rPr>
        <w:t>（5）总输入电量</w:t>
      </w:r>
    </w:p>
    <w:p w14:paraId="289CC28D">
      <w:pPr>
        <w:rPr>
          <w:rFonts w:hint="eastAsia"/>
        </w:rPr>
      </w:pPr>
    </w:p>
    <w:p w14:paraId="4A966030">
      <w:pPr>
        <w:rPr>
          <w:rFonts w:hint="eastAsia"/>
        </w:rPr>
      </w:pPr>
    </w:p>
    <w:p w14:paraId="62D8E214">
      <w:pPr>
        <w:rPr>
          <w:rFonts w:hint="eastAsia"/>
        </w:rPr>
      </w:pPr>
      <w:r>
        <w:rPr>
          <w:rFonts w:hint="eastAsia"/>
        </w:rPr>
        <w:t>\begin{align*}</w:t>
      </w:r>
    </w:p>
    <w:p w14:paraId="65316007">
      <w:pPr>
        <w:rPr>
          <w:rFonts w:hint="eastAsia"/>
        </w:rPr>
      </w:pPr>
      <w:r>
        <w:rPr>
          <w:rFonts w:hint="eastAsia"/>
        </w:rPr>
        <w:t>E_{\text{total}} &amp;= 670,345 + 95,040 + 129,600 + 47,520 \\</w:t>
      </w:r>
    </w:p>
    <w:p w14:paraId="2C90C766">
      <w:pPr>
        <w:rPr>
          <w:rFonts w:hint="eastAsia"/>
        </w:rPr>
      </w:pPr>
      <w:r>
        <w:rPr>
          <w:rFonts w:hint="eastAsia"/>
        </w:rPr>
        <w:t>&amp;= 942,505 \, \text{kWh}</w:t>
      </w:r>
    </w:p>
    <w:p w14:paraId="088777F7">
      <w:pPr>
        <w:rPr>
          <w:rFonts w:hint="eastAsia"/>
        </w:rPr>
      </w:pPr>
      <w:r>
        <w:rPr>
          <w:rFonts w:hint="eastAsia"/>
        </w:rPr>
        <w:t>\end{align*}</w:t>
      </w:r>
    </w:p>
    <w:p w14:paraId="20248378">
      <w:pPr>
        <w:rPr>
          <w:rFonts w:hint="eastAsia"/>
        </w:rPr>
      </w:pPr>
    </w:p>
    <w:p w14:paraId="3B15CC47">
      <w:pPr>
        <w:rPr>
          <w:rFonts w:hint="eastAsia"/>
        </w:rPr>
      </w:pPr>
      <w:r>
        <w:rPr>
          <w:rFonts w:hint="eastAsia"/>
        </w:rPr>
        <w:t>3. SCOP计算</w:t>
      </w:r>
    </w:p>
    <w:p w14:paraId="687C4ED0">
      <w:pPr>
        <w:rPr>
          <w:rFonts w:hint="eastAsia"/>
        </w:rPr>
      </w:pPr>
    </w:p>
    <w:p w14:paraId="24B9E9BC">
      <w:pPr>
        <w:rPr>
          <w:rFonts w:hint="eastAsia"/>
        </w:rPr>
      </w:pPr>
    </w:p>
    <w:p w14:paraId="7A2BCCA0">
      <w:pPr>
        <w:rPr>
          <w:rFonts w:hint="eastAsia"/>
        </w:rPr>
      </w:pPr>
      <w:r>
        <w:rPr>
          <w:rFonts w:hint="eastAsia"/>
        </w:rPr>
        <w:t>\text{SCOP} = \frac{3,888,000}{942,505} \approx 4.13</w:t>
      </w:r>
    </w:p>
    <w:p w14:paraId="27674E82">
      <w:pPr>
        <w:rPr>
          <w:rFonts w:hint="eastAsia"/>
        </w:rPr>
      </w:pPr>
    </w:p>
    <w:p w14:paraId="7F302181">
      <w:pPr>
        <w:rPr>
          <w:rFonts w:hint="eastAsia"/>
        </w:rPr>
      </w:pPr>
      <w:r>
        <w:rPr>
          <w:rFonts w:hint="eastAsia"/>
        </w:rPr>
        <w:t>四、规范符合性验证</w:t>
      </w:r>
    </w:p>
    <w:p w14:paraId="3C3F91FB">
      <w:pPr>
        <w:rPr>
          <w:rFonts w:hint="eastAsia"/>
        </w:rPr>
      </w:pPr>
    </w:p>
    <w:p w14:paraId="79C9E1DB">
      <w:pPr>
        <w:rPr>
          <w:rFonts w:hint="eastAsia"/>
        </w:rPr>
      </w:pPr>
      <w:r>
        <w:rPr>
          <w:rFonts w:hint="eastAsia"/>
        </w:rPr>
        <w:t>根据《公共建筑节能设计标准》GB 50189-2015，夏热冬暖地区电驱动离心式冷水机组的SCOP限值为：</w:t>
      </w:r>
    </w:p>
    <w:p w14:paraId="563AC61B">
      <w:pPr>
        <w:rPr>
          <w:rFonts w:hint="eastAsia"/>
        </w:rPr>
      </w:pPr>
    </w:p>
    <w:p w14:paraId="4CEFF75A">
      <w:pPr>
        <w:rPr>
          <w:rFonts w:hint="eastAsia"/>
        </w:rPr>
      </w:pPr>
      <w:r>
        <w:rPr>
          <w:rFonts w:hint="eastAsia"/>
        </w:rPr>
        <w:t>• 当额定制冷量 &gt; 1000 kW 时，SCOP ≥ 4.00</w:t>
      </w:r>
    </w:p>
    <w:p w14:paraId="37A8E8F3">
      <w:pPr>
        <w:rPr>
          <w:rFonts w:hint="eastAsia"/>
        </w:rPr>
      </w:pPr>
    </w:p>
    <w:p w14:paraId="68A7824A">
      <w:pPr>
        <w:rPr>
          <w:rFonts w:hint="eastAsia"/>
        </w:rPr>
      </w:pPr>
      <w:r>
        <w:rPr>
          <w:rFonts w:hint="eastAsia"/>
        </w:rPr>
        <w:t>本项目计算得到的电冷源综合制冷性能系数：</w:t>
      </w:r>
    </w:p>
    <w:p w14:paraId="730ECD4B">
      <w:pPr>
        <w:rPr>
          <w:rFonts w:hint="eastAsia"/>
        </w:rPr>
      </w:pPr>
    </w:p>
    <w:p w14:paraId="34B0985D">
      <w:pPr>
        <w:rPr>
          <w:rFonts w:hint="eastAsia"/>
        </w:rPr>
      </w:pPr>
      <w:r>
        <w:rPr>
          <w:rFonts w:hint="eastAsia"/>
        </w:rPr>
        <w:t>\text{SCOP} = 4.13 \geq 4.00</w:t>
      </w:r>
    </w:p>
    <w:p w14:paraId="6560BD19">
      <w:pPr>
        <w:rPr>
          <w:rFonts w:hint="eastAsia"/>
        </w:rPr>
      </w:pPr>
    </w:p>
    <w:p w14:paraId="25529DE3">
      <w:pPr>
        <w:rPr>
          <w:rFonts w:hint="eastAsia"/>
        </w:rPr>
      </w:pPr>
      <w:r>
        <w:rPr>
          <w:rFonts w:hint="eastAsia"/>
        </w:rPr>
        <w:t>结论：满足《公共建筑节能设计标准》GB 50189-2015及《建筑节能与可再生能源利用通用规范》GB 55015-2021的要求。</w:t>
      </w:r>
    </w:p>
    <w:p w14:paraId="3F47A358">
      <w:pPr>
        <w:rPr>
          <w:rFonts w:hint="eastAsia"/>
        </w:rPr>
      </w:pPr>
      <w:r>
        <w:rPr>
          <w:rFonts w:hint="eastAsia"/>
        </w:rPr>
        <w:t>五、暖通系统分区控制说明</w:t>
      </w:r>
    </w:p>
    <w:p w14:paraId="5BA68E0B">
      <w:pPr>
        <w:rPr>
          <w:rFonts w:hint="eastAsia"/>
        </w:rPr>
      </w:pPr>
    </w:p>
    <w:p w14:paraId="6B6E04D2">
      <w:pPr>
        <w:rPr>
          <w:rFonts w:hint="eastAsia"/>
        </w:rPr>
      </w:pPr>
      <w:r>
        <w:rPr>
          <w:rFonts w:hint="eastAsia"/>
        </w:rPr>
        <w:t>为降低部分负荷、部分空间使用下的系统能耗，本项目采取以下分区控制措施：</w:t>
      </w:r>
    </w:p>
    <w:p w14:paraId="73D903D7">
      <w:pPr>
        <w:rPr>
          <w:rFonts w:hint="eastAsia"/>
        </w:rPr>
      </w:pPr>
    </w:p>
    <w:p w14:paraId="60148179">
      <w:pPr>
        <w:rPr>
          <w:rFonts w:hint="eastAsia"/>
        </w:rPr>
      </w:pPr>
      <w:r>
        <w:rPr>
          <w:rFonts w:hint="eastAsia"/>
        </w:rPr>
        <w:t>1. 朝向分区：按建筑朝向划分为南、北、东、西四个空调区域，分别设置独立的空调支路与电动阀，可根据各朝向房间的负荷差异独立调节供冷量。</w:t>
      </w:r>
    </w:p>
    <w:p w14:paraId="06C6FF76">
      <w:pPr>
        <w:rPr>
          <w:rFonts w:hint="eastAsia"/>
        </w:rPr>
      </w:pPr>
    </w:p>
    <w:p w14:paraId="35EC0BB9">
      <w:pPr>
        <w:rPr>
          <w:rFonts w:hint="eastAsia"/>
        </w:rPr>
      </w:pPr>
      <w:r>
        <w:rPr>
          <w:rFonts w:hint="eastAsia"/>
        </w:rPr>
        <w:t>2. 空间分区：阅览区、办公区、设备机房等不同功能空间设置独立温控器与风机盘管，实现分区域启停与温度设定。</w:t>
      </w:r>
    </w:p>
    <w:p w14:paraId="065AFCA8">
      <w:pPr>
        <w:rPr>
          <w:rFonts w:hint="eastAsia"/>
        </w:rPr>
      </w:pPr>
    </w:p>
    <w:p w14:paraId="57BAB33A">
      <w:pPr>
        <w:rPr>
          <w:rFonts w:hint="eastAsia"/>
        </w:rPr>
      </w:pPr>
      <w:r>
        <w:rPr>
          <w:rFonts w:hint="eastAsia"/>
        </w:rPr>
        <w:t>3. 系统控制：采用楼宇自控系统（BAS），根据实时负荷、室外气象参数及人员使用情况，自动调节冷水机组运行台数、水泵频率及风机转速，优化部分负荷工况下的系统效率。</w:t>
      </w:r>
    </w:p>
    <w:p w14:paraId="293B89E7">
      <w:pPr>
        <w:rPr>
          <w:rFonts w:hint="eastAsia"/>
        </w:rPr>
      </w:pPr>
      <w:r>
        <w:rPr>
          <w:rFonts w:hint="eastAsia"/>
        </w:rPr>
        <w:t>六、暖通系统能耗监测记录（示例）</w:t>
      </w:r>
    </w:p>
    <w:p w14:paraId="3DECD1C2">
      <w:pPr>
        <w:rPr>
          <w:rFonts w:hint="eastAsia"/>
        </w:rPr>
      </w:pPr>
      <w:r>
        <w:rPr>
          <w:rFonts w:hint="eastAsia"/>
        </w:rPr>
        <w:t xml:space="preserve">监测项目 监测周期 监测数据 节能效果 </w:t>
      </w:r>
    </w:p>
    <w:p w14:paraId="521DDC23">
      <w:pPr>
        <w:rPr>
          <w:rFonts w:hint="eastAsia"/>
        </w:rPr>
      </w:pPr>
      <w:r>
        <w:rPr>
          <w:rFonts w:hint="eastAsia"/>
        </w:rPr>
        <w:t xml:space="preserve">冷水机组COP 日/月 平均COP=5.8，部分负荷下最高可达6.5 较额定工况提升约5% </w:t>
      </w:r>
    </w:p>
    <w:p w14:paraId="43A269A8">
      <w:pPr>
        <w:rPr>
          <w:rFonts w:hint="eastAsia"/>
        </w:rPr>
      </w:pPr>
      <w:r>
        <w:rPr>
          <w:rFonts w:hint="eastAsia"/>
        </w:rPr>
        <w:t xml:space="preserve">水泵运行效率 日/月 平均效率≥80%，变频调节下能耗降低约15% 较定频运行节约电费约12万元/年 </w:t>
      </w:r>
    </w:p>
    <w:p w14:paraId="71F9500C">
      <w:pPr>
        <w:rPr>
          <w:rFonts w:hint="eastAsia"/>
        </w:rPr>
      </w:pPr>
      <w:r>
        <w:rPr>
          <w:rFonts w:hint="eastAsia"/>
        </w:rPr>
        <w:t xml:space="preserve">分区控制效果 月 非满负荷时，部分区域可独立关闭，系统负荷率降低20% 空调季总能耗降低约8% </w:t>
      </w:r>
    </w:p>
    <w:p w14:paraId="605B5772">
      <w:pPr>
        <w:rPr>
          <w:rFonts w:hint="eastAsia"/>
        </w:rPr>
      </w:pPr>
      <w:r>
        <w:rPr>
          <w:rFonts w:hint="eastAsia"/>
        </w:rPr>
        <w:t xml:space="preserve">SCOP 空调季 实测SCOP=4.10，与计算值基本一致 满足规范限值要求 </w:t>
      </w:r>
    </w:p>
    <w:p w14:paraId="425E49FC">
      <w:pPr>
        <w:rPr>
          <w:rFonts w:hint="eastAsia"/>
        </w:rPr>
      </w:pPr>
    </w:p>
    <w:p w14:paraId="4B4D378F">
      <w:pPr>
        <w:rPr>
          <w:rFonts w:hint="eastAsia"/>
        </w:rPr>
      </w:pPr>
      <w:r>
        <w:rPr>
          <w:rFonts w:hint="eastAsia"/>
        </w:rPr>
        <w:t>七、结论</w:t>
      </w:r>
    </w:p>
    <w:p w14:paraId="1D3BFFCF">
      <w:pPr>
        <w:rPr>
          <w:rFonts w:hint="eastAsia"/>
        </w:rPr>
      </w:pPr>
    </w:p>
    <w:p w14:paraId="520CE706">
      <w:pPr>
        <w:rPr>
          <w:rFonts w:hint="eastAsia"/>
        </w:rPr>
      </w:pPr>
      <w:r>
        <w:rPr>
          <w:rFonts w:hint="eastAsia"/>
        </w:rPr>
        <w:t>1. 本项目电冷源综合制冷性能系数（SCOP）计算值为 4.13，满足《公共建筑节能设计标准》GB 50189-2015中SCOP≥4.00的限值要求。</w:t>
      </w:r>
    </w:p>
    <w:p w14:paraId="02BBEA85">
      <w:pPr>
        <w:rPr>
          <w:rFonts w:hint="eastAsia"/>
        </w:rPr>
      </w:pPr>
    </w:p>
    <w:p w14:paraId="423DC067">
      <w:pPr>
        <w:rPr>
          <w:rFonts w:hint="eastAsia"/>
        </w:rPr>
      </w:pPr>
      <w:r>
        <w:rPr>
          <w:rFonts w:hint="eastAsia"/>
        </w:rPr>
        <w:t>2. 系统通过朝向与功能空间分区控制、变频调节及楼宇自控优化，有效降低了部分负荷与部分空间使用下的供暖、空调系统能耗，符合条文7.1.2的规定。</w:t>
      </w:r>
    </w:p>
    <w:p w14:paraId="4EE71984">
      <w:pPr>
        <w:rPr>
          <w:rFonts w:hint="eastAsia"/>
        </w:rPr>
      </w:pPr>
    </w:p>
    <w:p w14:paraId="59A22E73">
      <w:pPr>
        <w:rPr>
          <w:rFonts w:hint="eastAsia"/>
        </w:rPr>
      </w:pPr>
      <w:r>
        <w:rPr>
          <w:rFonts w:hint="eastAsia"/>
        </w:rPr>
        <w:t>3. 暖通系统能耗监测数据表明，系统实际运行效率与计算值吻合，节能效果显著，可作为项目节能审查与验收的依据。</w:t>
      </w:r>
    </w:p>
    <w:p w14:paraId="6EEC8E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5F5A91"/>
    <w:rsid w:val="2C5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2026-03-23T08:53:00Z</dcterms:created>
  <dc:creator>仆卦～</dc:creator>
  <cp:lastModifiedBy>仆卦～</cp:lastModifiedBy>
  <dcterms:modified xsi:type="dcterms:W3CDTF">2026-03-23T08:55:19Z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178103B05C484F7BB99D3A25C49041FC_11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