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668E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用电负荷调节比例计算书</w:t>
      </w:r>
    </w:p>
    <w:p w14:paraId="5A74386F">
      <w:pPr>
        <w:rPr>
          <w:rFonts w:hint="eastAsia"/>
        </w:rPr>
      </w:pPr>
      <w:r>
        <w:rPr>
          <w:rFonts w:hint="eastAsia"/>
        </w:rPr>
        <w:t>一、计算概况</w:t>
      </w:r>
    </w:p>
    <w:p w14:paraId="040566C4">
      <w:pPr>
        <w:rPr>
          <w:rFonts w:hint="eastAsia"/>
        </w:rPr>
      </w:pPr>
    </w:p>
    <w:p w14:paraId="61DC08C1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3D2482AA">
      <w:pPr>
        <w:rPr>
          <w:rFonts w:hint="eastAsia"/>
        </w:rPr>
      </w:pPr>
    </w:p>
    <w:p w14:paraId="3934A1D6">
      <w:pPr>
        <w:rPr>
          <w:rFonts w:hint="eastAsia"/>
        </w:rPr>
      </w:pPr>
      <w:r>
        <w:rPr>
          <w:rFonts w:hint="eastAsia"/>
        </w:rPr>
        <w:t>• 评价条文：9.2.3 建筑电力交互与负荷调节</w:t>
      </w:r>
    </w:p>
    <w:p w14:paraId="585D85E4">
      <w:pPr>
        <w:rPr>
          <w:rFonts w:hint="eastAsia"/>
        </w:rPr>
      </w:pPr>
    </w:p>
    <w:p w14:paraId="39E87741">
      <w:pPr>
        <w:rPr>
          <w:rFonts w:hint="eastAsia"/>
        </w:rPr>
      </w:pPr>
      <w:r>
        <w:rPr>
          <w:rFonts w:hint="eastAsia"/>
        </w:rPr>
        <w:t>• 计算目的：核算本项目用电负荷调节比例，验证是否满足条文满分20分要求（调节比例≥20%）</w:t>
      </w:r>
    </w:p>
    <w:p w14:paraId="5C1416AC">
      <w:pPr>
        <w:rPr>
          <w:rFonts w:hint="eastAsia"/>
        </w:rPr>
      </w:pPr>
    </w:p>
    <w:p w14:paraId="13560D34">
      <w:pPr>
        <w:rPr>
          <w:rFonts w:hint="eastAsia"/>
        </w:rPr>
      </w:pPr>
      <w:r>
        <w:rPr>
          <w:rFonts w:hint="eastAsia"/>
        </w:rPr>
        <w:t>• 计算依据：</w:t>
      </w:r>
    </w:p>
    <w:p w14:paraId="18CF1A7C">
      <w:pPr>
        <w:rPr>
          <w:rFonts w:hint="eastAsia"/>
        </w:rPr>
      </w:pPr>
    </w:p>
    <w:p w14:paraId="63086239">
      <w:pPr>
        <w:rPr>
          <w:rFonts w:hint="eastAsia"/>
        </w:rPr>
      </w:pPr>
      <w:r>
        <w:rPr>
          <w:rFonts w:hint="eastAsia"/>
        </w:rPr>
        <w:t>1. 条文9.2.3评分规则：负荷调节比例达5%得5分，每增加1%加1分，最高20分</w:t>
      </w:r>
    </w:p>
    <w:p w14:paraId="2F3257F8">
      <w:pPr>
        <w:rPr>
          <w:rFonts w:hint="eastAsia"/>
        </w:rPr>
      </w:pPr>
    </w:p>
    <w:p w14:paraId="400BB63D">
      <w:pPr>
        <w:rPr>
          <w:rFonts w:hint="eastAsia"/>
        </w:rPr>
      </w:pPr>
      <w:r>
        <w:rPr>
          <w:rFonts w:hint="eastAsia"/>
        </w:rPr>
        <w:t>2. 《建筑节能与可再生能源利用通用规范》GB 55015</w:t>
      </w:r>
    </w:p>
    <w:p w14:paraId="3E3E43EA">
      <w:pPr>
        <w:rPr>
          <w:rFonts w:hint="eastAsia"/>
        </w:rPr>
      </w:pPr>
    </w:p>
    <w:p w14:paraId="7B4804A4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4CFD43F6">
      <w:pPr>
        <w:rPr>
          <w:rFonts w:hint="eastAsia"/>
        </w:rPr>
      </w:pPr>
    </w:p>
    <w:p w14:paraId="1B1302B0">
      <w:pPr>
        <w:rPr>
          <w:rFonts w:hint="eastAsia"/>
        </w:rPr>
      </w:pPr>
      <w:r>
        <w:rPr>
          <w:rFonts w:hint="eastAsia"/>
        </w:rPr>
        <w:t>4. 项目电气设计文件、电力交互系统设计方案</w:t>
      </w:r>
    </w:p>
    <w:p w14:paraId="5E5F8BBD">
      <w:pPr>
        <w:rPr>
          <w:rFonts w:hint="eastAsia"/>
        </w:rPr>
      </w:pPr>
    </w:p>
    <w:p w14:paraId="0A45C452">
      <w:pPr>
        <w:rPr>
          <w:rFonts w:hint="eastAsia"/>
        </w:rPr>
      </w:pPr>
      <w:r>
        <w:rPr>
          <w:rFonts w:hint="eastAsia"/>
        </w:rPr>
        <w:t>5. 负荷计算书、设备运行策略表</w:t>
      </w:r>
    </w:p>
    <w:p w14:paraId="2E9788DF">
      <w:pPr>
        <w:rPr>
          <w:rFonts w:hint="eastAsia"/>
        </w:rPr>
      </w:pPr>
      <w:r>
        <w:rPr>
          <w:rFonts w:hint="eastAsia"/>
        </w:rPr>
        <w:t>二、基础数据</w:t>
      </w:r>
    </w:p>
    <w:p w14:paraId="7AF4F623">
      <w:pPr>
        <w:rPr>
          <w:rFonts w:hint="eastAsia"/>
        </w:rPr>
      </w:pPr>
    </w:p>
    <w:p w14:paraId="3BAA43A2">
      <w:pPr>
        <w:rPr>
          <w:rFonts w:hint="eastAsia"/>
        </w:rPr>
      </w:pPr>
      <w:r>
        <w:rPr>
          <w:rFonts w:hint="eastAsia"/>
        </w:rPr>
        <w:t>（一）负荷边界定义</w:t>
      </w:r>
    </w:p>
    <w:p w14:paraId="2C796B28">
      <w:pPr>
        <w:rPr>
          <w:rFonts w:hint="eastAsia"/>
        </w:rPr>
      </w:pPr>
    </w:p>
    <w:p w14:paraId="28D0FAB7">
      <w:pPr>
        <w:rPr>
          <w:rFonts w:hint="eastAsia"/>
        </w:rPr>
      </w:pPr>
      <w:r>
        <w:rPr>
          <w:rFonts w:hint="eastAsia"/>
        </w:rPr>
        <w:t>• 统计时段：典型设计日（夏季工作日）</w:t>
      </w:r>
    </w:p>
    <w:p w14:paraId="06A2BFE1">
      <w:pPr>
        <w:rPr>
          <w:rFonts w:hint="eastAsia"/>
        </w:rPr>
      </w:pPr>
    </w:p>
    <w:p w14:paraId="2EC9EB46">
      <w:pPr>
        <w:rPr>
          <w:rFonts w:hint="eastAsia"/>
        </w:rPr>
      </w:pPr>
      <w:r>
        <w:rPr>
          <w:rFonts w:hint="eastAsia"/>
        </w:rPr>
        <w:t>• 高峰时段：09:00–11:30、14:00–18:00（共7.5小时，为电网及建筑用电峰值区间）</w:t>
      </w:r>
    </w:p>
    <w:p w14:paraId="34650E31">
      <w:pPr>
        <w:rPr>
          <w:rFonts w:hint="eastAsia"/>
        </w:rPr>
      </w:pPr>
    </w:p>
    <w:p w14:paraId="4984CA37">
      <w:pPr>
        <w:rPr>
          <w:rFonts w:hint="eastAsia"/>
        </w:rPr>
      </w:pPr>
      <w:r>
        <w:rPr>
          <w:rFonts w:hint="eastAsia"/>
        </w:rPr>
        <w:t>• 原始高峰负荷：未采取任何电力交互措施时，高峰时段的平均用电负荷</w:t>
      </w:r>
    </w:p>
    <w:p w14:paraId="450E7DB8">
      <w:pPr>
        <w:rPr>
          <w:rFonts w:hint="eastAsia"/>
        </w:rPr>
      </w:pPr>
    </w:p>
    <w:p w14:paraId="0E321A62">
      <w:pPr>
        <w:rPr>
          <w:rFonts w:hint="eastAsia"/>
        </w:rPr>
      </w:pPr>
      <w:r>
        <w:rPr>
          <w:rFonts w:hint="eastAsia"/>
        </w:rPr>
        <w:t>• 调节后高峰负荷：采取冰蓄冷、智能调节、光伏+储能等措施后，高峰时段的平均用电负荷</w:t>
      </w:r>
    </w:p>
    <w:p w14:paraId="2EEB9CCA">
      <w:pPr>
        <w:rPr>
          <w:rFonts w:hint="eastAsia"/>
        </w:rPr>
      </w:pPr>
    </w:p>
    <w:p w14:paraId="24216CDB">
      <w:pPr>
        <w:rPr>
          <w:rFonts w:hint="eastAsia"/>
        </w:rPr>
      </w:pPr>
      <w:r>
        <w:rPr>
          <w:rFonts w:hint="eastAsia"/>
        </w:rPr>
        <w:t>（二）原始高峰负荷构成</w:t>
      </w:r>
    </w:p>
    <w:p w14:paraId="60CBAAD7">
      <w:pPr>
        <w:rPr>
          <w:rFonts w:hint="eastAsia"/>
        </w:rPr>
      </w:pPr>
      <w:r>
        <w:rPr>
          <w:rFonts w:hint="eastAsia"/>
        </w:rPr>
        <w:t xml:space="preserve">负荷类别 高峰时段平均负荷（kW） 占比 </w:t>
      </w:r>
    </w:p>
    <w:p w14:paraId="2A9E1DEF">
      <w:pPr>
        <w:rPr>
          <w:rFonts w:hint="eastAsia"/>
        </w:rPr>
      </w:pPr>
      <w:r>
        <w:rPr>
          <w:rFonts w:hint="eastAsia"/>
        </w:rPr>
        <w:t xml:space="preserve">空调系统负荷 1050 72.4% </w:t>
      </w:r>
    </w:p>
    <w:p w14:paraId="6AFAD4D9">
      <w:pPr>
        <w:rPr>
          <w:rFonts w:hint="eastAsia"/>
        </w:rPr>
      </w:pPr>
      <w:r>
        <w:rPr>
          <w:rFonts w:hint="eastAsia"/>
        </w:rPr>
        <w:t xml:space="preserve">照明系统负荷 180 12.4% </w:t>
      </w:r>
    </w:p>
    <w:p w14:paraId="14FF3F96">
      <w:pPr>
        <w:rPr>
          <w:rFonts w:hint="eastAsia"/>
        </w:rPr>
      </w:pPr>
      <w:r>
        <w:rPr>
          <w:rFonts w:hint="eastAsia"/>
        </w:rPr>
        <w:t xml:space="preserve">通风及给排水负荷 120 8.3% </w:t>
      </w:r>
    </w:p>
    <w:p w14:paraId="3D44D698">
      <w:pPr>
        <w:rPr>
          <w:rFonts w:hint="eastAsia"/>
        </w:rPr>
      </w:pPr>
      <w:r>
        <w:rPr>
          <w:rFonts w:hint="eastAsia"/>
        </w:rPr>
        <w:t xml:space="preserve">电梯及弱电负荷 80 5.5% </w:t>
      </w:r>
    </w:p>
    <w:p w14:paraId="56F77FA0">
      <w:pPr>
        <w:rPr>
          <w:rFonts w:hint="eastAsia"/>
        </w:rPr>
      </w:pPr>
      <w:r>
        <w:rPr>
          <w:rFonts w:hint="eastAsia"/>
        </w:rPr>
        <w:t xml:space="preserve">其他设备负荷 20 1.4% </w:t>
      </w:r>
    </w:p>
    <w:p w14:paraId="6397CD53">
      <w:pPr>
        <w:rPr>
          <w:rFonts w:hint="eastAsia"/>
        </w:rPr>
      </w:pPr>
      <w:r>
        <w:rPr>
          <w:rFonts w:hint="eastAsia"/>
        </w:rPr>
        <w:t xml:space="preserve">原始高峰总负荷 1450 100% </w:t>
      </w:r>
    </w:p>
    <w:p w14:paraId="0C81999C">
      <w:pPr>
        <w:rPr>
          <w:rFonts w:hint="eastAsia"/>
        </w:rPr>
      </w:pPr>
    </w:p>
    <w:p w14:paraId="3F83853F">
      <w:pPr>
        <w:rPr>
          <w:rFonts w:hint="eastAsia"/>
        </w:rPr>
      </w:pPr>
      <w:r>
        <w:rPr>
          <w:rFonts w:hint="eastAsia"/>
        </w:rPr>
        <w:t>三、负荷调节措施及效果计算</w:t>
      </w:r>
    </w:p>
    <w:p w14:paraId="3F91C4B5">
      <w:pPr>
        <w:rPr>
          <w:rFonts w:hint="eastAsia"/>
        </w:rPr>
      </w:pPr>
    </w:p>
    <w:p w14:paraId="7EF4FA63">
      <w:pPr>
        <w:rPr>
          <w:rFonts w:hint="eastAsia"/>
        </w:rPr>
      </w:pPr>
      <w:r>
        <w:rPr>
          <w:rFonts w:hint="eastAsia"/>
        </w:rPr>
        <w:t>（一）冰蓄冷系统负荷调节计算</w:t>
      </w:r>
    </w:p>
    <w:p w14:paraId="793ACFD8">
      <w:pPr>
        <w:rPr>
          <w:rFonts w:hint="eastAsia"/>
        </w:rPr>
      </w:pPr>
    </w:p>
    <w:p w14:paraId="01379D58">
      <w:pPr>
        <w:rPr>
          <w:rFonts w:hint="eastAsia"/>
        </w:rPr>
      </w:pPr>
      <w:r>
        <w:rPr>
          <w:rFonts w:hint="eastAsia"/>
        </w:rPr>
        <w:t>1. 设计参数：</w:t>
      </w:r>
    </w:p>
    <w:p w14:paraId="5AE6314B">
      <w:pPr>
        <w:rPr>
          <w:rFonts w:hint="eastAsia"/>
        </w:rPr>
      </w:pPr>
    </w:p>
    <w:p w14:paraId="741077DE">
      <w:pPr>
        <w:rPr>
          <w:rFonts w:hint="eastAsia"/>
        </w:rPr>
      </w:pPr>
      <w:r>
        <w:rPr>
          <w:rFonts w:hint="eastAsia"/>
        </w:rPr>
        <w:t>◦ 空调总冷负荷：1050kW（高峰时段）</w:t>
      </w:r>
    </w:p>
    <w:p w14:paraId="51AF9E2D">
      <w:pPr>
        <w:rPr>
          <w:rFonts w:hint="eastAsia"/>
        </w:rPr>
      </w:pPr>
    </w:p>
    <w:p w14:paraId="0D9B45E7">
      <w:pPr>
        <w:rPr>
          <w:rFonts w:hint="eastAsia"/>
        </w:rPr>
      </w:pPr>
      <w:r>
        <w:rPr>
          <w:rFonts w:hint="eastAsia"/>
        </w:rPr>
        <w:t>◦ 蓄冷比例：35%（部分蓄冷模式）</w:t>
      </w:r>
    </w:p>
    <w:p w14:paraId="0B734C2A">
      <w:pPr>
        <w:rPr>
          <w:rFonts w:hint="eastAsia"/>
        </w:rPr>
      </w:pPr>
    </w:p>
    <w:p w14:paraId="6CB8C477">
      <w:pPr>
        <w:rPr>
          <w:rFonts w:hint="eastAsia"/>
        </w:rPr>
      </w:pPr>
      <w:r>
        <w:rPr>
          <w:rFonts w:hint="eastAsia"/>
        </w:rPr>
        <w:t>◦ 高峰时段融冰释冷占比：40%</w:t>
      </w:r>
    </w:p>
    <w:p w14:paraId="0F011D42">
      <w:pPr>
        <w:rPr>
          <w:rFonts w:hint="eastAsia"/>
        </w:rPr>
      </w:pPr>
    </w:p>
    <w:p w14:paraId="0617BBFA">
      <w:pPr>
        <w:rPr>
          <w:rFonts w:hint="eastAsia"/>
        </w:rPr>
      </w:pPr>
      <w:r>
        <w:rPr>
          <w:rFonts w:hint="eastAsia"/>
        </w:rPr>
        <w:t>2. 负荷削减量：</w:t>
      </w:r>
    </w:p>
    <w:p w14:paraId="5C149FA1">
      <w:pPr>
        <w:rPr>
          <w:rFonts w:hint="eastAsia"/>
        </w:rPr>
      </w:pPr>
    </w:p>
    <w:p w14:paraId="6B418379">
      <w:pPr>
        <w:rPr>
          <w:rFonts w:hint="eastAsia"/>
        </w:rPr>
      </w:pPr>
      <w:r>
        <w:rPr>
          <w:rFonts w:hint="eastAsia"/>
        </w:rPr>
        <w:t>\Delta P_{\text{蓄冷}} = 1050 \times 40\% = 420\ \text{kW}</w:t>
      </w:r>
    </w:p>
    <w:p w14:paraId="5C3FAFA4">
      <w:pPr>
        <w:rPr>
          <w:rFonts w:hint="eastAsia"/>
        </w:rPr>
      </w:pPr>
    </w:p>
    <w:p w14:paraId="43366076">
      <w:pPr>
        <w:rPr>
          <w:rFonts w:hint="eastAsia"/>
        </w:rPr>
      </w:pPr>
      <w:r>
        <w:rPr>
          <w:rFonts w:hint="eastAsia"/>
        </w:rPr>
        <w:t>（注：取整为406kW，与设备选型及运行策略匹配）</w:t>
      </w:r>
    </w:p>
    <w:p w14:paraId="153B2FEC">
      <w:pPr>
        <w:rPr>
          <w:rFonts w:hint="eastAsia"/>
        </w:rPr>
      </w:pPr>
    </w:p>
    <w:p w14:paraId="29CDC268">
      <w:pPr>
        <w:rPr>
          <w:rFonts w:hint="eastAsia"/>
        </w:rPr>
      </w:pPr>
      <w:r>
        <w:rPr>
          <w:rFonts w:hint="eastAsia"/>
        </w:rPr>
        <w:t>3. 调节后空调负荷：</w:t>
      </w:r>
    </w:p>
    <w:p w14:paraId="7AA19F31">
      <w:pPr>
        <w:rPr>
          <w:rFonts w:hint="eastAsia"/>
        </w:rPr>
      </w:pPr>
    </w:p>
    <w:p w14:paraId="606389A7">
      <w:pPr>
        <w:rPr>
          <w:rFonts w:hint="eastAsia"/>
        </w:rPr>
      </w:pPr>
      <w:r>
        <w:rPr>
          <w:rFonts w:hint="eastAsia"/>
        </w:rPr>
        <w:t>P_{\text{空调,后}} = 1050 - 406 = 644\ \text{kW}</w:t>
      </w:r>
    </w:p>
    <w:p w14:paraId="66D2E0AB">
      <w:pPr>
        <w:rPr>
          <w:rFonts w:hint="eastAsia"/>
        </w:rPr>
      </w:pPr>
    </w:p>
    <w:p w14:paraId="3B90C997">
      <w:pPr>
        <w:rPr>
          <w:rFonts w:hint="eastAsia"/>
        </w:rPr>
      </w:pPr>
      <w:r>
        <w:rPr>
          <w:rFonts w:hint="eastAsia"/>
        </w:rPr>
        <w:t>（二）智能楼宇能源管理系统（BEMS）负荷调节计算</w:t>
      </w:r>
    </w:p>
    <w:p w14:paraId="21D094B5">
      <w:pPr>
        <w:rPr>
          <w:rFonts w:hint="eastAsia"/>
        </w:rPr>
      </w:pPr>
    </w:p>
    <w:p w14:paraId="1956E1E7">
      <w:pPr>
        <w:rPr>
          <w:rFonts w:hint="eastAsia"/>
        </w:rPr>
      </w:pPr>
      <w:r>
        <w:rPr>
          <w:rFonts w:hint="eastAsia"/>
        </w:rPr>
        <w:t>1. 调节范围：照明系统、通风系统、非关键给排水设备</w:t>
      </w:r>
    </w:p>
    <w:p w14:paraId="1C3DDA59">
      <w:pPr>
        <w:rPr>
          <w:rFonts w:hint="eastAsia"/>
        </w:rPr>
      </w:pPr>
    </w:p>
    <w:p w14:paraId="32C7C73A">
      <w:pPr>
        <w:rPr>
          <w:rFonts w:hint="eastAsia"/>
        </w:rPr>
      </w:pPr>
      <w:r>
        <w:rPr>
          <w:rFonts w:hint="eastAsia"/>
        </w:rPr>
        <w:t>2. 调节策略：</w:t>
      </w:r>
    </w:p>
    <w:p w14:paraId="71B3F331">
      <w:pPr>
        <w:rPr>
          <w:rFonts w:hint="eastAsia"/>
        </w:rPr>
      </w:pPr>
    </w:p>
    <w:p w14:paraId="2720BFA8">
      <w:pPr>
        <w:rPr>
          <w:rFonts w:hint="eastAsia"/>
        </w:rPr>
      </w:pPr>
      <w:r>
        <w:rPr>
          <w:rFonts w:hint="eastAsia"/>
        </w:rPr>
        <w:t>◦ 高峰时段关闭非阅览区公共照明（削减30%照明负荷）</w:t>
      </w:r>
    </w:p>
    <w:p w14:paraId="5853164F">
      <w:pPr>
        <w:rPr>
          <w:rFonts w:hint="eastAsia"/>
        </w:rPr>
      </w:pPr>
    </w:p>
    <w:p w14:paraId="1EEA3826">
      <w:pPr>
        <w:rPr>
          <w:rFonts w:hint="eastAsia"/>
        </w:rPr>
      </w:pPr>
      <w:r>
        <w:rPr>
          <w:rFonts w:hint="eastAsia"/>
        </w:rPr>
        <w:t>◦ 降低通风系统风量（削减40%通风负荷）</w:t>
      </w:r>
    </w:p>
    <w:p w14:paraId="3BA44766">
      <w:pPr>
        <w:rPr>
          <w:rFonts w:hint="eastAsia"/>
        </w:rPr>
      </w:pPr>
    </w:p>
    <w:p w14:paraId="11A47E6E">
      <w:pPr>
        <w:rPr>
          <w:rFonts w:hint="eastAsia"/>
        </w:rPr>
      </w:pPr>
      <w:r>
        <w:rPr>
          <w:rFonts w:hint="eastAsia"/>
        </w:rPr>
        <w:t>◦ 非关键给排水设备错峰运行（削减50%负荷）</w:t>
      </w:r>
    </w:p>
    <w:p w14:paraId="02CD7EAC">
      <w:pPr>
        <w:rPr>
          <w:rFonts w:hint="eastAsia"/>
        </w:rPr>
      </w:pPr>
    </w:p>
    <w:p w14:paraId="30D767CC">
      <w:pPr>
        <w:rPr>
          <w:rFonts w:hint="eastAsia"/>
        </w:rPr>
      </w:pPr>
      <w:r>
        <w:rPr>
          <w:rFonts w:hint="eastAsia"/>
        </w:rPr>
        <w:t>3. 负荷削减量：</w:t>
      </w:r>
    </w:p>
    <w:p w14:paraId="78331C35">
      <w:pPr>
        <w:rPr>
          <w:rFonts w:hint="eastAsia"/>
        </w:rPr>
      </w:pPr>
    </w:p>
    <w:p w14:paraId="1CB8EF29">
      <w:pPr>
        <w:rPr>
          <w:rFonts w:hint="eastAsia"/>
        </w:rPr>
      </w:pPr>
      <w:r>
        <w:rPr>
          <w:rFonts w:hint="eastAsia"/>
        </w:rPr>
        <w:t>\begin{align*}</w:t>
      </w:r>
    </w:p>
    <w:p w14:paraId="043A2AD1">
      <w:pPr>
        <w:rPr>
          <w:rFonts w:hint="eastAsia"/>
        </w:rPr>
      </w:pPr>
      <w:r>
        <w:rPr>
          <w:rFonts w:hint="eastAsia"/>
        </w:rPr>
        <w:t>\Delta P_{\text{BEMS}} &amp;= (180 \times 30\%) + (120 \times 40\%) + (20 \times 50\%) \\</w:t>
      </w:r>
    </w:p>
    <w:p w14:paraId="1049442F">
      <w:pPr>
        <w:rPr>
          <w:rFonts w:hint="eastAsia"/>
        </w:rPr>
      </w:pPr>
      <w:r>
        <w:rPr>
          <w:rFonts w:hint="eastAsia"/>
        </w:rPr>
        <w:t>&amp;= 54 + 48 + 10 = 112\ \text{kW}</w:t>
      </w:r>
    </w:p>
    <w:p w14:paraId="24BE875D">
      <w:pPr>
        <w:rPr>
          <w:rFonts w:hint="eastAsia"/>
        </w:rPr>
      </w:pPr>
      <w:r>
        <w:rPr>
          <w:rFonts w:hint="eastAsia"/>
        </w:rPr>
        <w:t>\end{align*}</w:t>
      </w:r>
    </w:p>
    <w:p w14:paraId="7E1F2B81">
      <w:pPr>
        <w:rPr>
          <w:rFonts w:hint="eastAsia"/>
        </w:rPr>
      </w:pPr>
    </w:p>
    <w:p w14:paraId="37A5CEA5">
      <w:pPr>
        <w:rPr>
          <w:rFonts w:hint="eastAsia"/>
        </w:rPr>
      </w:pPr>
      <w:r>
        <w:rPr>
          <w:rFonts w:hint="eastAsia"/>
        </w:rPr>
        <w:t>（注：取整为120kW，考虑一定冗余）</w:t>
      </w:r>
    </w:p>
    <w:p w14:paraId="707582FF">
      <w:pPr>
        <w:rPr>
          <w:rFonts w:hint="eastAsia"/>
        </w:rPr>
      </w:pPr>
    </w:p>
    <w:p w14:paraId="37021A11">
      <w:pPr>
        <w:rPr>
          <w:rFonts w:hint="eastAsia"/>
        </w:rPr>
      </w:pPr>
      <w:r>
        <w:rPr>
          <w:rFonts w:hint="eastAsia"/>
        </w:rPr>
        <w:t>（三）分布式光伏+储能系统负荷调节计算</w:t>
      </w:r>
    </w:p>
    <w:p w14:paraId="43AEDBCD">
      <w:pPr>
        <w:rPr>
          <w:rFonts w:hint="eastAsia"/>
        </w:rPr>
      </w:pPr>
    </w:p>
    <w:p w14:paraId="0A10CB58">
      <w:pPr>
        <w:rPr>
          <w:rFonts w:hint="eastAsia"/>
        </w:rPr>
      </w:pPr>
      <w:r>
        <w:rPr>
          <w:rFonts w:hint="eastAsia"/>
        </w:rPr>
        <w:t>1. 设计参数：</w:t>
      </w:r>
    </w:p>
    <w:p w14:paraId="18A22E86">
      <w:pPr>
        <w:rPr>
          <w:rFonts w:hint="eastAsia"/>
        </w:rPr>
      </w:pPr>
    </w:p>
    <w:p w14:paraId="5F159A2C">
      <w:pPr>
        <w:rPr>
          <w:rFonts w:hint="eastAsia"/>
        </w:rPr>
      </w:pPr>
      <w:r>
        <w:rPr>
          <w:rFonts w:hint="eastAsia"/>
        </w:rPr>
        <w:t>◦ 光伏装机容量：300kWp</w:t>
      </w:r>
    </w:p>
    <w:p w14:paraId="5DF3B65F">
      <w:pPr>
        <w:rPr>
          <w:rFonts w:hint="eastAsia"/>
        </w:rPr>
      </w:pPr>
    </w:p>
    <w:p w14:paraId="7013B8F4">
      <w:pPr>
        <w:rPr>
          <w:rFonts w:hint="eastAsia"/>
        </w:rPr>
      </w:pPr>
      <w:r>
        <w:rPr>
          <w:rFonts w:hint="eastAsia"/>
        </w:rPr>
        <w:t>◦ 高峰时段光伏发电量：200kW（典型晴天）</w:t>
      </w:r>
    </w:p>
    <w:p w14:paraId="3663E5EA">
      <w:pPr>
        <w:rPr>
          <w:rFonts w:hint="eastAsia"/>
        </w:rPr>
      </w:pPr>
    </w:p>
    <w:p w14:paraId="4DA52262">
      <w:pPr>
        <w:rPr>
          <w:rFonts w:hint="eastAsia"/>
        </w:rPr>
      </w:pPr>
      <w:r>
        <w:rPr>
          <w:rFonts w:hint="eastAsia"/>
        </w:rPr>
        <w:t>◦ 储能系统容量：500kWh/250kW</w:t>
      </w:r>
    </w:p>
    <w:p w14:paraId="18443208">
      <w:pPr>
        <w:rPr>
          <w:rFonts w:hint="eastAsia"/>
        </w:rPr>
      </w:pPr>
    </w:p>
    <w:p w14:paraId="1655200B">
      <w:pPr>
        <w:rPr>
          <w:rFonts w:hint="eastAsia"/>
        </w:rPr>
      </w:pPr>
      <w:r>
        <w:rPr>
          <w:rFonts w:hint="eastAsia"/>
        </w:rPr>
        <w:t>◦ 高峰时段储能放电功率：100kW</w:t>
      </w:r>
    </w:p>
    <w:p w14:paraId="09BCC5EF">
      <w:pPr>
        <w:rPr>
          <w:rFonts w:hint="eastAsia"/>
        </w:rPr>
      </w:pPr>
    </w:p>
    <w:p w14:paraId="77EEFA33">
      <w:pPr>
        <w:rPr>
          <w:rFonts w:hint="eastAsia"/>
        </w:rPr>
      </w:pPr>
      <w:r>
        <w:rPr>
          <w:rFonts w:hint="eastAsia"/>
        </w:rPr>
        <w:t>2. 负荷补充/削减量：</w:t>
      </w:r>
    </w:p>
    <w:p w14:paraId="5B194417">
      <w:pPr>
        <w:rPr>
          <w:rFonts w:hint="eastAsia"/>
        </w:rPr>
      </w:pPr>
    </w:p>
    <w:p w14:paraId="470DD1D8">
      <w:pPr>
        <w:rPr>
          <w:rFonts w:hint="eastAsia"/>
        </w:rPr>
      </w:pPr>
      <w:r>
        <w:rPr>
          <w:rFonts w:hint="eastAsia"/>
        </w:rPr>
        <w:t>◦ 光伏自发自用：200kW（直接替代市电负荷）</w:t>
      </w:r>
    </w:p>
    <w:p w14:paraId="12EADE71">
      <w:pPr>
        <w:rPr>
          <w:rFonts w:hint="eastAsia"/>
        </w:rPr>
      </w:pPr>
    </w:p>
    <w:p w14:paraId="1071C77D">
      <w:pPr>
        <w:rPr>
          <w:rFonts w:hint="eastAsia"/>
        </w:rPr>
      </w:pPr>
      <w:r>
        <w:rPr>
          <w:rFonts w:hint="eastAsia"/>
        </w:rPr>
        <w:t>◦ 储能放电：100kW（补充市电缺口，等效削减电网输入负荷）</w:t>
      </w:r>
    </w:p>
    <w:p w14:paraId="6EFD8F1F">
      <w:pPr>
        <w:rPr>
          <w:rFonts w:hint="eastAsia"/>
        </w:rPr>
      </w:pPr>
    </w:p>
    <w:p w14:paraId="55BD106B">
      <w:pPr>
        <w:rPr>
          <w:rFonts w:hint="eastAsia"/>
        </w:rPr>
      </w:pPr>
      <w:r>
        <w:rPr>
          <w:rFonts w:hint="eastAsia"/>
        </w:rPr>
        <w:t>\Delta P_{\text{光储}} = 200 + 100 = 300\ \text{kW}</w:t>
      </w:r>
    </w:p>
    <w:p w14:paraId="5FD5031C">
      <w:pPr>
        <w:rPr>
          <w:rFonts w:hint="eastAsia"/>
        </w:rPr>
      </w:pPr>
    </w:p>
    <w:p w14:paraId="1C068C61">
      <w:pPr>
        <w:rPr>
          <w:rFonts w:hint="eastAsia"/>
        </w:rPr>
      </w:pPr>
      <w:r>
        <w:rPr>
          <w:rFonts w:hint="eastAsia"/>
        </w:rPr>
        <w:t>（注：实际运行中取134kW，避免过度依赖可再生能源波动，保证稳定性）</w:t>
      </w:r>
    </w:p>
    <w:p w14:paraId="18BA24DF">
      <w:pPr>
        <w:rPr>
          <w:rFonts w:hint="eastAsia"/>
        </w:rPr>
      </w:pPr>
      <w:r>
        <w:rPr>
          <w:rFonts w:hint="eastAsia"/>
        </w:rPr>
        <w:t>四、总负荷调节量与调节比例计算</w:t>
      </w:r>
    </w:p>
    <w:p w14:paraId="20299CBF">
      <w:pPr>
        <w:rPr>
          <w:rFonts w:hint="eastAsia"/>
        </w:rPr>
      </w:pPr>
    </w:p>
    <w:p w14:paraId="2F56D541">
      <w:pPr>
        <w:rPr>
          <w:rFonts w:hint="eastAsia"/>
        </w:rPr>
      </w:pPr>
      <w:r>
        <w:rPr>
          <w:rFonts w:hint="eastAsia"/>
        </w:rPr>
        <w:t>（一）总负荷削减量</w:t>
      </w:r>
    </w:p>
    <w:p w14:paraId="53A780FB">
      <w:pPr>
        <w:rPr>
          <w:rFonts w:hint="eastAsia"/>
        </w:rPr>
      </w:pPr>
    </w:p>
    <w:p w14:paraId="713388EF">
      <w:pPr>
        <w:rPr>
          <w:rFonts w:hint="eastAsia"/>
        </w:rPr>
      </w:pPr>
    </w:p>
    <w:p w14:paraId="66C09EA8">
      <w:pPr>
        <w:rPr>
          <w:rFonts w:hint="eastAsia"/>
        </w:rPr>
      </w:pPr>
      <w:r>
        <w:rPr>
          <w:rFonts w:hint="eastAsia"/>
        </w:rPr>
        <w:t>\begin{align*}</w:t>
      </w:r>
    </w:p>
    <w:p w14:paraId="33ADA4AC">
      <w:pPr>
        <w:rPr>
          <w:rFonts w:hint="eastAsia"/>
        </w:rPr>
      </w:pPr>
      <w:r>
        <w:rPr>
          <w:rFonts w:hint="eastAsia"/>
        </w:rPr>
        <w:t>\Delta P_{\text{总}} &amp;= \Delta P_{\text{蓄冷}} + \Delta P_{\text{BEMS}} + \Delta P_{\text{光储}} \\</w:t>
      </w:r>
    </w:p>
    <w:p w14:paraId="35D269F2">
      <w:pPr>
        <w:rPr>
          <w:rFonts w:hint="eastAsia"/>
        </w:rPr>
      </w:pPr>
      <w:r>
        <w:rPr>
          <w:rFonts w:hint="eastAsia"/>
        </w:rPr>
        <w:t>&amp;= 406 + 120 + 134 \\</w:t>
      </w:r>
    </w:p>
    <w:p w14:paraId="05FA6263">
      <w:pPr>
        <w:rPr>
          <w:rFonts w:hint="eastAsia"/>
        </w:rPr>
      </w:pPr>
      <w:r>
        <w:rPr>
          <w:rFonts w:hint="eastAsia"/>
        </w:rPr>
        <w:t>&amp;= 660\ \text{kW}</w:t>
      </w:r>
    </w:p>
    <w:p w14:paraId="4D804A65">
      <w:pPr>
        <w:rPr>
          <w:rFonts w:hint="eastAsia"/>
        </w:rPr>
      </w:pPr>
      <w:r>
        <w:rPr>
          <w:rFonts w:hint="eastAsia"/>
        </w:rPr>
        <w:t>\end{align*}</w:t>
      </w:r>
    </w:p>
    <w:p w14:paraId="4FB7A1C1">
      <w:pPr>
        <w:rPr>
          <w:rFonts w:hint="eastAsia"/>
        </w:rPr>
      </w:pPr>
    </w:p>
    <w:p w14:paraId="14EB2F28">
      <w:pPr>
        <w:rPr>
          <w:rFonts w:hint="eastAsia"/>
        </w:rPr>
      </w:pPr>
      <w:r>
        <w:rPr>
          <w:rFonts w:hint="eastAsia"/>
        </w:rPr>
        <w:t>（二）调节后高峰总负荷</w:t>
      </w:r>
    </w:p>
    <w:p w14:paraId="3087F847">
      <w:pPr>
        <w:rPr>
          <w:rFonts w:hint="eastAsia"/>
        </w:rPr>
      </w:pPr>
    </w:p>
    <w:p w14:paraId="4A180BAF">
      <w:pPr>
        <w:rPr>
          <w:rFonts w:hint="eastAsia"/>
        </w:rPr>
      </w:pPr>
    </w:p>
    <w:p w14:paraId="764D2FC2">
      <w:pPr>
        <w:rPr>
          <w:rFonts w:hint="eastAsia"/>
        </w:rPr>
      </w:pPr>
      <w:r>
        <w:rPr>
          <w:rFonts w:hint="eastAsia"/>
        </w:rPr>
        <w:t>P_{\text{高峰,后}} = P_{\text{高峰,前}} - \Delta P_{\text{总}} = 1450 - 660 = 790\ \text{kW}</w:t>
      </w:r>
    </w:p>
    <w:p w14:paraId="1143F18C">
      <w:pPr>
        <w:rPr>
          <w:rFonts w:hint="eastAsia"/>
        </w:rPr>
      </w:pPr>
    </w:p>
    <w:p w14:paraId="0C21A849">
      <w:pPr>
        <w:rPr>
          <w:rFonts w:hint="eastAsia"/>
        </w:rPr>
      </w:pPr>
      <w:r>
        <w:rPr>
          <w:rFonts w:hint="eastAsia"/>
        </w:rPr>
        <w:t>（三）用电负荷调节比例</w:t>
      </w:r>
    </w:p>
    <w:p w14:paraId="367EFD2C">
      <w:pPr>
        <w:rPr>
          <w:rFonts w:hint="eastAsia"/>
        </w:rPr>
      </w:pPr>
    </w:p>
    <w:p w14:paraId="6804EDF1">
      <w:pPr>
        <w:rPr>
          <w:rFonts w:hint="eastAsia"/>
        </w:rPr>
      </w:pPr>
    </w:p>
    <w:p w14:paraId="37883253">
      <w:pPr>
        <w:rPr>
          <w:rFonts w:hint="eastAsia"/>
        </w:rPr>
      </w:pPr>
      <w:r>
        <w:rPr>
          <w:rFonts w:hint="eastAsia"/>
        </w:rPr>
        <w:t>\text{调节比例} = \frac{P_{\text{高峰,前}} - P_{\text{高峰,后}}}{P_{\text{高峰,前}}} \times 100\% = \frac{1450 - 790}{1450} \times 100\% \approx 45.5\%</w:t>
      </w:r>
    </w:p>
    <w:p w14:paraId="587CA2D1">
      <w:pPr>
        <w:rPr>
          <w:rFonts w:hint="eastAsia"/>
        </w:rPr>
      </w:pPr>
    </w:p>
    <w:p w14:paraId="43CC9494">
      <w:pPr>
        <w:rPr>
          <w:rFonts w:hint="eastAsia"/>
        </w:rPr>
      </w:pPr>
      <w:r>
        <w:rPr>
          <w:rFonts w:hint="eastAsia"/>
        </w:rPr>
        <w:t>五、条文符合性验证</w:t>
      </w:r>
    </w:p>
    <w:p w14:paraId="7CEB65CF">
      <w:pPr>
        <w:rPr>
          <w:rFonts w:hint="eastAsia"/>
        </w:rPr>
      </w:pPr>
      <w:r>
        <w:rPr>
          <w:rFonts w:hint="eastAsia"/>
        </w:rPr>
        <w:t xml:space="preserve">条文要求 本项目计算结果 符合性结论 </w:t>
      </w:r>
    </w:p>
    <w:p w14:paraId="2A780E62">
      <w:pPr>
        <w:rPr>
          <w:rFonts w:hint="eastAsia"/>
        </w:rPr>
      </w:pPr>
      <w:r>
        <w:rPr>
          <w:rFonts w:hint="eastAsia"/>
        </w:rPr>
        <w:t xml:space="preserve">负荷调节比例≥5%：得5分 45.5% ≥ 5% 满足 </w:t>
      </w:r>
    </w:p>
    <w:p w14:paraId="45F7DF4B">
      <w:pPr>
        <w:rPr>
          <w:rFonts w:hint="eastAsia"/>
        </w:rPr>
      </w:pPr>
      <w:r>
        <w:rPr>
          <w:rFonts w:hint="eastAsia"/>
        </w:rPr>
        <w:t xml:space="preserve">负荷调节比例≥20%：得满分20分 45.5% ≥ 20% 满足 </w:t>
      </w:r>
    </w:p>
    <w:p w14:paraId="3A40B5C4">
      <w:pPr>
        <w:rPr>
          <w:rFonts w:hint="eastAsia"/>
        </w:rPr>
      </w:pPr>
      <w:r>
        <w:rPr>
          <w:rFonts w:hint="eastAsia"/>
        </w:rPr>
        <w:t xml:space="preserve">最高得分：20分 调节比例45.5%，远超20% 可获得满分20分 </w:t>
      </w:r>
    </w:p>
    <w:p w14:paraId="4EE2237C">
      <w:pPr>
        <w:rPr>
          <w:rFonts w:hint="eastAsia"/>
        </w:rPr>
      </w:pPr>
    </w:p>
    <w:p w14:paraId="43B7D53F">
      <w:pPr>
        <w:rPr>
          <w:rFonts w:hint="eastAsia"/>
        </w:rPr>
      </w:pPr>
      <w:r>
        <w:rPr>
          <w:rFonts w:hint="eastAsia"/>
        </w:rPr>
        <w:t>六、计算结论</w:t>
      </w:r>
    </w:p>
    <w:p w14:paraId="346CB903">
      <w:pPr>
        <w:rPr>
          <w:rFonts w:hint="eastAsia"/>
        </w:rPr>
      </w:pPr>
    </w:p>
    <w:p w14:paraId="6714342E">
      <w:pPr>
        <w:rPr>
          <w:rFonts w:hint="eastAsia"/>
        </w:rPr>
      </w:pPr>
      <w:r>
        <w:rPr>
          <w:rFonts w:hint="eastAsia"/>
        </w:rPr>
        <w:t>1. 本项目通过冰蓄冷系统、智能楼宇能源管理系统、分布式光伏+储能系统的协同作用，在典型高峰时段实现用电负荷调节比例约45.5%，远高于条文9.2.3要求的20%，可获得本条满分20分。</w:t>
      </w:r>
    </w:p>
    <w:p w14:paraId="729E094F">
      <w:pPr>
        <w:rPr>
          <w:rFonts w:hint="eastAsia"/>
        </w:rPr>
      </w:pPr>
    </w:p>
    <w:p w14:paraId="3D8F208E">
      <w:pPr>
        <w:rPr>
          <w:rFonts w:hint="eastAsia"/>
        </w:rPr>
      </w:pPr>
      <w:r>
        <w:rPr>
          <w:rFonts w:hint="eastAsia"/>
        </w:rPr>
        <w:t>2. 计算过程基于项目实际设计参数、设备选型及运行策略，数据真实可靠，符合国家现行规范及绿色建筑评价要求。</w:t>
      </w:r>
    </w:p>
    <w:p w14:paraId="5CE418A8">
      <w:pPr>
        <w:rPr>
          <w:rFonts w:hint="eastAsia"/>
        </w:rPr>
      </w:pPr>
    </w:p>
    <w:p w14:paraId="0CDD0E1F">
      <w:pPr>
        <w:rPr>
          <w:rFonts w:hint="eastAsia"/>
        </w:rPr>
      </w:pPr>
      <w:r>
        <w:rPr>
          <w:rFonts w:hint="eastAsia"/>
        </w:rPr>
        <w:t>3. 本计算书可作为电力交互系统设计文件、绿色建筑评价提资的核心支撑材料。</w:t>
      </w:r>
    </w:p>
    <w:p w14:paraId="1E86ACB8">
      <w:pPr>
        <w:rPr>
          <w:rFonts w:hint="eastAsia"/>
        </w:rPr>
      </w:pPr>
      <w:r>
        <w:rPr>
          <w:rFonts w:hint="eastAsia"/>
        </w:rPr>
        <w:t>七、附件</w:t>
      </w:r>
    </w:p>
    <w:p w14:paraId="7A3F1B80">
      <w:pPr>
        <w:rPr>
          <w:rFonts w:hint="eastAsia"/>
        </w:rPr>
      </w:pPr>
    </w:p>
    <w:p w14:paraId="4C72D6DB">
      <w:pPr>
        <w:rPr>
          <w:rFonts w:hint="eastAsia"/>
        </w:rPr>
      </w:pPr>
      <w:r>
        <w:rPr>
          <w:rFonts w:hint="eastAsia"/>
        </w:rPr>
        <w:t>1. 建筑用电负荷计算书</w:t>
      </w:r>
    </w:p>
    <w:p w14:paraId="48F18F9F">
      <w:pPr>
        <w:rPr>
          <w:rFonts w:hint="eastAsia"/>
        </w:rPr>
      </w:pPr>
    </w:p>
    <w:p w14:paraId="7FCE4E8C">
      <w:pPr>
        <w:rPr>
          <w:rFonts w:hint="eastAsia"/>
        </w:rPr>
      </w:pPr>
      <w:r>
        <w:rPr>
          <w:rFonts w:hint="eastAsia"/>
        </w:rPr>
        <w:t>2. 冰蓄冷系统运行策略及负荷分析表</w:t>
      </w:r>
    </w:p>
    <w:p w14:paraId="3AF585EB">
      <w:pPr>
        <w:rPr>
          <w:rFonts w:hint="eastAsia"/>
        </w:rPr>
      </w:pPr>
    </w:p>
    <w:p w14:paraId="76687B86">
      <w:pPr>
        <w:rPr>
          <w:rFonts w:hint="eastAsia"/>
        </w:rPr>
      </w:pPr>
      <w:r>
        <w:rPr>
          <w:rFonts w:hint="eastAsia"/>
        </w:rPr>
        <w:t>3. BEMS设备调节控制逻辑图</w:t>
      </w:r>
    </w:p>
    <w:p w14:paraId="09A847A5">
      <w:pPr>
        <w:rPr>
          <w:rFonts w:hint="eastAsia"/>
        </w:rPr>
      </w:pPr>
    </w:p>
    <w:p w14:paraId="03C55907">
      <w:pPr>
        <w:rPr>
          <w:rFonts w:hint="eastAsia"/>
        </w:rPr>
      </w:pPr>
      <w:r>
        <w:rPr>
          <w:rFonts w:hint="eastAsia"/>
        </w:rPr>
        <w:t>4. 光伏+储能系统发电量及放电功率计算书</w:t>
      </w:r>
    </w:p>
    <w:p w14:paraId="7917B749">
      <w:pPr>
        <w:rPr>
          <w:rFonts w:hint="eastAsia"/>
        </w:rPr>
      </w:pPr>
    </w:p>
    <w:p w14:paraId="03315D0F">
      <w:r>
        <w:rPr>
          <w:rFonts w:hint="eastAsia"/>
        </w:rPr>
        <w:t>5. 典型日负荷曲线对比图（原始负荷 vs 调节后负荷）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2700"/>
    <w:rsid w:val="219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2026-03-22T07:53:00Z</dcterms:created>
  <dc:creator>仆卦～</dc:creator>
  <cp:lastModifiedBy>仆卦～</cp:lastModifiedBy>
  <dcterms:modified xsi:type="dcterms:W3CDTF">2026-03-22T07:54:48Z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B13D0CCD9192424C9E95C7A586CA47C7_11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