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37AC3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电梯产品性能检测报告</w:t>
      </w:r>
    </w:p>
    <w:bookmarkEnd w:id="0"/>
    <w:p w14:paraId="6D40D5B1">
      <w:pPr>
        <w:rPr>
          <w:rFonts w:hint="eastAsia"/>
        </w:rPr>
      </w:pPr>
    </w:p>
    <w:p w14:paraId="39FA6F76">
      <w:pPr>
        <w:rPr>
          <w:rFonts w:hint="eastAsia"/>
        </w:rPr>
      </w:pPr>
      <w:r>
        <w:rPr>
          <w:rFonts w:hint="eastAsia"/>
        </w:rPr>
        <w:t>一、检测基本信息</w:t>
      </w:r>
    </w:p>
    <w:p w14:paraId="4105C4D7">
      <w:pPr>
        <w:rPr>
          <w:rFonts w:hint="eastAsia"/>
        </w:rPr>
      </w:pPr>
      <w:r>
        <w:rPr>
          <w:rFonts w:hint="eastAsia"/>
        </w:rPr>
        <w:t xml:space="preserve">项目 内容 </w:t>
      </w:r>
    </w:p>
    <w:p w14:paraId="6CE28962">
      <w:pPr>
        <w:rPr>
          <w:rFonts w:hint="eastAsia"/>
        </w:rPr>
      </w:pPr>
      <w:r>
        <w:rPr>
          <w:rFonts w:hint="eastAsia"/>
        </w:rPr>
        <w:t xml:space="preserve">报告编号 GD-DT-JC-2026-008 </w:t>
      </w:r>
    </w:p>
    <w:p w14:paraId="07E44C06">
      <w:pPr>
        <w:rPr>
          <w:rFonts w:hint="eastAsia"/>
        </w:rPr>
      </w:pPr>
      <w:r>
        <w:rPr>
          <w:rFonts w:hint="eastAsia"/>
        </w:rPr>
        <w:t xml:space="preserve">委托单位 广州XX文化发展有限公司 </w:t>
      </w:r>
    </w:p>
    <w:p w14:paraId="3F3D4D8B">
      <w:pPr>
        <w:rPr>
          <w:rFonts w:hint="eastAsia"/>
        </w:rPr>
      </w:pPr>
      <w:r>
        <w:rPr>
          <w:rFonts w:hint="eastAsia"/>
        </w:rPr>
        <w:t xml:space="preserve">受检单位 XX电梯制造有限公司 </w:t>
      </w:r>
    </w:p>
    <w:p w14:paraId="241A1708">
      <w:pPr>
        <w:rPr>
          <w:rFonts w:hint="eastAsia"/>
        </w:rPr>
      </w:pPr>
      <w:r>
        <w:rPr>
          <w:rFonts w:hint="eastAsia"/>
        </w:rPr>
        <w:t xml:space="preserve">检测单位 广东省XX特种设备检测研究院 </w:t>
      </w:r>
    </w:p>
    <w:p w14:paraId="0116CF6F">
      <w:pPr>
        <w:rPr>
          <w:rFonts w:hint="eastAsia"/>
        </w:rPr>
      </w:pPr>
      <w:r>
        <w:rPr>
          <w:rFonts w:hint="eastAsia"/>
        </w:rPr>
        <w:t xml:space="preserve">检测日期 2026年03月20日 </w:t>
      </w:r>
    </w:p>
    <w:p w14:paraId="5C9DFF58">
      <w:pPr>
        <w:rPr>
          <w:rFonts w:hint="eastAsia"/>
        </w:rPr>
      </w:pPr>
      <w:r>
        <w:rPr>
          <w:rFonts w:hint="eastAsia"/>
        </w:rPr>
        <w:t xml:space="preserve">检测地点 广州番禺图书馆项目现场 </w:t>
      </w:r>
    </w:p>
    <w:p w14:paraId="35F3DCBE">
      <w:pPr>
        <w:rPr>
          <w:rFonts w:hint="eastAsia"/>
        </w:rPr>
      </w:pPr>
      <w:r>
        <w:rPr>
          <w:rFonts w:hint="eastAsia"/>
        </w:rPr>
        <w:t xml:space="preserve">检测依据 《电梯能量回馈装置》GB/T 32271-2015《民用建筑电气设计规范》JGJ 16-2023《电梯、自动扶梯和自动人行道的制造与安装安全规范》GB 7588-2003《电梯试验方法》GB/T 10059-2009 </w:t>
      </w:r>
    </w:p>
    <w:p w14:paraId="45A92A98">
      <w:pPr>
        <w:rPr>
          <w:rFonts w:hint="eastAsia"/>
        </w:rPr>
      </w:pPr>
      <w:r>
        <w:rPr>
          <w:rFonts w:hint="eastAsia"/>
        </w:rPr>
        <w:t xml:space="preserve">检测范围 4台垂直电梯（3台客梯+1台消防电梯）的节能性能、运行性能、安全性能 </w:t>
      </w:r>
    </w:p>
    <w:p w14:paraId="34DB47AE">
      <w:pPr>
        <w:rPr>
          <w:rFonts w:hint="eastAsia"/>
        </w:rPr>
      </w:pPr>
    </w:p>
    <w:p w14:paraId="01AABDA0">
      <w:pPr>
        <w:rPr>
          <w:rFonts w:hint="eastAsia"/>
        </w:rPr>
      </w:pPr>
      <w:r>
        <w:rPr>
          <w:rFonts w:hint="eastAsia"/>
        </w:rPr>
        <w:t>二、受检电梯基本参数</w:t>
      </w:r>
    </w:p>
    <w:p w14:paraId="7779D4F3">
      <w:pPr>
        <w:rPr>
          <w:rFonts w:hint="eastAsia"/>
        </w:rPr>
      </w:pPr>
      <w:r>
        <w:rPr>
          <w:rFonts w:hint="eastAsia"/>
        </w:rPr>
        <w:t xml:space="preserve">设备名称 型号规格 数量 额定载重量 额定速度 节能配置 </w:t>
      </w:r>
    </w:p>
    <w:p w14:paraId="740E9F40">
      <w:pPr>
        <w:rPr>
          <w:rFonts w:hint="eastAsia"/>
        </w:rPr>
      </w:pPr>
      <w:r>
        <w:rPr>
          <w:rFonts w:hint="eastAsia"/>
        </w:rPr>
        <w:t xml:space="preserve">乘客电梯 TKJ1050/2.0-JQ 3台 1050kg（14人） 2.0m/s 群控系统、永磁同步变频驱动、能量反馈装置 </w:t>
      </w:r>
    </w:p>
    <w:p w14:paraId="45D64B39">
      <w:pPr>
        <w:rPr>
          <w:rFonts w:hint="eastAsia"/>
        </w:rPr>
      </w:pPr>
      <w:r>
        <w:rPr>
          <w:rFonts w:hint="eastAsia"/>
        </w:rPr>
        <w:t xml:space="preserve">消防电梯 TKJ1050/2.0-XF 1台 1050kg（14人） 2.0m/s 永磁同步变频驱动、能量反馈装置 </w:t>
      </w:r>
    </w:p>
    <w:p w14:paraId="12AD7FAF">
      <w:pPr>
        <w:rPr>
          <w:rFonts w:hint="eastAsia"/>
        </w:rPr>
      </w:pPr>
    </w:p>
    <w:p w14:paraId="47A6032C">
      <w:pPr>
        <w:rPr>
          <w:rFonts w:hint="eastAsia"/>
        </w:rPr>
      </w:pPr>
      <w:r>
        <w:rPr>
          <w:rFonts w:hint="eastAsia"/>
        </w:rPr>
        <w:t>三、检测项目及结果</w:t>
      </w:r>
    </w:p>
    <w:p w14:paraId="263EE793">
      <w:pPr>
        <w:rPr>
          <w:rFonts w:hint="eastAsia"/>
        </w:rPr>
      </w:pPr>
    </w:p>
    <w:p w14:paraId="4C38E869">
      <w:pPr>
        <w:rPr>
          <w:rFonts w:hint="eastAsia"/>
        </w:rPr>
      </w:pPr>
      <w:r>
        <w:rPr>
          <w:rFonts w:hint="eastAsia"/>
        </w:rPr>
        <w:t>（一）节能性能检测（核心项）</w:t>
      </w:r>
    </w:p>
    <w:p w14:paraId="3035B81E">
      <w:pPr>
        <w:rPr>
          <w:rFonts w:hint="eastAsia"/>
        </w:rPr>
      </w:pPr>
      <w:r>
        <w:rPr>
          <w:rFonts w:hint="eastAsia"/>
        </w:rPr>
        <w:t xml:space="preserve">检测项目 标准要求 检测结果 单项结论 </w:t>
      </w:r>
    </w:p>
    <w:p w14:paraId="143868C0">
      <w:pPr>
        <w:rPr>
          <w:rFonts w:hint="eastAsia"/>
        </w:rPr>
      </w:pPr>
      <w:r>
        <w:rPr>
          <w:rFonts w:hint="eastAsia"/>
        </w:rPr>
        <w:t xml:space="preserve">变频驱动效率 永磁同步曳引机效率≥90% 平均效率92.5% 合格 </w:t>
      </w:r>
    </w:p>
    <w:p w14:paraId="009DE32A">
      <w:pPr>
        <w:rPr>
          <w:rFonts w:hint="eastAsia"/>
        </w:rPr>
      </w:pPr>
      <w:r>
        <w:rPr>
          <w:rFonts w:hint="eastAsia"/>
        </w:rPr>
        <w:t xml:space="preserve">能量回馈效率 制动能量回馈效率≥20%（GB/T 32271-2015） 平均回馈效率23.2% 合格 </w:t>
      </w:r>
    </w:p>
    <w:p w14:paraId="0E9CABD9">
      <w:pPr>
        <w:rPr>
          <w:rFonts w:hint="eastAsia"/>
        </w:rPr>
      </w:pPr>
      <w:r>
        <w:rPr>
          <w:rFonts w:hint="eastAsia"/>
        </w:rPr>
        <w:t xml:space="preserve">待机功耗 待机状态下功耗≤50W 平均待机功耗32W 合格 </w:t>
      </w:r>
    </w:p>
    <w:p w14:paraId="5653D430">
      <w:pPr>
        <w:rPr>
          <w:rFonts w:hint="eastAsia"/>
        </w:rPr>
      </w:pPr>
      <w:r>
        <w:rPr>
          <w:rFonts w:hint="eastAsia"/>
        </w:rPr>
        <w:t xml:space="preserve">群控节能效果 较单控运行节电≥15% 实测节电率21.3% 合格 </w:t>
      </w:r>
    </w:p>
    <w:p w14:paraId="6F05EC7D">
      <w:pPr>
        <w:rPr>
          <w:rFonts w:hint="eastAsia"/>
        </w:rPr>
      </w:pPr>
      <w:r>
        <w:rPr>
          <w:rFonts w:hint="eastAsia"/>
        </w:rPr>
        <w:t xml:space="preserve">照明系统功耗 LED照明功耗≤传统灯具40% 较荧光灯节电65% 合格 </w:t>
      </w:r>
    </w:p>
    <w:p w14:paraId="281086B0">
      <w:pPr>
        <w:rPr>
          <w:rFonts w:hint="eastAsia"/>
        </w:rPr>
      </w:pPr>
    </w:p>
    <w:p w14:paraId="24684988">
      <w:pPr>
        <w:rPr>
          <w:rFonts w:hint="eastAsia"/>
        </w:rPr>
      </w:pPr>
      <w:r>
        <w:rPr>
          <w:rFonts w:hint="eastAsia"/>
        </w:rPr>
        <w:t>（二）运行性能检测</w:t>
      </w:r>
    </w:p>
    <w:p w14:paraId="27A60225">
      <w:pPr>
        <w:rPr>
          <w:rFonts w:hint="eastAsia"/>
        </w:rPr>
      </w:pPr>
      <w:r>
        <w:rPr>
          <w:rFonts w:hint="eastAsia"/>
        </w:rPr>
        <w:t xml:space="preserve">检测项目 标准要求 检测结果 单项结论 </w:t>
      </w:r>
    </w:p>
    <w:p w14:paraId="1B7BCD05">
      <w:pPr>
        <w:rPr>
          <w:rFonts w:hint="eastAsia"/>
        </w:rPr>
      </w:pPr>
      <w:r>
        <w:rPr>
          <w:rFonts w:hint="eastAsia"/>
        </w:rPr>
        <w:t xml:space="preserve">额定速度偏差 ±5%以内 实测速度1.98m/s（偏差-1.0%） 合格 </w:t>
      </w:r>
    </w:p>
    <w:p w14:paraId="585291FE">
      <w:pPr>
        <w:rPr>
          <w:rFonts w:hint="eastAsia"/>
        </w:rPr>
      </w:pPr>
      <w:r>
        <w:rPr>
          <w:rFonts w:hint="eastAsia"/>
        </w:rPr>
        <w:t xml:space="preserve">平层精度 ±15mm以内 平均平层偏差±8mm 合格 </w:t>
      </w:r>
    </w:p>
    <w:p w14:paraId="5CF00AB4">
      <w:pPr>
        <w:rPr>
          <w:rFonts w:hint="eastAsia"/>
        </w:rPr>
      </w:pPr>
      <w:r>
        <w:rPr>
          <w:rFonts w:hint="eastAsia"/>
        </w:rPr>
        <w:t xml:space="preserve">运行噪声 轿厢内噪声≤55dB，机房噪声≤80dB 轿厢内52dB，机房76dB 合格 </w:t>
      </w:r>
    </w:p>
    <w:p w14:paraId="2CE545DC">
      <w:pPr>
        <w:rPr>
          <w:rFonts w:hint="eastAsia"/>
        </w:rPr>
      </w:pPr>
      <w:r>
        <w:rPr>
          <w:rFonts w:hint="eastAsia"/>
        </w:rPr>
        <w:t xml:space="preserve">振动加速度 垂直振动≤0.2m/s²，水平振动≤0.15m/s² 垂直0.12m/s²，水平0.09m/s² 合格 </w:t>
      </w:r>
    </w:p>
    <w:p w14:paraId="683C0467">
      <w:pPr>
        <w:rPr>
          <w:rFonts w:hint="eastAsia"/>
        </w:rPr>
      </w:pPr>
      <w:r>
        <w:rPr>
          <w:rFonts w:hint="eastAsia"/>
        </w:rPr>
        <w:t xml:space="preserve">开门/关门时间 开门≤3s，关门≤4s 开门2.8s，关门3.5s 合格 </w:t>
      </w:r>
    </w:p>
    <w:p w14:paraId="79529E5C">
      <w:pPr>
        <w:rPr>
          <w:rFonts w:hint="eastAsia"/>
        </w:rPr>
      </w:pPr>
    </w:p>
    <w:p w14:paraId="18D8E2D2">
      <w:pPr>
        <w:rPr>
          <w:rFonts w:hint="eastAsia"/>
        </w:rPr>
      </w:pPr>
      <w:r>
        <w:rPr>
          <w:rFonts w:hint="eastAsia"/>
        </w:rPr>
        <w:t>（三）安全性能检测</w:t>
      </w:r>
    </w:p>
    <w:p w14:paraId="580E7D1D">
      <w:pPr>
        <w:rPr>
          <w:rFonts w:hint="eastAsia"/>
        </w:rPr>
      </w:pPr>
      <w:r>
        <w:rPr>
          <w:rFonts w:hint="eastAsia"/>
        </w:rPr>
        <w:t xml:space="preserve">检测项目 标准要求 检测结果 单项结论 </w:t>
      </w:r>
    </w:p>
    <w:p w14:paraId="7612A298">
      <w:pPr>
        <w:rPr>
          <w:rFonts w:hint="eastAsia"/>
        </w:rPr>
      </w:pPr>
      <w:r>
        <w:rPr>
          <w:rFonts w:hint="eastAsia"/>
        </w:rPr>
        <w:t xml:space="preserve">超载保护 超载110%时报警并禁止启动 报警及时，无法启动 合格 </w:t>
      </w:r>
    </w:p>
    <w:p w14:paraId="242C0C4A">
      <w:pPr>
        <w:rPr>
          <w:rFonts w:hint="eastAsia"/>
        </w:rPr>
      </w:pPr>
      <w:r>
        <w:rPr>
          <w:rFonts w:hint="eastAsia"/>
        </w:rPr>
        <w:t xml:space="preserve">限速器-安全钳 超速时可靠制动 制动距离符合要求 合格 </w:t>
      </w:r>
    </w:p>
    <w:p w14:paraId="277766E6">
      <w:pPr>
        <w:rPr>
          <w:rFonts w:hint="eastAsia"/>
        </w:rPr>
      </w:pPr>
      <w:r>
        <w:rPr>
          <w:rFonts w:hint="eastAsia"/>
        </w:rPr>
        <w:t xml:space="preserve">门防夹保护 遇阻时立即重新开门 反应灵敏，重新开门 合格 </w:t>
      </w:r>
    </w:p>
    <w:p w14:paraId="76E5C71E">
      <w:pPr>
        <w:rPr>
          <w:rFonts w:hint="eastAsia"/>
        </w:rPr>
      </w:pPr>
      <w:r>
        <w:rPr>
          <w:rFonts w:hint="eastAsia"/>
        </w:rPr>
        <w:t xml:space="preserve">消防功能 消防信号触发时返回基站 响应迅速，准确返回 合格 </w:t>
      </w:r>
    </w:p>
    <w:p w14:paraId="0B225AD6">
      <w:pPr>
        <w:rPr>
          <w:rFonts w:hint="eastAsia"/>
        </w:rPr>
      </w:pPr>
      <w:r>
        <w:rPr>
          <w:rFonts w:hint="eastAsia"/>
        </w:rPr>
        <w:t xml:space="preserve">接地保护 接地电阻≤4Ω 实测接地电阻2.1Ω 合格 </w:t>
      </w:r>
    </w:p>
    <w:p w14:paraId="4D112795">
      <w:pPr>
        <w:rPr>
          <w:rFonts w:hint="eastAsia"/>
        </w:rPr>
      </w:pPr>
    </w:p>
    <w:p w14:paraId="5D4B5C88">
      <w:pPr>
        <w:rPr>
          <w:rFonts w:hint="eastAsia"/>
        </w:rPr>
      </w:pPr>
      <w:r>
        <w:rPr>
          <w:rFonts w:hint="eastAsia"/>
        </w:rPr>
        <w:t>四、节能性能专项分析</w:t>
      </w:r>
    </w:p>
    <w:p w14:paraId="14B587E4">
      <w:pPr>
        <w:rPr>
          <w:rFonts w:hint="eastAsia"/>
        </w:rPr>
      </w:pPr>
    </w:p>
    <w:p w14:paraId="4DA37A53">
      <w:pPr>
        <w:rPr>
          <w:rFonts w:hint="eastAsia"/>
        </w:rPr>
      </w:pPr>
      <w:r>
        <w:rPr>
          <w:rFonts w:hint="eastAsia"/>
        </w:rPr>
        <w:t>1. 能量回馈装置：电梯下行或制动时，将动能转化为交流电回馈至电网，实测平均回馈效率23.2%，满足GB/T 32271-2015中≥20%的要求，单台电梯年预计回馈电量约3000kWh。</w:t>
      </w:r>
    </w:p>
    <w:p w14:paraId="6D721BAD">
      <w:pPr>
        <w:rPr>
          <w:rFonts w:hint="eastAsia"/>
        </w:rPr>
      </w:pPr>
    </w:p>
    <w:p w14:paraId="4FD928AE">
      <w:pPr>
        <w:rPr>
          <w:rFonts w:hint="eastAsia"/>
        </w:rPr>
      </w:pPr>
      <w:r>
        <w:rPr>
          <w:rFonts w:hint="eastAsia"/>
        </w:rPr>
        <w:t>2. 变频驱动+群控系统：永磁同步变频曳引机效率达92.5%，配合智能群控调度，较传统异步机+单控运行模式节电21.3%，符合条文7.1.6中“群控、变频调速或能量反馈”的节能要求。</w:t>
      </w:r>
    </w:p>
    <w:p w14:paraId="12C95393">
      <w:pPr>
        <w:rPr>
          <w:rFonts w:hint="eastAsia"/>
        </w:rPr>
      </w:pPr>
    </w:p>
    <w:p w14:paraId="72465379">
      <w:pPr>
        <w:rPr>
          <w:rFonts w:hint="eastAsia"/>
        </w:rPr>
      </w:pPr>
      <w:r>
        <w:rPr>
          <w:rFonts w:hint="eastAsia"/>
        </w:rPr>
        <w:t>3. 综合节能率：4台电梯综合节能率较传统电梯提升38%，年预计总节电量约12000kWh，年减少二氧化碳排放约6.84tCO₂。</w:t>
      </w:r>
    </w:p>
    <w:p w14:paraId="778C3507">
      <w:pPr>
        <w:rPr>
          <w:rFonts w:hint="eastAsia"/>
        </w:rPr>
      </w:pPr>
      <w:r>
        <w:rPr>
          <w:rFonts w:hint="eastAsia"/>
        </w:rPr>
        <w:t>五、检测结论</w:t>
      </w:r>
    </w:p>
    <w:p w14:paraId="339FF47D">
      <w:pPr>
        <w:rPr>
          <w:rFonts w:hint="eastAsia"/>
        </w:rPr>
      </w:pPr>
    </w:p>
    <w:p w14:paraId="37FF50D9">
      <w:pPr>
        <w:rPr>
          <w:rFonts w:hint="eastAsia"/>
        </w:rPr>
      </w:pPr>
      <w:r>
        <w:rPr>
          <w:rFonts w:hint="eastAsia"/>
        </w:rPr>
        <w:t>1. 受检4台垂直电梯的节能性能、运行性能、安全性能均满足现行国家规范及项目设计要求，各项检测数据合格。</w:t>
      </w:r>
    </w:p>
    <w:p w14:paraId="5E5ED76A">
      <w:pPr>
        <w:rPr>
          <w:rFonts w:hint="eastAsia"/>
        </w:rPr>
      </w:pPr>
    </w:p>
    <w:p w14:paraId="12CBDBA9">
      <w:pPr>
        <w:rPr>
          <w:rFonts w:hint="eastAsia"/>
        </w:rPr>
      </w:pPr>
      <w:r>
        <w:rPr>
          <w:rFonts w:hint="eastAsia"/>
        </w:rPr>
        <w:t>2. 电梯配置的群控系统、变频调速驱动、能量反馈装置均符合条文7.1.6的节能措施要求，节能效果显著，可作为项目绿色建筑评价与节能审查的依据。</w:t>
      </w:r>
    </w:p>
    <w:p w14:paraId="43CCB799">
      <w:pPr>
        <w:rPr>
          <w:rFonts w:hint="eastAsia"/>
        </w:rPr>
      </w:pPr>
    </w:p>
    <w:p w14:paraId="2C39A228">
      <w:pPr>
        <w:rPr>
          <w:rFonts w:hint="eastAsia"/>
        </w:rPr>
      </w:pPr>
      <w:r>
        <w:rPr>
          <w:rFonts w:hint="eastAsia"/>
        </w:rPr>
        <w:t>3. 综合判定：本项目电梯产品性能检测合格。</w:t>
      </w:r>
    </w:p>
    <w:p w14:paraId="50E15484">
      <w:pPr>
        <w:rPr>
          <w:rFonts w:hint="eastAsia"/>
        </w:rPr>
      </w:pPr>
      <w:r>
        <w:rPr>
          <w:rFonts w:hint="eastAsia"/>
        </w:rPr>
        <w:t>六、备注与建议</w:t>
      </w:r>
    </w:p>
    <w:p w14:paraId="77953935">
      <w:pPr>
        <w:rPr>
          <w:rFonts w:hint="eastAsia"/>
        </w:rPr>
      </w:pPr>
    </w:p>
    <w:p w14:paraId="7C1C74F1">
      <w:pPr>
        <w:rPr>
          <w:rFonts w:hint="eastAsia"/>
        </w:rPr>
      </w:pPr>
      <w:r>
        <w:rPr>
          <w:rFonts w:hint="eastAsia"/>
        </w:rPr>
        <w:t>（一）备注</w:t>
      </w:r>
    </w:p>
    <w:p w14:paraId="4E7D8EB8">
      <w:pPr>
        <w:rPr>
          <w:rFonts w:hint="eastAsia"/>
        </w:rPr>
      </w:pPr>
    </w:p>
    <w:p w14:paraId="244C0ED7">
      <w:pPr>
        <w:rPr>
          <w:rFonts w:hint="eastAsia"/>
        </w:rPr>
      </w:pPr>
      <w:r>
        <w:rPr>
          <w:rFonts w:hint="eastAsia"/>
        </w:rPr>
        <w:t>1. 本报告仅对检测当日受检电梯的工况负责，检测时电梯处于正常运行状态。</w:t>
      </w:r>
    </w:p>
    <w:p w14:paraId="03122D52">
      <w:pPr>
        <w:rPr>
          <w:rFonts w:hint="eastAsia"/>
        </w:rPr>
      </w:pPr>
    </w:p>
    <w:p w14:paraId="5A19BA23">
      <w:pPr>
        <w:rPr>
          <w:rFonts w:hint="eastAsia"/>
        </w:rPr>
      </w:pPr>
      <w:r>
        <w:rPr>
          <w:rFonts w:hint="eastAsia"/>
        </w:rPr>
        <w:t>2. 能量回馈装置需定期维护，确保回馈效率稳定。</w:t>
      </w:r>
    </w:p>
    <w:p w14:paraId="4EF35D5F">
      <w:pPr>
        <w:rPr>
          <w:rFonts w:hint="eastAsia"/>
        </w:rPr>
      </w:pPr>
    </w:p>
    <w:p w14:paraId="0CB72A1F">
      <w:pPr>
        <w:rPr>
          <w:rFonts w:hint="eastAsia"/>
        </w:rPr>
      </w:pPr>
      <w:r>
        <w:rPr>
          <w:rFonts w:hint="eastAsia"/>
        </w:rPr>
        <w:t>（二）运营建议</w:t>
      </w:r>
    </w:p>
    <w:p w14:paraId="0F02A6A1">
      <w:pPr>
        <w:rPr>
          <w:rFonts w:hint="eastAsia"/>
        </w:rPr>
      </w:pPr>
    </w:p>
    <w:p w14:paraId="3E86743D">
      <w:pPr>
        <w:rPr>
          <w:rFonts w:hint="eastAsia"/>
        </w:rPr>
      </w:pPr>
      <w:r>
        <w:rPr>
          <w:rFonts w:hint="eastAsia"/>
        </w:rPr>
        <w:t>1. 定期校准群控算法，优化人流调度，进一步提升节能效果。</w:t>
      </w:r>
    </w:p>
    <w:p w14:paraId="09AD463E">
      <w:pPr>
        <w:rPr>
          <w:rFonts w:hint="eastAsia"/>
        </w:rPr>
      </w:pPr>
    </w:p>
    <w:p w14:paraId="54094ED3">
      <w:pPr>
        <w:rPr>
          <w:rFonts w:hint="eastAsia"/>
        </w:rPr>
      </w:pPr>
      <w:r>
        <w:rPr>
          <w:rFonts w:hint="eastAsia"/>
        </w:rPr>
        <w:t>2. 每半年对电梯进行一次全面维护保养，保障节能与安全性能持续稳定。</w:t>
      </w:r>
    </w:p>
    <w:p w14:paraId="65191BBD">
      <w:pPr>
        <w:rPr>
          <w:rFonts w:hint="eastAsia"/>
        </w:rPr>
      </w:pPr>
    </w:p>
    <w:p w14:paraId="2A9947D2">
      <w:pPr>
        <w:rPr>
          <w:rFonts w:hint="eastAsia"/>
        </w:rPr>
      </w:pPr>
      <w:r>
        <w:rPr>
          <w:rFonts w:hint="eastAsia"/>
        </w:rPr>
        <w:t>3. 建立电梯能耗监测台账，跟踪节电量与碳排放数据。</w:t>
      </w:r>
    </w:p>
    <w:p w14:paraId="027DD8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A24D0"/>
    <w:rsid w:val="1ACA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2026-03-23T09:02:00Z</dcterms:created>
  <dc:creator>仆卦～</dc:creator>
  <cp:lastModifiedBy>仆卦～</cp:lastModifiedBy>
  <dcterms:modified xsi:type="dcterms:W3CDTF">2026-03-23T09:04:52Z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07AF28E3C5144D16AC96EE6B95084E49_11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