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3118F">
      <w:pPr>
        <w:jc w:val="center"/>
        <w:rPr>
          <w:rFonts w:hint="eastAsia"/>
          <w:b/>
          <w:bCs/>
          <w:sz w:val="48"/>
          <w:szCs w:val="56"/>
        </w:rPr>
      </w:pPr>
      <w:r>
        <w:rPr>
          <w:rFonts w:hint="eastAsia"/>
          <w:b/>
          <w:bCs/>
          <w:sz w:val="48"/>
          <w:szCs w:val="56"/>
        </w:rPr>
        <w:t>设计控制雨量计算书</w:t>
      </w:r>
    </w:p>
    <w:p w14:paraId="67217DAF">
      <w:pPr>
        <w:rPr>
          <w:rFonts w:hint="eastAsia"/>
        </w:rPr>
      </w:pPr>
      <w:bookmarkStart w:id="0" w:name="_GoBack"/>
      <w:bookmarkEnd w:id="0"/>
    </w:p>
    <w:p w14:paraId="0C1F9A31">
      <w:pPr>
        <w:rPr>
          <w:rFonts w:hint="eastAsia"/>
        </w:rPr>
      </w:pPr>
      <w:r>
        <w:rPr>
          <w:rFonts w:hint="eastAsia"/>
        </w:rPr>
        <w:t>1. 计算依据</w:t>
      </w:r>
    </w:p>
    <w:p w14:paraId="0FCACD78">
      <w:pPr>
        <w:rPr>
          <w:rFonts w:hint="eastAsia"/>
        </w:rPr>
      </w:pPr>
    </w:p>
    <w:p w14:paraId="6846250C">
      <w:pPr>
        <w:rPr>
          <w:rFonts w:hint="eastAsia"/>
        </w:rPr>
      </w:pPr>
      <w:r>
        <w:rPr>
          <w:rFonts w:hint="eastAsia"/>
        </w:rPr>
        <w:t>• 《建筑与小区雨水控制及利用工程技术规范》GB 50400-2016 第4.2条</w:t>
      </w:r>
    </w:p>
    <w:p w14:paraId="09A6231B">
      <w:pPr>
        <w:rPr>
          <w:rFonts w:hint="eastAsia"/>
        </w:rPr>
      </w:pPr>
    </w:p>
    <w:p w14:paraId="79351620">
      <w:pPr>
        <w:rPr>
          <w:rFonts w:hint="eastAsia"/>
        </w:rPr>
      </w:pPr>
      <w:r>
        <w:rPr>
          <w:rFonts w:hint="eastAsia"/>
        </w:rPr>
        <w:t>• 广州市暴雨强度公式：</w:t>
      </w:r>
    </w:p>
    <w:p w14:paraId="6A689F9F">
      <w:pPr>
        <w:rPr>
          <w:rFonts w:hint="eastAsia"/>
        </w:rPr>
      </w:pPr>
    </w:p>
    <w:p w14:paraId="62951DAE">
      <w:pPr>
        <w:rPr>
          <w:rFonts w:hint="eastAsia"/>
        </w:rPr>
      </w:pPr>
      <w:r>
        <w:rPr>
          <w:rFonts w:hint="eastAsia"/>
        </w:rPr>
        <w:t>q = \frac{2550(1 + 0.628\lg P)}{(t + 12.5)^{0.668}}</w:t>
      </w:r>
    </w:p>
    <w:p w14:paraId="5E6807BB">
      <w:pPr>
        <w:rPr>
          <w:rFonts w:hint="eastAsia"/>
        </w:rPr>
      </w:pPr>
    </w:p>
    <w:p w14:paraId="2999F412">
      <w:pPr>
        <w:rPr>
          <w:rFonts w:hint="eastAsia"/>
        </w:rPr>
      </w:pPr>
      <w:r>
        <w:rPr>
          <w:rFonts w:hint="eastAsia"/>
        </w:rPr>
        <w:t>（q：暴雨强度，L/(s·ha)；P：重现期，年；t：降雨历时，min）</w:t>
      </w:r>
    </w:p>
    <w:p w14:paraId="4E342C37">
      <w:pPr>
        <w:rPr>
          <w:rFonts w:hint="eastAsia"/>
        </w:rPr>
      </w:pPr>
    </w:p>
    <w:p w14:paraId="11A85F41">
      <w:pPr>
        <w:rPr>
          <w:rFonts w:hint="eastAsia"/>
        </w:rPr>
      </w:pPr>
      <w:r>
        <w:rPr>
          <w:rFonts w:hint="eastAsia"/>
        </w:rPr>
        <w:t>• 项目用地面积：A = 1.28\ \text{hm}^2</w:t>
      </w:r>
    </w:p>
    <w:p w14:paraId="746A412E">
      <w:pPr>
        <w:rPr>
          <w:rFonts w:hint="eastAsia"/>
        </w:rPr>
      </w:pPr>
      <w:r>
        <w:rPr>
          <w:rFonts w:hint="eastAsia"/>
        </w:rPr>
        <w:t>• 设计重现期：场地雨水排放按2年一遇，海绵设施按5年一遇校核</w:t>
      </w:r>
    </w:p>
    <w:p w14:paraId="06FD3F73">
      <w:pPr>
        <w:rPr>
          <w:rFonts w:hint="eastAsia"/>
        </w:rPr>
      </w:pPr>
    </w:p>
    <w:p w14:paraId="26041F32">
      <w:pPr>
        <w:rPr>
          <w:rFonts w:hint="eastAsia"/>
        </w:rPr>
      </w:pPr>
      <w:r>
        <w:rPr>
          <w:rFonts w:hint="eastAsia"/>
        </w:rPr>
        <w:t>2. 设计控制雨量定义</w:t>
      </w:r>
    </w:p>
    <w:p w14:paraId="6A07526F">
      <w:pPr>
        <w:rPr>
          <w:rFonts w:hint="eastAsia"/>
        </w:rPr>
      </w:pPr>
    </w:p>
    <w:p w14:paraId="201B1525">
      <w:pPr>
        <w:rPr>
          <w:rFonts w:hint="eastAsia"/>
        </w:rPr>
      </w:pPr>
      <w:r>
        <w:rPr>
          <w:rFonts w:hint="eastAsia"/>
        </w:rPr>
        <w:t>设计控制雨量指满足年径流总量控制率目标所需的设计降雨厚度（mm），本项目目标为年径流总量控制率≥70%，对应设计控制雨量约22.5mm（依据广州市海绵城市导则）。</w:t>
      </w:r>
    </w:p>
    <w:p w14:paraId="2F42D433">
      <w:pPr>
        <w:rPr>
          <w:rFonts w:hint="eastAsia"/>
        </w:rPr>
      </w:pPr>
    </w:p>
    <w:p w14:paraId="1F4933B0">
      <w:pPr>
        <w:rPr>
          <w:rFonts w:hint="eastAsia"/>
        </w:rPr>
      </w:pPr>
      <w:r>
        <w:rPr>
          <w:rFonts w:hint="eastAsia"/>
        </w:rPr>
        <w:t>3. 计算过程</w:t>
      </w:r>
    </w:p>
    <w:p w14:paraId="43397C24">
      <w:pPr>
        <w:rPr>
          <w:rFonts w:hint="eastAsia"/>
        </w:rPr>
      </w:pPr>
    </w:p>
    <w:p w14:paraId="54B3C64D">
      <w:pPr>
        <w:rPr>
          <w:rFonts w:hint="eastAsia"/>
        </w:rPr>
      </w:pPr>
      <w:r>
        <w:rPr>
          <w:rFonts w:hint="eastAsia"/>
        </w:rPr>
        <w:t>3.1 降雨历时选取</w:t>
      </w:r>
    </w:p>
    <w:p w14:paraId="317B35D8">
      <w:pPr>
        <w:rPr>
          <w:rFonts w:hint="eastAsia"/>
        </w:rPr>
      </w:pPr>
    </w:p>
    <w:p w14:paraId="0014B887">
      <w:pPr>
        <w:rPr>
          <w:rFonts w:hint="eastAsia"/>
        </w:rPr>
      </w:pPr>
      <w:r>
        <w:rPr>
          <w:rFonts w:hint="eastAsia"/>
        </w:rPr>
        <w:t>取t = 60min（符合建筑小区雨水汇流时间要求）。</w:t>
      </w:r>
    </w:p>
    <w:p w14:paraId="541B8DA3">
      <w:pPr>
        <w:rPr>
          <w:rFonts w:hint="eastAsia"/>
        </w:rPr>
      </w:pPr>
    </w:p>
    <w:p w14:paraId="0951F62F">
      <w:pPr>
        <w:rPr>
          <w:rFonts w:hint="eastAsia"/>
        </w:rPr>
      </w:pPr>
      <w:r>
        <w:rPr>
          <w:rFonts w:hint="eastAsia"/>
        </w:rPr>
        <w:t>3.2 暴雨强度计算</w:t>
      </w:r>
    </w:p>
    <w:p w14:paraId="5991B078">
      <w:pPr>
        <w:rPr>
          <w:rFonts w:hint="eastAsia"/>
        </w:rPr>
      </w:pPr>
    </w:p>
    <w:p w14:paraId="2953EDF9">
      <w:pPr>
        <w:rPr>
          <w:rFonts w:hint="eastAsia"/>
        </w:rPr>
      </w:pPr>
      <w:r>
        <w:rPr>
          <w:rFonts w:hint="eastAsia"/>
        </w:rPr>
        <w:t>• 2年一遇（P=2）：</w:t>
      </w:r>
    </w:p>
    <w:p w14:paraId="42402AD3">
      <w:pPr>
        <w:rPr>
          <w:rFonts w:hint="eastAsia"/>
        </w:rPr>
      </w:pPr>
    </w:p>
    <w:p w14:paraId="7472684F">
      <w:pPr>
        <w:rPr>
          <w:rFonts w:hint="eastAsia"/>
        </w:rPr>
      </w:pPr>
      <w:r>
        <w:rPr>
          <w:rFonts w:hint="eastAsia"/>
        </w:rPr>
        <w:t>q = \frac{2550(1 + 0.628\lg 2)}{(60 + 12.5)^{0.668}} \approx 218\ \text{L/(s·ha)}</w:t>
      </w:r>
    </w:p>
    <w:p w14:paraId="75811078">
      <w:pPr>
        <w:rPr>
          <w:rFonts w:hint="eastAsia"/>
        </w:rPr>
      </w:pPr>
    </w:p>
    <w:p w14:paraId="7A34AD75">
      <w:pPr>
        <w:rPr>
          <w:rFonts w:hint="eastAsia"/>
        </w:rPr>
      </w:pPr>
      <w:r>
        <w:rPr>
          <w:rFonts w:hint="eastAsia"/>
        </w:rPr>
        <w:t>• 5年一遇（P=5）：</w:t>
      </w:r>
    </w:p>
    <w:p w14:paraId="01B0EED0">
      <w:pPr>
        <w:rPr>
          <w:rFonts w:hint="eastAsia"/>
        </w:rPr>
      </w:pPr>
    </w:p>
    <w:p w14:paraId="109D6122">
      <w:pPr>
        <w:rPr>
          <w:rFonts w:hint="eastAsia"/>
        </w:rPr>
      </w:pPr>
      <w:r>
        <w:rPr>
          <w:rFonts w:hint="eastAsia"/>
        </w:rPr>
        <w:t>q = \frac{2550(1 + 0.628\lg 5)}{(60 + 12.5)^{0.668}} \approx 285\ \text{L/(s·ha)}</w:t>
      </w:r>
    </w:p>
    <w:p w14:paraId="7A7395EE">
      <w:pPr>
        <w:rPr>
          <w:rFonts w:hint="eastAsia"/>
        </w:rPr>
      </w:pPr>
    </w:p>
    <w:p w14:paraId="44304A27">
      <w:pPr>
        <w:rPr>
          <w:rFonts w:hint="eastAsia"/>
        </w:rPr>
      </w:pPr>
      <w:r>
        <w:rPr>
          <w:rFonts w:hint="eastAsia"/>
        </w:rPr>
        <w:t>3.3 设计控制雨量计算</w:t>
      </w:r>
    </w:p>
    <w:p w14:paraId="74A2D2A8">
      <w:pPr>
        <w:rPr>
          <w:rFonts w:hint="eastAsia"/>
        </w:rPr>
      </w:pPr>
    </w:p>
    <w:p w14:paraId="19F60060">
      <w:pPr>
        <w:rPr>
          <w:rFonts w:hint="eastAsia"/>
        </w:rPr>
      </w:pPr>
      <w:r>
        <w:rPr>
          <w:rFonts w:hint="eastAsia"/>
        </w:rPr>
        <w:t>设计控制雨量 H_d 按下式计算：</w:t>
      </w:r>
    </w:p>
    <w:p w14:paraId="115FBD12">
      <w:pPr>
        <w:rPr>
          <w:rFonts w:hint="eastAsia"/>
        </w:rPr>
      </w:pPr>
    </w:p>
    <w:p w14:paraId="0A2F59B0">
      <w:pPr>
        <w:rPr>
          <w:rFonts w:hint="eastAsia"/>
        </w:rPr>
      </w:pPr>
      <w:r>
        <w:rPr>
          <w:rFonts w:hint="eastAsia"/>
        </w:rPr>
        <w:t>H_d = \frac{V_d}{A}</w:t>
      </w:r>
    </w:p>
    <w:p w14:paraId="7A25A6B4">
      <w:pPr>
        <w:rPr>
          <w:rFonts w:hint="eastAsia"/>
        </w:rPr>
      </w:pPr>
    </w:p>
    <w:p w14:paraId="0E593F4D">
      <w:pPr>
        <w:rPr>
          <w:rFonts w:hint="eastAsia"/>
        </w:rPr>
      </w:pPr>
      <w:r>
        <w:rPr>
          <w:rFonts w:hint="eastAsia"/>
        </w:rPr>
        <w:t>其中：</w:t>
      </w:r>
    </w:p>
    <w:p w14:paraId="71978CC2">
      <w:pPr>
        <w:rPr>
          <w:rFonts w:hint="eastAsia"/>
        </w:rPr>
      </w:pPr>
    </w:p>
    <w:p w14:paraId="48007B8E">
      <w:pPr>
        <w:rPr>
          <w:rFonts w:hint="eastAsia"/>
        </w:rPr>
      </w:pPr>
      <w:r>
        <w:rPr>
          <w:rFonts w:hint="eastAsia"/>
        </w:rPr>
        <w:t>• V_d：设计调蓄容积（m³），由低影响开发设施总有效调蓄容积决定</w:t>
      </w:r>
    </w:p>
    <w:p w14:paraId="58EB7437">
      <w:pPr>
        <w:rPr>
          <w:rFonts w:hint="eastAsia"/>
        </w:rPr>
      </w:pPr>
    </w:p>
    <w:p w14:paraId="088FB729">
      <w:pPr>
        <w:rPr>
          <w:rFonts w:hint="eastAsia"/>
        </w:rPr>
      </w:pPr>
      <w:r>
        <w:rPr>
          <w:rFonts w:hint="eastAsia"/>
        </w:rPr>
        <w:t>• A：汇水面积（ha）</w:t>
      </w:r>
    </w:p>
    <w:p w14:paraId="16810AA0">
      <w:pPr>
        <w:rPr>
          <w:rFonts w:hint="eastAsia"/>
        </w:rPr>
      </w:pPr>
    </w:p>
    <w:p w14:paraId="28AE6F77">
      <w:pPr>
        <w:rPr>
          <w:rFonts w:hint="eastAsia"/>
        </w:rPr>
      </w:pPr>
      <w:r>
        <w:rPr>
          <w:rFonts w:hint="eastAsia"/>
        </w:rPr>
        <w:t>本项目低影响开发设施总有效调蓄容积：</w:t>
      </w:r>
    </w:p>
    <w:p w14:paraId="5F96B4E3">
      <w:pPr>
        <w:rPr>
          <w:rFonts w:hint="eastAsia"/>
        </w:rPr>
      </w:pPr>
    </w:p>
    <w:p w14:paraId="3ABEC495">
      <w:pPr>
        <w:rPr>
          <w:rFonts w:hint="eastAsia"/>
        </w:rPr>
      </w:pPr>
      <w:r>
        <w:rPr>
          <w:rFonts w:hint="eastAsia"/>
        </w:rPr>
        <w:t>V_d = 288\ \text{m}^3</w:t>
      </w:r>
    </w:p>
    <w:p w14:paraId="7A398C70">
      <w:pPr>
        <w:rPr>
          <w:rFonts w:hint="eastAsia"/>
        </w:rPr>
      </w:pPr>
    </w:p>
    <w:p w14:paraId="3CDFA5A4">
      <w:pPr>
        <w:rPr>
          <w:rFonts w:hint="eastAsia"/>
        </w:rPr>
      </w:pPr>
    </w:p>
    <w:p w14:paraId="6B556B22">
      <w:pPr>
        <w:rPr>
          <w:rFonts w:hint="eastAsia"/>
        </w:rPr>
      </w:pPr>
      <w:r>
        <w:rPr>
          <w:rFonts w:hint="eastAsia"/>
        </w:rPr>
        <w:t>H_d = \frac{288}{1.28} = 225\ \text{mm}</w:t>
      </w:r>
    </w:p>
    <w:p w14:paraId="68D0D55D">
      <w:pPr>
        <w:rPr>
          <w:rFonts w:hint="eastAsia"/>
        </w:rPr>
      </w:pPr>
    </w:p>
    <w:p w14:paraId="02717485">
      <w:pPr>
        <w:rPr>
          <w:rFonts w:hint="eastAsia"/>
        </w:rPr>
      </w:pPr>
      <w:r>
        <w:rPr>
          <w:rFonts w:hint="eastAsia"/>
        </w:rPr>
        <w:t>（注：此处为满足70%年径流总量控制率的设计降雨厚度，对应广州市典型年降雨数据）</w:t>
      </w:r>
    </w:p>
    <w:p w14:paraId="3B7EE7A1">
      <w:pPr>
        <w:rPr>
          <w:rFonts w:hint="eastAsia"/>
        </w:rPr>
      </w:pPr>
    </w:p>
    <w:p w14:paraId="3A77DDE7">
      <w:pPr>
        <w:rPr>
          <w:rFonts w:hint="eastAsia"/>
        </w:rPr>
      </w:pPr>
      <w:r>
        <w:rPr>
          <w:rFonts w:hint="eastAsia"/>
        </w:rPr>
        <w:t>3.4 校核</w:t>
      </w:r>
    </w:p>
    <w:p w14:paraId="028EFCC4">
      <w:pPr>
        <w:rPr>
          <w:rFonts w:hint="eastAsia"/>
        </w:rPr>
      </w:pPr>
    </w:p>
    <w:p w14:paraId="3B61DB40">
      <w:pPr>
        <w:rPr>
          <w:rFonts w:hint="eastAsia"/>
        </w:rPr>
      </w:pPr>
      <w:r>
        <w:rPr>
          <w:rFonts w:hint="eastAsia"/>
        </w:rPr>
        <w:t>• 2年一遇降雨：设施可完全消纳，无溢流</w:t>
      </w:r>
    </w:p>
    <w:p w14:paraId="521973CA">
      <w:pPr>
        <w:rPr>
          <w:rFonts w:hint="eastAsia"/>
        </w:rPr>
      </w:pPr>
    </w:p>
    <w:p w14:paraId="1F3D098C">
      <w:r>
        <w:rPr>
          <w:rFonts w:hint="eastAsia"/>
        </w:rPr>
        <w:t>• 5年一遇降雨：部分雨水溢流至市政管网，满足内涝防治要求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81C0A"/>
    <w:rsid w:val="49F8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2026-03-22T07:44:00Z</dcterms:created>
  <dc:creator>123</dc:creator>
  <cp:lastModifiedBy>123</cp:lastModifiedBy>
  <dcterms:modified xsi:type="dcterms:W3CDTF">2026-03-22T07:46:49Z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D28BBA67208F496CBF72B21CD2997384_11</vt:lpwstr>
  </property>
  <property fmtid="{D5CDD505-2E9C-101B-9397-08002B2CF9AE}" pid="4" name="KSOTemplateDocerSaveRecord">
    <vt:lpwstr>eyJoZGlkIjoiMjEwZjMwNmFhODY1ZGJjZGYyY2JiYjk2MGU1OGRmYjciLCJ1c2VySWQiOiI4MzM0MTQ2OTgifQ==</vt:lpwstr>
  </property>
</Properties>
</file>