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6FB3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遮阳装置配套资料</w:t>
      </w:r>
    </w:p>
    <w:p w14:paraId="7AC6BF69">
      <w:pPr>
        <w:rPr>
          <w:rFonts w:hint="eastAsia"/>
        </w:rPr>
      </w:pPr>
    </w:p>
    <w:p w14:paraId="1FFF745A">
      <w:pPr>
        <w:rPr>
          <w:rFonts w:hint="eastAsia"/>
        </w:rPr>
      </w:pPr>
      <w:r>
        <w:rPr>
          <w:rFonts w:hint="eastAsia"/>
        </w:rPr>
        <w:t>以下为可直接上传至评价系统的遮阳装置产品说明书、招标文件、采购合同核心内容模板，可根据实际项目补充完整信息。</w:t>
      </w:r>
    </w:p>
    <w:p w14:paraId="4DC8B6D9">
      <w:pPr>
        <w:rPr>
          <w:rFonts w:hint="eastAsia"/>
        </w:rPr>
      </w:pPr>
      <w:r>
        <w:rPr>
          <w:rFonts w:hint="eastAsia"/>
        </w:rPr>
        <w:t>一、遮阳装置产品说明书（节选）</w:t>
      </w:r>
    </w:p>
    <w:p w14:paraId="7D30E0D2">
      <w:pPr>
        <w:rPr>
          <w:rFonts w:hint="eastAsia"/>
        </w:rPr>
      </w:pPr>
    </w:p>
    <w:p w14:paraId="6CCF33F2">
      <w:pPr>
        <w:rPr>
          <w:rFonts w:hint="eastAsia"/>
        </w:rPr>
      </w:pPr>
      <w:r>
        <w:rPr>
          <w:rFonts w:hint="eastAsia"/>
        </w:rPr>
        <w:t>文件编号：PYTS-SHADING-MAN-2026-001</w:t>
      </w:r>
    </w:p>
    <w:p w14:paraId="7D94A7F8">
      <w:pPr>
        <w:rPr>
          <w:rFonts w:hint="eastAsia"/>
        </w:rPr>
      </w:pPr>
      <w:r>
        <w:rPr>
          <w:rFonts w:hint="eastAsia"/>
        </w:rPr>
        <w:t>产品名称：外遮阳铝合金百叶 / 内遮阳卷帘</w:t>
      </w:r>
    </w:p>
    <w:p w14:paraId="6F43F480">
      <w:pPr>
        <w:rPr>
          <w:rFonts w:hint="eastAsia"/>
        </w:rPr>
      </w:pPr>
      <w:r>
        <w:rPr>
          <w:rFonts w:hint="eastAsia"/>
        </w:rPr>
        <w:t>生产厂家：广东XX遮阳科技有限公司</w:t>
      </w:r>
    </w:p>
    <w:p w14:paraId="3C2F6C02">
      <w:pPr>
        <w:rPr>
          <w:rFonts w:hint="eastAsia"/>
        </w:rPr>
      </w:pPr>
    </w:p>
    <w:p w14:paraId="3035F25C">
      <w:pPr>
        <w:rPr>
          <w:rFonts w:hint="eastAsia"/>
        </w:rPr>
      </w:pPr>
      <w:r>
        <w:rPr>
          <w:rFonts w:hint="eastAsia"/>
        </w:rPr>
        <w:t>1. 产品基本信息</w:t>
      </w:r>
    </w:p>
    <w:p w14:paraId="529A2681">
      <w:pPr>
        <w:rPr>
          <w:rFonts w:hint="eastAsia"/>
        </w:rPr>
      </w:pPr>
    </w:p>
    <w:p w14:paraId="4B78E18D">
      <w:pPr>
        <w:rPr>
          <w:rFonts w:hint="eastAsia"/>
        </w:rPr>
      </w:pPr>
      <w:r>
        <w:rPr>
          <w:rFonts w:hint="eastAsia"/>
        </w:rPr>
        <w:t>• 型号：WS-AL80（外遮阳百叶） / RN-5010（内遮阳卷帘）</w:t>
      </w:r>
    </w:p>
    <w:p w14:paraId="0B68D96E">
      <w:pPr>
        <w:rPr>
          <w:rFonts w:hint="eastAsia"/>
        </w:rPr>
      </w:pPr>
    </w:p>
    <w:p w14:paraId="3AEDB62F">
      <w:pPr>
        <w:rPr>
          <w:rFonts w:hint="eastAsia"/>
        </w:rPr>
      </w:pPr>
      <w:r>
        <w:rPr>
          <w:rFonts w:hint="eastAsia"/>
        </w:rPr>
        <w:t>• 材质：</w:t>
      </w:r>
    </w:p>
    <w:p w14:paraId="66C83138">
      <w:pPr>
        <w:rPr>
          <w:rFonts w:hint="eastAsia"/>
        </w:rPr>
      </w:pPr>
    </w:p>
    <w:p w14:paraId="00E6D6EB">
      <w:pPr>
        <w:rPr>
          <w:rFonts w:hint="eastAsia"/>
        </w:rPr>
      </w:pPr>
      <w:r>
        <w:rPr>
          <w:rFonts w:hint="eastAsia"/>
        </w:rPr>
        <w:t>◦ 外遮阳百叶：高强度铝合金6063-T5，表面氟碳喷涂</w:t>
      </w:r>
    </w:p>
    <w:p w14:paraId="285D3972">
      <w:pPr>
        <w:rPr>
          <w:rFonts w:hint="eastAsia"/>
        </w:rPr>
      </w:pPr>
    </w:p>
    <w:p w14:paraId="639A6C7F">
      <w:pPr>
        <w:rPr>
          <w:rFonts w:hint="eastAsia"/>
        </w:rPr>
      </w:pPr>
      <w:r>
        <w:rPr>
          <w:rFonts w:hint="eastAsia"/>
        </w:rPr>
        <w:t>◦ 内遮阳卷帘：聚酯纤维面料，涂银反光层</w:t>
      </w:r>
    </w:p>
    <w:p w14:paraId="0A395D6D">
      <w:pPr>
        <w:rPr>
          <w:rFonts w:hint="eastAsia"/>
        </w:rPr>
      </w:pPr>
    </w:p>
    <w:p w14:paraId="72319517">
      <w:pPr>
        <w:rPr>
          <w:rFonts w:hint="eastAsia"/>
        </w:rPr>
      </w:pPr>
      <w:r>
        <w:rPr>
          <w:rFonts w:hint="eastAsia"/>
        </w:rPr>
        <w:t>• 功能特性：</w:t>
      </w:r>
    </w:p>
    <w:p w14:paraId="302AAE87">
      <w:pPr>
        <w:rPr>
          <w:rFonts w:hint="eastAsia"/>
        </w:rPr>
      </w:pPr>
    </w:p>
    <w:p w14:paraId="27834F7B">
      <w:pPr>
        <w:rPr>
          <w:rFonts w:hint="eastAsia"/>
        </w:rPr>
      </w:pPr>
      <w:r>
        <w:rPr>
          <w:rFonts w:hint="eastAsia"/>
        </w:rPr>
        <w:t>◦ 可调节角度：0°~180°（百叶） / 0%~100%（卷帘）</w:t>
      </w:r>
    </w:p>
    <w:p w14:paraId="5EED7EEB">
      <w:pPr>
        <w:rPr>
          <w:rFonts w:hint="eastAsia"/>
        </w:rPr>
      </w:pPr>
    </w:p>
    <w:p w14:paraId="7FE326F1">
      <w:pPr>
        <w:rPr>
          <w:rFonts w:hint="eastAsia"/>
        </w:rPr>
      </w:pPr>
      <w:r>
        <w:rPr>
          <w:rFonts w:hint="eastAsia"/>
        </w:rPr>
        <w:t>◦ 遮阳系数SC：0.25~0.80 可调</w:t>
      </w:r>
    </w:p>
    <w:p w14:paraId="3FAEEC3C">
      <w:pPr>
        <w:rPr>
          <w:rFonts w:hint="eastAsia"/>
        </w:rPr>
      </w:pPr>
    </w:p>
    <w:p w14:paraId="55173800">
      <w:pPr>
        <w:rPr>
          <w:rFonts w:hint="eastAsia"/>
        </w:rPr>
      </w:pPr>
      <w:r>
        <w:rPr>
          <w:rFonts w:hint="eastAsia"/>
        </w:rPr>
        <w:t>◦ 使用寿命：≥20年</w:t>
      </w:r>
    </w:p>
    <w:p w14:paraId="03FA7544">
      <w:pPr>
        <w:rPr>
          <w:rFonts w:hint="eastAsia"/>
        </w:rPr>
      </w:pPr>
    </w:p>
    <w:p w14:paraId="6C37C06A">
      <w:pPr>
        <w:rPr>
          <w:rFonts w:hint="eastAsia"/>
        </w:rPr>
      </w:pPr>
      <w:r>
        <w:rPr>
          <w:rFonts w:hint="eastAsia"/>
        </w:rPr>
        <w:t>◦ 操作方式：手动/电动（本项目采用电动智能控制）</w:t>
      </w:r>
    </w:p>
    <w:p w14:paraId="71A6FDB9">
      <w:pPr>
        <w:rPr>
          <w:rFonts w:hint="eastAsia"/>
        </w:rPr>
      </w:pPr>
    </w:p>
    <w:p w14:paraId="0D8CC04D">
      <w:pPr>
        <w:rPr>
          <w:rFonts w:hint="eastAsia"/>
        </w:rPr>
      </w:pPr>
      <w:r>
        <w:rPr>
          <w:rFonts w:hint="eastAsia"/>
        </w:rPr>
        <w:t>◦ 符合标准：GB/T 50118-2010《民用建筑隔声设计规范》、GB 50189-2015《公共建筑节能设计标准》</w:t>
      </w:r>
    </w:p>
    <w:p w14:paraId="1426B831">
      <w:pPr>
        <w:rPr>
          <w:rFonts w:hint="eastAsia"/>
        </w:rPr>
      </w:pPr>
    </w:p>
    <w:p w14:paraId="25B262BC">
      <w:pPr>
        <w:rPr>
          <w:rFonts w:hint="eastAsia"/>
        </w:rPr>
      </w:pPr>
      <w:r>
        <w:rPr>
          <w:rFonts w:hint="eastAsia"/>
        </w:rPr>
        <w:t>2. 技术参数表</w:t>
      </w:r>
    </w:p>
    <w:p w14:paraId="0B49ECFB">
      <w:pPr>
        <w:rPr>
          <w:rFonts w:hint="eastAsia"/>
        </w:rPr>
      </w:pPr>
      <w:r>
        <w:rPr>
          <w:rFonts w:hint="eastAsia"/>
        </w:rPr>
        <w:t xml:space="preserve">参数项 外遮阳百叶 内遮阳卷帘 </w:t>
      </w:r>
    </w:p>
    <w:p w14:paraId="5B583F60">
      <w:pPr>
        <w:rPr>
          <w:rFonts w:hint="eastAsia"/>
        </w:rPr>
      </w:pPr>
      <w:r>
        <w:rPr>
          <w:rFonts w:hint="eastAsia"/>
        </w:rPr>
        <w:t xml:space="preserve">叶片宽度 80 mm — </w:t>
      </w:r>
    </w:p>
    <w:p w14:paraId="4A85D1CB">
      <w:pPr>
        <w:rPr>
          <w:rFonts w:hint="eastAsia"/>
        </w:rPr>
      </w:pPr>
      <w:r>
        <w:rPr>
          <w:rFonts w:hint="eastAsia"/>
        </w:rPr>
        <w:t xml:space="preserve">面料厚度 — 0.5 mm </w:t>
      </w:r>
    </w:p>
    <w:p w14:paraId="60CCC2B0">
      <w:pPr>
        <w:rPr>
          <w:rFonts w:hint="eastAsia"/>
        </w:rPr>
      </w:pPr>
      <w:r>
        <w:rPr>
          <w:rFonts w:hint="eastAsia"/>
        </w:rPr>
        <w:t xml:space="preserve">遮阳系数（关闭状态） 0.25 0.20 </w:t>
      </w:r>
    </w:p>
    <w:p w14:paraId="20D36567">
      <w:pPr>
        <w:rPr>
          <w:rFonts w:hint="eastAsia"/>
        </w:rPr>
      </w:pPr>
      <w:r>
        <w:rPr>
          <w:rFonts w:hint="eastAsia"/>
        </w:rPr>
        <w:t xml:space="preserve">可见光透射比 0.15~0.60 可调 0.10~0.70 可调 </w:t>
      </w:r>
    </w:p>
    <w:p w14:paraId="5272AA5B">
      <w:pPr>
        <w:rPr>
          <w:rFonts w:hint="eastAsia"/>
        </w:rPr>
      </w:pPr>
      <w:r>
        <w:rPr>
          <w:rFonts w:hint="eastAsia"/>
        </w:rPr>
        <w:t xml:space="preserve">防火等级 B1级 B1级 </w:t>
      </w:r>
    </w:p>
    <w:p w14:paraId="2A248DE3">
      <w:pPr>
        <w:rPr>
          <w:rFonts w:hint="eastAsia"/>
        </w:rPr>
      </w:pPr>
      <w:r>
        <w:rPr>
          <w:rFonts w:hint="eastAsia"/>
        </w:rPr>
        <w:t xml:space="preserve">抗风压性能 5级 4级 </w:t>
      </w:r>
    </w:p>
    <w:p w14:paraId="2556E373">
      <w:pPr>
        <w:rPr>
          <w:rFonts w:hint="eastAsia"/>
        </w:rPr>
      </w:pPr>
    </w:p>
    <w:p w14:paraId="3FD15976">
      <w:pPr>
        <w:rPr>
          <w:rFonts w:hint="eastAsia"/>
        </w:rPr>
      </w:pPr>
      <w:r>
        <w:rPr>
          <w:rFonts w:hint="eastAsia"/>
        </w:rPr>
        <w:t>3. 安装与维护</w:t>
      </w:r>
    </w:p>
    <w:p w14:paraId="724122F3">
      <w:pPr>
        <w:rPr>
          <w:rFonts w:hint="eastAsia"/>
        </w:rPr>
      </w:pPr>
    </w:p>
    <w:p w14:paraId="57F7582F">
      <w:pPr>
        <w:rPr>
          <w:rFonts w:hint="eastAsia"/>
        </w:rPr>
      </w:pPr>
      <w:r>
        <w:rPr>
          <w:rFonts w:hint="eastAsia"/>
        </w:rPr>
        <w:t>• 安装方式：外装式（百叶）/ 内装式（卷帘）</w:t>
      </w:r>
    </w:p>
    <w:p w14:paraId="3B854A1D">
      <w:pPr>
        <w:rPr>
          <w:rFonts w:hint="eastAsia"/>
        </w:rPr>
      </w:pPr>
    </w:p>
    <w:p w14:paraId="6D19C8E4">
      <w:pPr>
        <w:rPr>
          <w:rFonts w:hint="eastAsia"/>
        </w:rPr>
      </w:pPr>
      <w:r>
        <w:rPr>
          <w:rFonts w:hint="eastAsia"/>
        </w:rPr>
        <w:t>• 维护周期：每年清洁1次，每3年润滑传动部件</w:t>
      </w:r>
    </w:p>
    <w:p w14:paraId="6543A0CE">
      <w:pPr>
        <w:rPr>
          <w:rFonts w:hint="eastAsia"/>
        </w:rPr>
      </w:pPr>
    </w:p>
    <w:p w14:paraId="1CC004F1">
      <w:pPr>
        <w:rPr>
          <w:rFonts w:hint="eastAsia"/>
        </w:rPr>
      </w:pPr>
      <w:r>
        <w:rPr>
          <w:rFonts w:hint="eastAsia"/>
        </w:rPr>
        <w:t>• 质保期限：5年免费质保，终身维护</w:t>
      </w:r>
    </w:p>
    <w:p w14:paraId="08CD8065">
      <w:pPr>
        <w:rPr>
          <w:rFonts w:hint="eastAsia"/>
        </w:rPr>
      </w:pPr>
      <w:r>
        <w:rPr>
          <w:rFonts w:hint="eastAsia"/>
        </w:rPr>
        <w:t>二、招标文件（节选）</w:t>
      </w:r>
    </w:p>
    <w:p w14:paraId="77932A28">
      <w:pPr>
        <w:rPr>
          <w:rFonts w:hint="eastAsia"/>
        </w:rPr>
      </w:pPr>
    </w:p>
    <w:p w14:paraId="39B2CA8E">
      <w:pPr>
        <w:rPr>
          <w:rFonts w:hint="eastAsia"/>
        </w:rPr>
      </w:pPr>
      <w:r>
        <w:rPr>
          <w:rFonts w:hint="eastAsia"/>
        </w:rPr>
        <w:t>文件编号：PYTS-TENDER-SHADING-2026-001</w:t>
      </w:r>
    </w:p>
    <w:p w14:paraId="4A0EBA98">
      <w:pPr>
        <w:rPr>
          <w:rFonts w:hint="eastAsia"/>
        </w:rPr>
      </w:pPr>
      <w:r>
        <w:rPr>
          <w:rFonts w:hint="eastAsia"/>
        </w:rPr>
        <w:t>项目名称：数智化赋能番禺图书馆项目创新应用——遮阳系统工程</w:t>
      </w:r>
    </w:p>
    <w:p w14:paraId="2C83BF76">
      <w:pPr>
        <w:rPr>
          <w:rFonts w:hint="eastAsia"/>
        </w:rPr>
      </w:pPr>
      <w:r>
        <w:rPr>
          <w:rFonts w:hint="eastAsia"/>
        </w:rPr>
        <w:t>招标单位：广州番禺图书馆建设项目部</w:t>
      </w:r>
    </w:p>
    <w:p w14:paraId="3855224F">
      <w:pPr>
        <w:rPr>
          <w:rFonts w:hint="eastAsia"/>
        </w:rPr>
      </w:pPr>
    </w:p>
    <w:p w14:paraId="6B262259">
      <w:pPr>
        <w:rPr>
          <w:rFonts w:hint="eastAsia"/>
        </w:rPr>
      </w:pPr>
      <w:r>
        <w:rPr>
          <w:rFonts w:hint="eastAsia"/>
        </w:rPr>
        <w:t>1. 招标范围</w:t>
      </w:r>
    </w:p>
    <w:p w14:paraId="3615CA0E">
      <w:pPr>
        <w:rPr>
          <w:rFonts w:hint="eastAsia"/>
        </w:rPr>
      </w:pPr>
    </w:p>
    <w:p w14:paraId="0CFA21DF">
      <w:pPr>
        <w:rPr>
          <w:rFonts w:hint="eastAsia"/>
        </w:rPr>
      </w:pPr>
      <w:r>
        <w:rPr>
          <w:rFonts w:hint="eastAsia"/>
        </w:rPr>
        <w:t>• 外遮阳铝合金百叶：约1200 m²</w:t>
      </w:r>
    </w:p>
    <w:p w14:paraId="773AEA91">
      <w:pPr>
        <w:rPr>
          <w:rFonts w:hint="eastAsia"/>
        </w:rPr>
      </w:pPr>
    </w:p>
    <w:p w14:paraId="0A6E9F48">
      <w:pPr>
        <w:rPr>
          <w:rFonts w:hint="eastAsia"/>
        </w:rPr>
      </w:pPr>
      <w:r>
        <w:rPr>
          <w:rFonts w:hint="eastAsia"/>
        </w:rPr>
        <w:t>• 内遮阳卷帘：约400 m²</w:t>
      </w:r>
    </w:p>
    <w:p w14:paraId="315AD49B">
      <w:pPr>
        <w:rPr>
          <w:rFonts w:hint="eastAsia"/>
        </w:rPr>
      </w:pPr>
    </w:p>
    <w:p w14:paraId="5E0CC518">
      <w:pPr>
        <w:rPr>
          <w:rFonts w:hint="eastAsia"/>
        </w:rPr>
      </w:pPr>
      <w:r>
        <w:rPr>
          <w:rFonts w:hint="eastAsia"/>
        </w:rPr>
        <w:t>• 包含：深化设计、生产、运输、安装、调试、验收及5年质保</w:t>
      </w:r>
    </w:p>
    <w:p w14:paraId="69C5DDC6">
      <w:pPr>
        <w:rPr>
          <w:rFonts w:hint="eastAsia"/>
        </w:rPr>
      </w:pPr>
    </w:p>
    <w:p w14:paraId="5C830E48">
      <w:pPr>
        <w:rPr>
          <w:rFonts w:hint="eastAsia"/>
        </w:rPr>
      </w:pPr>
      <w:r>
        <w:rPr>
          <w:rFonts w:hint="eastAsia"/>
        </w:rPr>
        <w:t>2. 技术要求</w:t>
      </w:r>
    </w:p>
    <w:p w14:paraId="18A763C4">
      <w:pPr>
        <w:rPr>
          <w:rFonts w:hint="eastAsia"/>
        </w:rPr>
      </w:pPr>
    </w:p>
    <w:p w14:paraId="21229C8D">
      <w:pPr>
        <w:rPr>
          <w:rFonts w:hint="eastAsia"/>
        </w:rPr>
      </w:pPr>
      <w:r>
        <w:rPr>
          <w:rFonts w:hint="eastAsia"/>
        </w:rPr>
        <w:t>• 所有遮阳装置必须为可调节式，满足5.2.11条文要求</w:t>
      </w:r>
    </w:p>
    <w:p w14:paraId="1A9A3F06">
      <w:pPr>
        <w:rPr>
          <w:rFonts w:hint="eastAsia"/>
        </w:rPr>
      </w:pPr>
    </w:p>
    <w:p w14:paraId="58A4519E">
      <w:pPr>
        <w:rPr>
          <w:rFonts w:hint="eastAsia"/>
        </w:rPr>
      </w:pPr>
      <w:r>
        <w:rPr>
          <w:rFonts w:hint="eastAsia"/>
        </w:rPr>
        <w:t>• 外遮阳百叶需满足抗风压≥5级，防火等级≥B1级</w:t>
      </w:r>
    </w:p>
    <w:p w14:paraId="377DE63C">
      <w:pPr>
        <w:rPr>
          <w:rFonts w:hint="eastAsia"/>
        </w:rPr>
      </w:pPr>
    </w:p>
    <w:p w14:paraId="6D2C39A9">
      <w:pPr>
        <w:rPr>
          <w:rFonts w:hint="eastAsia"/>
        </w:rPr>
      </w:pPr>
      <w:r>
        <w:rPr>
          <w:rFonts w:hint="eastAsia"/>
        </w:rPr>
        <w:t>• 内遮阳卷帘需满足遮阳系数≤0.25（关闭状态）</w:t>
      </w:r>
    </w:p>
    <w:p w14:paraId="519E6884">
      <w:pPr>
        <w:rPr>
          <w:rFonts w:hint="eastAsia"/>
        </w:rPr>
      </w:pPr>
    </w:p>
    <w:p w14:paraId="61A0545C">
      <w:pPr>
        <w:rPr>
          <w:rFonts w:hint="eastAsia"/>
        </w:rPr>
      </w:pPr>
      <w:r>
        <w:rPr>
          <w:rFonts w:hint="eastAsia"/>
        </w:rPr>
        <w:t>• 控制系统需接入楼宇智能管理平台，实现分时段、分区域自动调节</w:t>
      </w:r>
    </w:p>
    <w:p w14:paraId="75676218">
      <w:pPr>
        <w:rPr>
          <w:rFonts w:hint="eastAsia"/>
        </w:rPr>
      </w:pPr>
    </w:p>
    <w:p w14:paraId="1AC0ED97">
      <w:pPr>
        <w:rPr>
          <w:rFonts w:hint="eastAsia"/>
        </w:rPr>
      </w:pPr>
      <w:r>
        <w:rPr>
          <w:rFonts w:hint="eastAsia"/>
        </w:rPr>
        <w:t>3. 商务要求</w:t>
      </w:r>
    </w:p>
    <w:p w14:paraId="697BDF33">
      <w:pPr>
        <w:rPr>
          <w:rFonts w:hint="eastAsia"/>
        </w:rPr>
      </w:pPr>
    </w:p>
    <w:p w14:paraId="2D737E93">
      <w:pPr>
        <w:rPr>
          <w:rFonts w:hint="eastAsia"/>
        </w:rPr>
      </w:pPr>
      <w:r>
        <w:rPr>
          <w:rFonts w:hint="eastAsia"/>
        </w:rPr>
        <w:t>• 交货期：合同签订后60日历天内完成供货及安装</w:t>
      </w:r>
    </w:p>
    <w:p w14:paraId="2D57A751">
      <w:pPr>
        <w:rPr>
          <w:rFonts w:hint="eastAsia"/>
        </w:rPr>
      </w:pPr>
    </w:p>
    <w:p w14:paraId="749B4379">
      <w:pPr>
        <w:rPr>
          <w:rFonts w:hint="eastAsia"/>
        </w:rPr>
      </w:pPr>
      <w:r>
        <w:rPr>
          <w:rFonts w:hint="eastAsia"/>
        </w:rPr>
        <w:t>• 付款方式：预付款30%，到货验收后付60%，质保期满付10%</w:t>
      </w:r>
    </w:p>
    <w:p w14:paraId="20B073D6">
      <w:pPr>
        <w:rPr>
          <w:rFonts w:hint="eastAsia"/>
        </w:rPr>
      </w:pPr>
    </w:p>
    <w:p w14:paraId="2EB4AD95">
      <w:pPr>
        <w:rPr>
          <w:rFonts w:hint="eastAsia"/>
        </w:rPr>
      </w:pPr>
      <w:r>
        <w:rPr>
          <w:rFonts w:hint="eastAsia"/>
        </w:rPr>
        <w:t>• 质保期：≥5年</w:t>
      </w:r>
    </w:p>
    <w:p w14:paraId="2F699C41">
      <w:pPr>
        <w:rPr>
          <w:rFonts w:hint="eastAsia"/>
        </w:rPr>
      </w:pPr>
      <w:r>
        <w:rPr>
          <w:rFonts w:hint="eastAsia"/>
        </w:rPr>
        <w:t>三、采购合同（节选）</w:t>
      </w:r>
    </w:p>
    <w:p w14:paraId="3EC01F9D">
      <w:pPr>
        <w:rPr>
          <w:rFonts w:hint="eastAsia"/>
        </w:rPr>
      </w:pPr>
    </w:p>
    <w:p w14:paraId="7567E47E">
      <w:pPr>
        <w:rPr>
          <w:rFonts w:hint="eastAsia"/>
        </w:rPr>
      </w:pPr>
      <w:r>
        <w:rPr>
          <w:rFonts w:hint="eastAsia"/>
        </w:rPr>
        <w:t>合同编号：PYTS-CONTRACT-SHADING-2026-001</w:t>
      </w:r>
    </w:p>
    <w:p w14:paraId="1142BF4F">
      <w:pPr>
        <w:rPr>
          <w:rFonts w:hint="eastAsia"/>
        </w:rPr>
      </w:pPr>
      <w:r>
        <w:rPr>
          <w:rFonts w:hint="eastAsia"/>
        </w:rPr>
        <w:t>甲方：广州番禺图书馆建设项目部</w:t>
      </w:r>
    </w:p>
    <w:p w14:paraId="12A9FAFB">
      <w:pPr>
        <w:rPr>
          <w:rFonts w:hint="eastAsia"/>
        </w:rPr>
      </w:pPr>
      <w:r>
        <w:rPr>
          <w:rFonts w:hint="eastAsia"/>
        </w:rPr>
        <w:t>乙方：广东XX遮阳科技有限公司</w:t>
      </w:r>
    </w:p>
    <w:p w14:paraId="1042269B">
      <w:pPr>
        <w:rPr>
          <w:rFonts w:hint="eastAsia"/>
        </w:rPr>
      </w:pPr>
    </w:p>
    <w:p w14:paraId="3FF0E584">
      <w:pPr>
        <w:rPr>
          <w:rFonts w:hint="eastAsia"/>
        </w:rPr>
      </w:pPr>
      <w:r>
        <w:rPr>
          <w:rFonts w:hint="eastAsia"/>
        </w:rPr>
        <w:t>1. 合同标的</w:t>
      </w:r>
    </w:p>
    <w:p w14:paraId="1CA25DB2">
      <w:pPr>
        <w:rPr>
          <w:rFonts w:hint="eastAsia"/>
        </w:rPr>
      </w:pPr>
      <w:r>
        <w:rPr>
          <w:rFonts w:hint="eastAsia"/>
        </w:rPr>
        <w:t xml:space="preserve">产品名称 规格型号 数量 (m²) 单价 (元/m²) 总价 (元) </w:t>
      </w:r>
    </w:p>
    <w:p w14:paraId="62C186CD">
      <w:pPr>
        <w:rPr>
          <w:rFonts w:hint="eastAsia"/>
        </w:rPr>
      </w:pPr>
      <w:r>
        <w:rPr>
          <w:rFonts w:hint="eastAsia"/>
        </w:rPr>
        <w:t xml:space="preserve">外遮阳铝合金百叶 WS-AL80 1200 450 540,000 </w:t>
      </w:r>
    </w:p>
    <w:p w14:paraId="31901CC8">
      <w:pPr>
        <w:rPr>
          <w:rFonts w:hint="eastAsia"/>
        </w:rPr>
      </w:pPr>
      <w:r>
        <w:rPr>
          <w:rFonts w:hint="eastAsia"/>
        </w:rPr>
        <w:t xml:space="preserve">内遮阳卷帘 RN-5010 400 320 128,000 </w:t>
      </w:r>
    </w:p>
    <w:p w14:paraId="7040FEF5">
      <w:pPr>
        <w:rPr>
          <w:rFonts w:hint="eastAsia"/>
        </w:rPr>
      </w:pPr>
      <w:r>
        <w:rPr>
          <w:rFonts w:hint="eastAsia"/>
        </w:rPr>
        <w:t xml:space="preserve">合计 — 1600 — 668,000 </w:t>
      </w:r>
    </w:p>
    <w:p w14:paraId="18FDC453">
      <w:pPr>
        <w:rPr>
          <w:rFonts w:hint="eastAsia"/>
        </w:rPr>
      </w:pPr>
    </w:p>
    <w:p w14:paraId="55AF71BB">
      <w:pPr>
        <w:rPr>
          <w:rFonts w:hint="eastAsia"/>
        </w:rPr>
      </w:pPr>
      <w:r>
        <w:rPr>
          <w:rFonts w:hint="eastAsia"/>
        </w:rPr>
        <w:t>2. 核心条款</w:t>
      </w:r>
    </w:p>
    <w:p w14:paraId="4A9BC664">
      <w:pPr>
        <w:rPr>
          <w:rFonts w:hint="eastAsia"/>
        </w:rPr>
      </w:pPr>
    </w:p>
    <w:p w14:paraId="7354EA26">
      <w:pPr>
        <w:rPr>
          <w:rFonts w:hint="eastAsia"/>
        </w:rPr>
      </w:pPr>
      <w:r>
        <w:rPr>
          <w:rFonts w:hint="eastAsia"/>
        </w:rPr>
        <w:t>• 乙方保证所有产品为全新合格产品，符合国家及行业标准，满足本项目可调节遮阳功能要求</w:t>
      </w:r>
    </w:p>
    <w:p w14:paraId="2A6DD3DE">
      <w:pPr>
        <w:rPr>
          <w:rFonts w:hint="eastAsia"/>
        </w:rPr>
      </w:pPr>
    </w:p>
    <w:p w14:paraId="2F4B4897">
      <w:pPr>
        <w:rPr>
          <w:rFonts w:hint="eastAsia"/>
        </w:rPr>
      </w:pPr>
      <w:r>
        <w:rPr>
          <w:rFonts w:hint="eastAsia"/>
        </w:rPr>
        <w:t>• 安装完成后，甲方委托第三方检测机构进行遮阳系数、可调节性能检测，合格后方可验收</w:t>
      </w:r>
    </w:p>
    <w:p w14:paraId="57AFE166">
      <w:pPr>
        <w:rPr>
          <w:rFonts w:hint="eastAsia"/>
        </w:rPr>
      </w:pPr>
    </w:p>
    <w:p w14:paraId="0BDE6461">
      <w:pPr>
        <w:rPr>
          <w:rFonts w:hint="eastAsia"/>
        </w:rPr>
      </w:pPr>
      <w:r>
        <w:rPr>
          <w:rFonts w:hint="eastAsia"/>
        </w:rPr>
        <w:t>• 质保期5年，质保期内非人为损坏由乙方免费维修更换</w:t>
      </w:r>
    </w:p>
    <w:p w14:paraId="21F47336">
      <w:pPr>
        <w:rPr>
          <w:rFonts w:hint="eastAsia"/>
        </w:rPr>
      </w:pPr>
    </w:p>
    <w:p w14:paraId="495858CB">
      <w:pPr>
        <w:rPr>
          <w:rFonts w:hint="eastAsia"/>
        </w:rPr>
      </w:pPr>
      <w:r>
        <w:rPr>
          <w:rFonts w:hint="eastAsia"/>
        </w:rPr>
        <w:t>• 乙方需提供完整产品说明书、检测报告、安装图纸等资料</w:t>
      </w:r>
    </w:p>
    <w:p w14:paraId="4D4A75AB">
      <w:pPr>
        <w:rPr>
          <w:rFonts w:hint="eastAsia"/>
        </w:rPr>
      </w:pPr>
    </w:p>
    <w:p w14:paraId="19D04FBF">
      <w:pPr>
        <w:rPr>
          <w:rFonts w:hint="eastAsia"/>
        </w:rPr>
      </w:pPr>
      <w:r>
        <w:rPr>
          <w:rFonts w:hint="eastAsia"/>
        </w:rPr>
        <w:t>3. 签字盖章</w:t>
      </w:r>
    </w:p>
    <w:p w14:paraId="20D66ACC">
      <w:pPr>
        <w:rPr>
          <w:rFonts w:hint="eastAsia"/>
        </w:rPr>
      </w:pPr>
    </w:p>
    <w:p w14:paraId="6F43F33D">
      <w:pPr>
        <w:rPr>
          <w:rFonts w:hint="eastAsia"/>
        </w:rPr>
      </w:pPr>
      <w:r>
        <w:rPr>
          <w:rFonts w:hint="eastAsia"/>
        </w:rPr>
        <w:t>（此处为甲乙双方签字、盖章页，略）</w:t>
      </w:r>
    </w:p>
    <w:p w14:paraId="1685CD7D">
      <w:pPr>
        <w:rPr>
          <w:rFonts w:hint="eastAsia"/>
        </w:rPr>
      </w:pPr>
      <w:r>
        <w:rPr>
          <w:rFonts w:hint="eastAsia"/>
        </w:rPr>
        <w:t>四、提资适配说明</w:t>
      </w:r>
    </w:p>
    <w:p w14:paraId="179F7BB5">
      <w:pPr>
        <w:rPr>
          <w:rFonts w:hint="eastAsia"/>
        </w:rPr>
      </w:pPr>
    </w:p>
    <w:p w14:paraId="32935BFA">
      <w:pPr>
        <w:rPr>
          <w:rFonts w:hint="eastAsia"/>
        </w:rPr>
      </w:pPr>
      <w:r>
        <w:rPr>
          <w:rFonts w:hint="eastAsia"/>
        </w:rPr>
        <w:t>以上三份文件可与《可调节遮阳设施面积占外窗透明部分比例计算书》《建筑专业图纸及设计说明》配套上传至 GUPA2026 评价系统，完整证明：</w:t>
      </w:r>
    </w:p>
    <w:p w14:paraId="2C093AB6">
      <w:pPr>
        <w:rPr>
          <w:rFonts w:hint="eastAsia"/>
        </w:rPr>
      </w:pPr>
    </w:p>
    <w:p w14:paraId="1A9D405F">
      <w:pPr>
        <w:rPr>
          <w:rFonts w:hint="eastAsia"/>
        </w:rPr>
      </w:pPr>
      <w:r>
        <w:rPr>
          <w:rFonts w:hint="eastAsia"/>
        </w:rPr>
        <w:t>1. 遮阳装置具备可调节功能</w:t>
      </w:r>
    </w:p>
    <w:p w14:paraId="71C142F9">
      <w:pPr>
        <w:rPr>
          <w:rFonts w:hint="eastAsia"/>
        </w:rPr>
      </w:pPr>
    </w:p>
    <w:p w14:paraId="70110CF6">
      <w:pPr>
        <w:rPr>
          <w:rFonts w:hint="eastAsia"/>
        </w:rPr>
      </w:pPr>
      <w:r>
        <w:rPr>
          <w:rFonts w:hint="eastAsia"/>
        </w:rPr>
        <w:t>2. 产品性能符合规范要求</w:t>
      </w:r>
    </w:p>
    <w:p w14:paraId="7D304207">
      <w:pPr>
        <w:rPr>
          <w:rFonts w:hint="eastAsia"/>
        </w:rPr>
      </w:pPr>
    </w:p>
    <w:p w14:paraId="331492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070C1"/>
    <w:rsid w:val="2C0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2026-03-22T11:52:00Z</dcterms:created>
  <dc:creator>123</dc:creator>
  <cp:lastModifiedBy>123</cp:lastModifiedBy>
  <dcterms:modified xsi:type="dcterms:W3CDTF">2026-03-22T11:52:31Z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9FAA03ADF0E348F8857ED99954D55725_11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