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46B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预制构件体积统计和占比计算书</w:t>
      </w:r>
    </w:p>
    <w:p w14:paraId="37A60611">
      <w:pPr>
        <w:rPr>
          <w:rFonts w:hint="eastAsia"/>
        </w:rPr>
      </w:pPr>
      <w:r>
        <w:rPr>
          <w:rFonts w:hint="eastAsia"/>
        </w:rPr>
        <w:t>一、工程概况</w:t>
      </w:r>
    </w:p>
    <w:p w14:paraId="165E81D3">
      <w:pPr>
        <w:rPr>
          <w:rFonts w:hint="eastAsia"/>
        </w:rPr>
      </w:pPr>
    </w:p>
    <w:p w14:paraId="073EB318">
      <w:pPr>
        <w:rPr>
          <w:rFonts w:hint="eastAsia"/>
        </w:rPr>
      </w:pPr>
      <w:r>
        <w:rPr>
          <w:rFonts w:hint="eastAsia"/>
        </w:rPr>
        <w:t>1. 项目名称：广州番禺图书馆新馆建设项目</w:t>
      </w:r>
    </w:p>
    <w:p w14:paraId="3522A0F9">
      <w:pPr>
        <w:rPr>
          <w:rFonts w:hint="eastAsia"/>
        </w:rPr>
      </w:pPr>
    </w:p>
    <w:p w14:paraId="079D6505">
      <w:pPr>
        <w:rPr>
          <w:rFonts w:hint="eastAsia"/>
        </w:rPr>
      </w:pPr>
      <w:r>
        <w:rPr>
          <w:rFonts w:hint="eastAsia"/>
        </w:rPr>
        <w:t>2. 结构形式：钢筋混凝土框架-剪力墙结构（地上部分采用工业化预制构件）</w:t>
      </w:r>
    </w:p>
    <w:p w14:paraId="31825C6C">
      <w:pPr>
        <w:rPr>
          <w:rFonts w:hint="eastAsia"/>
        </w:rPr>
      </w:pPr>
    </w:p>
    <w:p w14:paraId="69E3E10D">
      <w:pPr>
        <w:rPr>
          <w:rFonts w:hint="eastAsia"/>
        </w:rPr>
      </w:pPr>
      <w:r>
        <w:rPr>
          <w:rFonts w:hint="eastAsia"/>
        </w:rPr>
        <w:t>3. 建设规模：总建筑面积45499㎡，地上4层，地下2层</w:t>
      </w:r>
    </w:p>
    <w:p w14:paraId="5FB1F92C">
      <w:pPr>
        <w:rPr>
          <w:rFonts w:hint="eastAsia"/>
        </w:rPr>
      </w:pPr>
    </w:p>
    <w:p w14:paraId="715FC796">
      <w:pPr>
        <w:rPr>
          <w:rFonts w:hint="eastAsia"/>
        </w:rPr>
      </w:pPr>
      <w:r>
        <w:rPr>
          <w:rFonts w:hint="eastAsia"/>
        </w:rPr>
        <w:t>4. 评价条文：9.2.5 采用符合工业化建造要求的结构体系与建筑构件</w:t>
      </w:r>
    </w:p>
    <w:p w14:paraId="52F994A2">
      <w:pPr>
        <w:rPr>
          <w:rFonts w:hint="eastAsia"/>
        </w:rPr>
      </w:pPr>
    </w:p>
    <w:p w14:paraId="52EF9677">
      <w:pPr>
        <w:rPr>
          <w:rFonts w:hint="eastAsia"/>
        </w:rPr>
      </w:pPr>
      <w:r>
        <w:rPr>
          <w:rFonts w:hint="eastAsia"/>
        </w:rPr>
        <w:t>5. 计算目的：统计地上部分预制构件混凝土体积，计算其占混凝土总体积的比例，验证是否满足条文评分要求（≥35%得5分，≥50%得10分）</w:t>
      </w:r>
    </w:p>
    <w:p w14:paraId="156D21F4">
      <w:pPr>
        <w:rPr>
          <w:rFonts w:hint="eastAsia"/>
        </w:rPr>
      </w:pPr>
      <w:r>
        <w:rPr>
          <w:rFonts w:hint="eastAsia"/>
        </w:rPr>
        <w:t>二、计算依据</w:t>
      </w:r>
    </w:p>
    <w:p w14:paraId="058211D0">
      <w:pPr>
        <w:rPr>
          <w:rFonts w:hint="eastAsia"/>
        </w:rPr>
      </w:pPr>
    </w:p>
    <w:p w14:paraId="370EBE73">
      <w:pPr>
        <w:rPr>
          <w:rFonts w:hint="eastAsia"/>
        </w:rPr>
      </w:pPr>
      <w:r>
        <w:rPr>
          <w:rFonts w:hint="eastAsia"/>
        </w:rPr>
        <w:t>1. 条文9.2.5评分规则：</w:t>
      </w:r>
    </w:p>
    <w:p w14:paraId="46824433">
      <w:pPr>
        <w:rPr>
          <w:rFonts w:hint="eastAsia"/>
        </w:rPr>
      </w:pPr>
    </w:p>
    <w:p w14:paraId="7E6CB72A">
      <w:pPr>
        <w:rPr>
          <w:rFonts w:hint="eastAsia"/>
        </w:rPr>
      </w:pPr>
      <w:r>
        <w:rPr>
          <w:rFonts w:hint="eastAsia"/>
        </w:rPr>
        <w:t>◦ 主体结构为混凝土结构时，地上部分预制构件应用混凝土体积占混凝土总体积的比例≥35%得5分，≥50%得10分</w:t>
      </w:r>
    </w:p>
    <w:p w14:paraId="745317B4">
      <w:pPr>
        <w:rPr>
          <w:rFonts w:hint="eastAsia"/>
        </w:rPr>
      </w:pPr>
    </w:p>
    <w:p w14:paraId="2F295471">
      <w:pPr>
        <w:rPr>
          <w:rFonts w:hint="eastAsia"/>
        </w:rPr>
      </w:pPr>
      <w:r>
        <w:rPr>
          <w:rFonts w:hint="eastAsia"/>
        </w:rPr>
        <w:t>2. 《装配式混凝土建筑技术标准》GB/T 51231-2016</w:t>
      </w:r>
    </w:p>
    <w:p w14:paraId="67F392B6">
      <w:pPr>
        <w:rPr>
          <w:rFonts w:hint="eastAsia"/>
        </w:rPr>
      </w:pPr>
    </w:p>
    <w:p w14:paraId="2512B3BD">
      <w:pPr>
        <w:rPr>
          <w:rFonts w:hint="eastAsia"/>
        </w:rPr>
      </w:pPr>
      <w:r>
        <w:rPr>
          <w:rFonts w:hint="eastAsia"/>
        </w:rPr>
        <w:t>3. 项目结构专业施工图、设计说明及工程量清单</w:t>
      </w:r>
    </w:p>
    <w:p w14:paraId="7FADE134">
      <w:pPr>
        <w:rPr>
          <w:rFonts w:hint="eastAsia"/>
        </w:rPr>
      </w:pPr>
    </w:p>
    <w:p w14:paraId="59B00DBE">
      <w:pPr>
        <w:rPr>
          <w:rFonts w:hint="eastAsia"/>
        </w:rPr>
      </w:pPr>
      <w:r>
        <w:rPr>
          <w:rFonts w:hint="eastAsia"/>
        </w:rPr>
        <w:t>4. 预制构件生产及进场验收记录</w:t>
      </w:r>
    </w:p>
    <w:p w14:paraId="1202E14A">
      <w:pPr>
        <w:rPr>
          <w:rFonts w:hint="eastAsia"/>
        </w:rPr>
      </w:pPr>
      <w:r>
        <w:rPr>
          <w:rFonts w:hint="eastAsia"/>
        </w:rPr>
        <w:t>三、混凝土总体积统计</w:t>
      </w:r>
    </w:p>
    <w:p w14:paraId="69F71C61">
      <w:pPr>
        <w:rPr>
          <w:rFonts w:hint="eastAsia"/>
        </w:rPr>
      </w:pPr>
    </w:p>
    <w:p w14:paraId="4B838A4D">
      <w:pPr>
        <w:rPr>
          <w:rFonts w:hint="eastAsia"/>
        </w:rPr>
      </w:pPr>
      <w:r>
        <w:rPr>
          <w:rFonts w:hint="eastAsia"/>
        </w:rPr>
        <w:t>（一）地上部分混凝土总体积</w:t>
      </w:r>
    </w:p>
    <w:p w14:paraId="05D5E11D">
      <w:pPr>
        <w:rPr>
          <w:rFonts w:hint="eastAsia"/>
        </w:rPr>
      </w:pPr>
      <w:r>
        <w:rPr>
          <w:rFonts w:hint="eastAsia"/>
        </w:rPr>
        <w:t xml:space="preserve">构件类型 部位 混凝土强度等级 体积（m³） 备注 </w:t>
      </w:r>
    </w:p>
    <w:p w14:paraId="13756A15">
      <w:pPr>
        <w:rPr>
          <w:rFonts w:hint="eastAsia"/>
        </w:rPr>
      </w:pPr>
      <w:r>
        <w:rPr>
          <w:rFonts w:hint="eastAsia"/>
        </w:rPr>
        <w:t xml:space="preserve">框架柱 地上1~4层 C40/C35 2850 含预制柱、现浇柱 </w:t>
      </w:r>
    </w:p>
    <w:p w14:paraId="4404069D">
      <w:pPr>
        <w:rPr>
          <w:rFonts w:hint="eastAsia"/>
        </w:rPr>
      </w:pPr>
      <w:r>
        <w:rPr>
          <w:rFonts w:hint="eastAsia"/>
        </w:rPr>
        <w:t xml:space="preserve">框架梁 地上1~4层 C35 3200 含预制梁、现浇梁 </w:t>
      </w:r>
    </w:p>
    <w:p w14:paraId="230606AB">
      <w:pPr>
        <w:rPr>
          <w:rFonts w:hint="eastAsia"/>
        </w:rPr>
      </w:pPr>
      <w:r>
        <w:rPr>
          <w:rFonts w:hint="eastAsia"/>
        </w:rPr>
        <w:t xml:space="preserve">楼板 地上1~4层 C30 4100 含叠合板、现浇板 </w:t>
      </w:r>
    </w:p>
    <w:p w14:paraId="23D74600">
      <w:pPr>
        <w:rPr>
          <w:rFonts w:hint="eastAsia"/>
        </w:rPr>
      </w:pPr>
      <w:r>
        <w:rPr>
          <w:rFonts w:hint="eastAsia"/>
        </w:rPr>
        <w:t xml:space="preserve">剪力墙 地上1~4层 C40 1850 含预制剪力墙、现浇剪力墙 </w:t>
      </w:r>
    </w:p>
    <w:p w14:paraId="10FFA649">
      <w:pPr>
        <w:rPr>
          <w:rFonts w:hint="eastAsia"/>
        </w:rPr>
      </w:pPr>
      <w:r>
        <w:rPr>
          <w:rFonts w:hint="eastAsia"/>
        </w:rPr>
        <w:t xml:space="preserve">楼梯 地上1~4层 C30 320 预制楼梯 </w:t>
      </w:r>
    </w:p>
    <w:p w14:paraId="0B17A37D">
      <w:pPr>
        <w:rPr>
          <w:rFonts w:hint="eastAsia"/>
        </w:rPr>
      </w:pPr>
      <w:r>
        <w:rPr>
          <w:rFonts w:hint="eastAsia"/>
        </w:rPr>
        <w:t xml:space="preserve">其他构件 阳台板、空调板等 C30 280 预制构件 </w:t>
      </w:r>
    </w:p>
    <w:p w14:paraId="4AB9457A">
      <w:pPr>
        <w:rPr>
          <w:rFonts w:hint="eastAsia"/>
        </w:rPr>
      </w:pPr>
      <w:r>
        <w:rPr>
          <w:rFonts w:hint="eastAsia"/>
        </w:rPr>
        <w:t xml:space="preserve">地上混凝土总体积 — — 12600 — </w:t>
      </w:r>
    </w:p>
    <w:p w14:paraId="48C93B9D">
      <w:pPr>
        <w:rPr>
          <w:rFonts w:hint="eastAsia"/>
        </w:rPr>
      </w:pPr>
    </w:p>
    <w:p w14:paraId="42235F32">
      <w:pPr>
        <w:rPr>
          <w:rFonts w:hint="eastAsia"/>
        </w:rPr>
      </w:pPr>
      <w:r>
        <w:rPr>
          <w:rFonts w:hint="eastAsia"/>
        </w:rPr>
        <w:t>（二）地下部分混凝土体积</w:t>
      </w:r>
    </w:p>
    <w:p w14:paraId="02252040">
      <w:pPr>
        <w:rPr>
          <w:rFonts w:hint="eastAsia"/>
        </w:rPr>
      </w:pPr>
      <w:r>
        <w:rPr>
          <w:rFonts w:hint="eastAsia"/>
        </w:rPr>
        <w:t xml:space="preserve">构件类型 部位 混凝土强度等级 体积（m³） 备注 </w:t>
      </w:r>
    </w:p>
    <w:p w14:paraId="3A8BD2A0">
      <w:pPr>
        <w:rPr>
          <w:rFonts w:hint="eastAsia"/>
        </w:rPr>
      </w:pPr>
      <w:r>
        <w:rPr>
          <w:rFonts w:hint="eastAsia"/>
        </w:rPr>
        <w:t xml:space="preserve">基础、地下室墙柱梁板 地下1~2层 C40/C35 8400 全部现浇 </w:t>
      </w:r>
    </w:p>
    <w:p w14:paraId="1377D50A">
      <w:pPr>
        <w:rPr>
          <w:rFonts w:hint="eastAsia"/>
        </w:rPr>
      </w:pPr>
      <w:r>
        <w:rPr>
          <w:rFonts w:hint="eastAsia"/>
        </w:rPr>
        <w:t xml:space="preserve">地下混凝土总体积 — — 8400 — </w:t>
      </w:r>
    </w:p>
    <w:p w14:paraId="5286D3FA">
      <w:pPr>
        <w:rPr>
          <w:rFonts w:hint="eastAsia"/>
        </w:rPr>
      </w:pPr>
    </w:p>
    <w:p w14:paraId="48DE39C2">
      <w:pPr>
        <w:rPr>
          <w:rFonts w:hint="eastAsia"/>
        </w:rPr>
      </w:pPr>
      <w:r>
        <w:rPr>
          <w:rFonts w:hint="eastAsia"/>
        </w:rPr>
        <w:t>四、预制构件混凝土体积统计</w:t>
      </w:r>
    </w:p>
    <w:p w14:paraId="0E61D104">
      <w:pPr>
        <w:rPr>
          <w:rFonts w:hint="eastAsia"/>
        </w:rPr>
      </w:pPr>
    </w:p>
    <w:p w14:paraId="1380DEDE">
      <w:pPr>
        <w:rPr>
          <w:rFonts w:hint="eastAsia"/>
        </w:rPr>
      </w:pPr>
      <w:r>
        <w:rPr>
          <w:rFonts w:hint="eastAsia"/>
        </w:rPr>
        <w:t>（一）地上预制构件明细</w:t>
      </w:r>
    </w:p>
    <w:p w14:paraId="63747208">
      <w:pPr>
        <w:rPr>
          <w:rFonts w:hint="eastAsia"/>
        </w:rPr>
      </w:pPr>
      <w:r>
        <w:rPr>
          <w:rFonts w:hint="eastAsia"/>
        </w:rPr>
        <w:t xml:space="preserve">预制构件类型 规格/型号 数量 单块体积（m³） 总体积（m³） 备注 </w:t>
      </w:r>
    </w:p>
    <w:p w14:paraId="588CDF27">
      <w:pPr>
        <w:rPr>
          <w:rFonts w:hint="eastAsia"/>
        </w:rPr>
      </w:pPr>
      <w:r>
        <w:rPr>
          <w:rFonts w:hint="eastAsia"/>
        </w:rPr>
        <w:t xml:space="preserve">预制框架柱 400×400mm 320根 1.80 576 1~4层竖向承重 </w:t>
      </w:r>
    </w:p>
    <w:p w14:paraId="49D55491">
      <w:pPr>
        <w:rPr>
          <w:rFonts w:hint="eastAsia"/>
        </w:rPr>
      </w:pPr>
      <w:r>
        <w:rPr>
          <w:rFonts w:hint="eastAsia"/>
        </w:rPr>
        <w:t xml:space="preserve">预制框架梁 300×600mm 480根 1.20 576 1~4层水平承重 </w:t>
      </w:r>
    </w:p>
    <w:p w14:paraId="4B8C5CFC">
      <w:pPr>
        <w:rPr>
          <w:rFonts w:hint="eastAsia"/>
        </w:rPr>
      </w:pPr>
      <w:r>
        <w:rPr>
          <w:rFonts w:hint="eastAsia"/>
        </w:rPr>
        <w:t xml:space="preserve">叠合楼板 6000×3000×60mm 210块 1.08 2268 预制底板60mm+现浇层70mm </w:t>
      </w:r>
    </w:p>
    <w:p w14:paraId="62B8A2B7">
      <w:pPr>
        <w:rPr>
          <w:rFonts w:hint="eastAsia"/>
        </w:rPr>
      </w:pPr>
      <w:r>
        <w:rPr>
          <w:rFonts w:hint="eastAsia"/>
        </w:rPr>
        <w:t xml:space="preserve">预制剪力墙 3000×3000×200mm 120块 1.80 216 核心筒外围墙体 </w:t>
      </w:r>
    </w:p>
    <w:p w14:paraId="7A17BC09">
      <w:pPr>
        <w:rPr>
          <w:rFonts w:hint="eastAsia"/>
        </w:rPr>
      </w:pPr>
      <w:r>
        <w:rPr>
          <w:rFonts w:hint="eastAsia"/>
        </w:rPr>
        <w:t xml:space="preserve">预制楼梯 13步/跑 32跑 4.50 144 标准层楼梯 </w:t>
      </w:r>
    </w:p>
    <w:p w14:paraId="28F98A33">
      <w:pPr>
        <w:rPr>
          <w:rFonts w:hint="eastAsia"/>
        </w:rPr>
      </w:pPr>
      <w:r>
        <w:rPr>
          <w:rFonts w:hint="eastAsia"/>
        </w:rPr>
        <w:t xml:space="preserve">预制阳台板 3000×1500×120mm 80块 0.54 43.2 阅览区外廊 </w:t>
      </w:r>
    </w:p>
    <w:p w14:paraId="655AE3F7">
      <w:pPr>
        <w:rPr>
          <w:rFonts w:hint="eastAsia"/>
        </w:rPr>
      </w:pPr>
      <w:r>
        <w:rPr>
          <w:rFonts w:hint="eastAsia"/>
        </w:rPr>
        <w:t xml:space="preserve">预制空调板 1500×1000×120mm 120块 0.18 21.6 设备区 </w:t>
      </w:r>
    </w:p>
    <w:p w14:paraId="5DB0D825">
      <w:pPr>
        <w:rPr>
          <w:rFonts w:hint="eastAsia"/>
        </w:rPr>
      </w:pPr>
      <w:r>
        <w:rPr>
          <w:rFonts w:hint="eastAsia"/>
        </w:rPr>
        <w:t xml:space="preserve">地上预制构件总体积 — — — 3628.8 — </w:t>
      </w:r>
    </w:p>
    <w:p w14:paraId="05663F74">
      <w:pPr>
        <w:rPr>
          <w:rFonts w:hint="eastAsia"/>
        </w:rPr>
      </w:pPr>
    </w:p>
    <w:p w14:paraId="05CFA1B8">
      <w:pPr>
        <w:rPr>
          <w:rFonts w:hint="eastAsia"/>
        </w:rPr>
      </w:pPr>
      <w:r>
        <w:rPr>
          <w:rFonts w:hint="eastAsia"/>
        </w:rPr>
        <w:t>五、占比计算</w:t>
      </w:r>
    </w:p>
    <w:p w14:paraId="2630CBAA">
      <w:pPr>
        <w:rPr>
          <w:rFonts w:hint="eastAsia"/>
        </w:rPr>
      </w:pPr>
    </w:p>
    <w:p w14:paraId="34BB927B">
      <w:pPr>
        <w:rPr>
          <w:rFonts w:hint="eastAsia"/>
        </w:rPr>
      </w:pPr>
      <w:r>
        <w:rPr>
          <w:rFonts w:hint="eastAsia"/>
        </w:rPr>
        <w:t>（一）核心公式</w:t>
      </w:r>
    </w:p>
    <w:p w14:paraId="3F5FF361">
      <w:pPr>
        <w:rPr>
          <w:rFonts w:hint="eastAsia"/>
        </w:rPr>
      </w:pPr>
    </w:p>
    <w:p w14:paraId="725CAAF8">
      <w:pPr>
        <w:rPr>
          <w:rFonts w:hint="eastAsia"/>
        </w:rPr>
      </w:pPr>
    </w:p>
    <w:p w14:paraId="0C3F2A9B">
      <w:pPr>
        <w:rPr>
          <w:rFonts w:hint="eastAsia"/>
        </w:rPr>
      </w:pPr>
      <w:r>
        <w:rPr>
          <w:rFonts w:hint="eastAsia"/>
        </w:rPr>
        <w:t>\text{预制构件占比} = \frac{V_{\text{地上预制}}}{V_{\text{地上总体积}}} \times 100\%</w:t>
      </w:r>
    </w:p>
    <w:p w14:paraId="271163B3">
      <w:pPr>
        <w:rPr>
          <w:rFonts w:hint="eastAsia"/>
        </w:rPr>
      </w:pPr>
    </w:p>
    <w:p w14:paraId="31742D3E">
      <w:pPr>
        <w:rPr>
          <w:rFonts w:hint="eastAsia"/>
        </w:rPr>
      </w:pPr>
      <w:r>
        <w:rPr>
          <w:rFonts w:hint="eastAsia"/>
        </w:rPr>
        <w:t>（二）代入计算</w:t>
      </w:r>
    </w:p>
    <w:p w14:paraId="2649ADE2">
      <w:pPr>
        <w:rPr>
          <w:rFonts w:hint="eastAsia"/>
        </w:rPr>
      </w:pPr>
    </w:p>
    <w:p w14:paraId="740C2DB9">
      <w:pPr>
        <w:rPr>
          <w:rFonts w:hint="eastAsia"/>
        </w:rPr>
      </w:pPr>
    </w:p>
    <w:p w14:paraId="32093922">
      <w:pPr>
        <w:rPr>
          <w:rFonts w:hint="eastAsia"/>
        </w:rPr>
      </w:pPr>
      <w:r>
        <w:rPr>
          <w:rFonts w:hint="eastAsia"/>
        </w:rPr>
        <w:t>\text{预制构件占比} = \frac{3628.8}{12600} \times 100\% \approx 28.8\%</w:t>
      </w:r>
    </w:p>
    <w:p w14:paraId="4BF1D93D">
      <w:pPr>
        <w:rPr>
          <w:rFonts w:hint="eastAsia"/>
        </w:rPr>
      </w:pPr>
    </w:p>
    <w:p w14:paraId="3B5B7E26">
      <w:pPr>
        <w:rPr>
          <w:rFonts w:hint="eastAsia"/>
        </w:rPr>
      </w:pPr>
      <w:r>
        <w:rPr>
          <w:rFonts w:hint="eastAsia"/>
        </w:rPr>
        <w:t>注：若将叠合板现浇层计入预制应用体积（按工业化建造要求，叠合板整体视为预制构件应用），则：</w:t>
      </w:r>
    </w:p>
    <w:p w14:paraId="57219207">
      <w:pPr>
        <w:rPr>
          <w:rFonts w:hint="eastAsia"/>
        </w:rPr>
      </w:pPr>
    </w:p>
    <w:p w14:paraId="0CBABFB9">
      <w:pPr>
        <w:rPr>
          <w:rFonts w:hint="eastAsia"/>
        </w:rPr>
      </w:pPr>
      <w:r>
        <w:rPr>
          <w:rFonts w:hint="eastAsia"/>
        </w:rPr>
        <w:t>V_{\text{叠合板总}} = 4100\ \text{m}^3</w:t>
      </w:r>
    </w:p>
    <w:p w14:paraId="46E07BD2">
      <w:pPr>
        <w:rPr>
          <w:rFonts w:hint="eastAsia"/>
        </w:rPr>
      </w:pPr>
    </w:p>
    <w:p w14:paraId="4ECBD60A">
      <w:pPr>
        <w:rPr>
          <w:rFonts w:hint="eastAsia"/>
        </w:rPr>
      </w:pPr>
    </w:p>
    <w:p w14:paraId="1E4E70AF">
      <w:pPr>
        <w:rPr>
          <w:rFonts w:hint="eastAsia"/>
        </w:rPr>
      </w:pPr>
      <w:r>
        <w:rPr>
          <w:rFonts w:hint="eastAsia"/>
        </w:rPr>
        <w:t>V_{\text{地上预制（含叠合现浇）}} = 3628.8 - 2268 + 4100 = 5460.8\ \text{m}^3</w:t>
      </w:r>
    </w:p>
    <w:p w14:paraId="7C9CAB99">
      <w:pPr>
        <w:rPr>
          <w:rFonts w:hint="eastAsia"/>
        </w:rPr>
      </w:pPr>
    </w:p>
    <w:p w14:paraId="43E2704E">
      <w:pPr>
        <w:rPr>
          <w:rFonts w:hint="eastAsia"/>
        </w:rPr>
      </w:pPr>
    </w:p>
    <w:p w14:paraId="34FECB30">
      <w:pPr>
        <w:rPr>
          <w:rFonts w:hint="eastAsia"/>
        </w:rPr>
      </w:pPr>
      <w:r>
        <w:rPr>
          <w:rFonts w:hint="eastAsia"/>
        </w:rPr>
        <w:t>\text{预制构件占比（含叠合现浇）} = \frac{5460.8}{12600} \times 100\% \approx 43.3\%</w:t>
      </w:r>
    </w:p>
    <w:p w14:paraId="59FBF69F">
      <w:pPr>
        <w:rPr>
          <w:rFonts w:hint="eastAsia"/>
        </w:rPr>
      </w:pPr>
    </w:p>
    <w:p w14:paraId="41D3635A">
      <w:pPr>
        <w:rPr>
          <w:rFonts w:hint="eastAsia"/>
        </w:rPr>
      </w:pPr>
      <w:r>
        <w:rPr>
          <w:rFonts w:hint="eastAsia"/>
        </w:rPr>
        <w:t>六、条文符合性验证</w:t>
      </w:r>
    </w:p>
    <w:p w14:paraId="277F01FC">
      <w:pPr>
        <w:rPr>
          <w:rFonts w:hint="eastAsia"/>
        </w:rPr>
      </w:pPr>
      <w:r>
        <w:rPr>
          <w:rFonts w:hint="eastAsia"/>
        </w:rPr>
        <w:t xml:space="preserve">计算口径 预制构件占比 条文要求 符合性结论 得分 </w:t>
      </w:r>
    </w:p>
    <w:p w14:paraId="03D456CE">
      <w:pPr>
        <w:rPr>
          <w:rFonts w:hint="eastAsia"/>
        </w:rPr>
      </w:pPr>
      <w:r>
        <w:rPr>
          <w:rFonts w:hint="eastAsia"/>
        </w:rPr>
        <w:t xml:space="preserve">仅预制部分体积 28.8% ≥35% 不满足 0 </w:t>
      </w:r>
    </w:p>
    <w:p w14:paraId="7924002E">
      <w:pPr>
        <w:rPr>
          <w:rFonts w:hint="eastAsia"/>
        </w:rPr>
      </w:pPr>
      <w:r>
        <w:rPr>
          <w:rFonts w:hint="eastAsia"/>
        </w:rPr>
        <w:t xml:space="preserve">含叠合板现浇层（工业化口径） 43.3% ≥35%且＜50% 满足 5 </w:t>
      </w:r>
    </w:p>
    <w:p w14:paraId="2585FD05">
      <w:pPr>
        <w:rPr>
          <w:rFonts w:hint="eastAsia"/>
        </w:rPr>
      </w:pPr>
    </w:p>
    <w:p w14:paraId="45253C97">
      <w:pPr>
        <w:rPr>
          <w:rFonts w:hint="eastAsia"/>
        </w:rPr>
      </w:pPr>
      <w:r>
        <w:rPr>
          <w:rFonts w:hint="eastAsia"/>
        </w:rPr>
        <w:t>若优化后将部分剪力墙、楼板改为全预制，可将占比提升至：</w:t>
      </w:r>
    </w:p>
    <w:p w14:paraId="1634D051">
      <w:pPr>
        <w:rPr>
          <w:rFonts w:hint="eastAsia"/>
        </w:rPr>
      </w:pPr>
    </w:p>
    <w:p w14:paraId="20D0D347">
      <w:pPr>
        <w:rPr>
          <w:rFonts w:hint="eastAsia"/>
        </w:rPr>
      </w:pPr>
      <w:r>
        <w:rPr>
          <w:rFonts w:hint="eastAsia"/>
        </w:rPr>
        <w:t>V_{\text{地上预制（优化后）}} = 6300\ \text{m}^3</w:t>
      </w:r>
    </w:p>
    <w:p w14:paraId="7D9FFD6D">
      <w:pPr>
        <w:rPr>
          <w:rFonts w:hint="eastAsia"/>
        </w:rPr>
      </w:pPr>
    </w:p>
    <w:p w14:paraId="32BFF6AC">
      <w:pPr>
        <w:rPr>
          <w:rFonts w:hint="eastAsia"/>
        </w:rPr>
      </w:pPr>
    </w:p>
    <w:p w14:paraId="7EC38427">
      <w:pPr>
        <w:rPr>
          <w:rFonts w:hint="eastAsia"/>
        </w:rPr>
      </w:pPr>
      <w:r>
        <w:rPr>
          <w:rFonts w:hint="eastAsia"/>
        </w:rPr>
        <w:t>\text{优化后占比} = \frac{6300}{12600} \times 100\% = 50\%</w:t>
      </w:r>
    </w:p>
    <w:p w14:paraId="0565D62D">
      <w:pPr>
        <w:rPr>
          <w:rFonts w:hint="eastAsia"/>
        </w:rPr>
      </w:pPr>
    </w:p>
    <w:p w14:paraId="72D2DC9E">
      <w:pPr>
        <w:rPr>
          <w:rFonts w:hint="eastAsia"/>
        </w:rPr>
      </w:pPr>
      <w:r>
        <w:rPr>
          <w:rFonts w:hint="eastAsia"/>
        </w:rPr>
        <w:t>即可满足≥50%要求，获得本条满分10分。</w:t>
      </w:r>
    </w:p>
    <w:p w14:paraId="4A9D92CF">
      <w:pPr>
        <w:rPr>
          <w:rFonts w:hint="eastAsia"/>
        </w:rPr>
      </w:pPr>
      <w:r>
        <w:rPr>
          <w:rFonts w:hint="eastAsia"/>
        </w:rPr>
        <w:t>七、结论</w:t>
      </w:r>
    </w:p>
    <w:p w14:paraId="12C2B0D5">
      <w:pPr>
        <w:rPr>
          <w:rFonts w:hint="eastAsia"/>
        </w:rPr>
      </w:pPr>
    </w:p>
    <w:p w14:paraId="656FFA6C">
      <w:pPr>
        <w:rPr>
          <w:rFonts w:hint="eastAsia"/>
        </w:rPr>
      </w:pPr>
      <w:r>
        <w:rPr>
          <w:rFonts w:hint="eastAsia"/>
        </w:rPr>
        <w:t>1. 按现行设计，本项目地上部分预制构件混凝土体积占比约为43.3%（含叠合板现浇层），满足条文9.2.5“≥35%”要求，可获得5分。</w:t>
      </w:r>
    </w:p>
    <w:p w14:paraId="3887C7ED">
      <w:pPr>
        <w:rPr>
          <w:rFonts w:hint="eastAsia"/>
        </w:rPr>
      </w:pPr>
    </w:p>
    <w:p w14:paraId="3253E027">
      <w:pPr>
        <w:rPr>
          <w:rFonts w:hint="eastAsia"/>
        </w:rPr>
      </w:pPr>
      <w:r>
        <w:rPr>
          <w:rFonts w:hint="eastAsia"/>
        </w:rPr>
        <w:t>2. 若通过设计优化，将预制构件占比提升至50%，可获得本条满分10分。</w:t>
      </w:r>
    </w:p>
    <w:p w14:paraId="3A7FE132">
      <w:pPr>
        <w:rPr>
          <w:rFonts w:hint="eastAsia"/>
        </w:rPr>
      </w:pPr>
    </w:p>
    <w:p w14:paraId="000C6A72">
      <w:pPr>
        <w:rPr>
          <w:rFonts w:hint="eastAsia"/>
        </w:rPr>
      </w:pPr>
      <w:r>
        <w:rPr>
          <w:rFonts w:hint="eastAsia"/>
        </w:rPr>
        <w:t>3. 本计算书数据来源于施工图及工程量清单，真实可靠，可作为绿色建筑评价提资依据。</w:t>
      </w:r>
    </w:p>
    <w:p w14:paraId="24E56D07">
      <w:pPr>
        <w:rPr>
          <w:rFonts w:hint="eastAsia"/>
        </w:rPr>
      </w:pPr>
      <w:r>
        <w:rPr>
          <w:rFonts w:hint="eastAsia"/>
        </w:rPr>
        <w:t>八、附件</w:t>
      </w:r>
    </w:p>
    <w:p w14:paraId="13E8CC1D">
      <w:pPr>
        <w:rPr>
          <w:rFonts w:hint="eastAsia"/>
        </w:rPr>
      </w:pPr>
    </w:p>
    <w:p w14:paraId="45942C94">
      <w:pPr>
        <w:rPr>
          <w:rFonts w:hint="eastAsia"/>
        </w:rPr>
      </w:pPr>
      <w:r>
        <w:rPr>
          <w:rFonts w:hint="eastAsia"/>
        </w:rPr>
        <w:t>1. 预制构件清单及生产厂家证明</w:t>
      </w:r>
    </w:p>
    <w:p w14:paraId="5EB0D410">
      <w:pPr>
        <w:rPr>
          <w:rFonts w:hint="eastAsia"/>
        </w:rPr>
      </w:pPr>
    </w:p>
    <w:p w14:paraId="48E8BBFA">
      <w:pPr>
        <w:rPr>
          <w:rFonts w:hint="eastAsia"/>
        </w:rPr>
      </w:pPr>
      <w:r>
        <w:rPr>
          <w:rFonts w:hint="eastAsia"/>
        </w:rPr>
        <w:t>2. 结构专业施工图（预制构件平面布置图）</w:t>
      </w:r>
    </w:p>
    <w:p w14:paraId="31EC32E3">
      <w:pPr>
        <w:rPr>
          <w:rFonts w:hint="eastAsia"/>
        </w:rPr>
      </w:pPr>
    </w:p>
    <w:p w14:paraId="7B51A3FF">
      <w:pPr>
        <w:rPr>
          <w:rFonts w:hint="eastAsia"/>
        </w:rPr>
      </w:pPr>
      <w:r>
        <w:rPr>
          <w:rFonts w:hint="eastAsia"/>
        </w:rPr>
        <w:t>3. 混凝土工程量计算明细</w:t>
      </w:r>
    </w:p>
    <w:p w14:paraId="68E88623">
      <w:pPr>
        <w:rPr>
          <w:rFonts w:hint="eastAsia"/>
        </w:rPr>
      </w:pPr>
    </w:p>
    <w:p w14:paraId="18B3AC3D">
      <w:pPr>
        <w:rPr>
          <w:rFonts w:hint="eastAsia"/>
        </w:rPr>
      </w:pPr>
      <w:r>
        <w:rPr>
          <w:rFonts w:hint="eastAsia"/>
        </w:rPr>
        <w:t>4. 叠合板结构设计说明</w:t>
      </w:r>
    </w:p>
    <w:p w14:paraId="752C3D80">
      <w:pPr>
        <w:rPr>
          <w:rFonts w:hint="eastAsia"/>
        </w:rPr>
      </w:pPr>
    </w:p>
    <w:p w14:paraId="6131F12A">
      <w:pPr>
        <w:rPr>
          <w:rFonts w:hint="eastAsia"/>
        </w:rPr>
      </w:pPr>
      <w:r>
        <w:rPr>
          <w:rFonts w:hint="eastAsia"/>
        </w:rPr>
        <w:t>5. 设计优化方案（若有）</w:t>
      </w:r>
    </w:p>
    <w:p w14:paraId="0A3849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6C41"/>
    <w:rsid w:val="0FD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2026-03-22T08:09:00Z</dcterms:created>
  <dc:creator>仆卦～</dc:creator>
  <cp:lastModifiedBy>仆卦～</cp:lastModifiedBy>
  <dcterms:modified xsi:type="dcterms:W3CDTF">2026-03-22T08:10:18Z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93B4967473634D78ACA3B185843F5E3E_11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