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A55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5分）</w:t>
      </w:r>
    </w:p>
    <w:p w14:paraId="59E636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20"/>
        <w:gridCol w:w="1984"/>
        <w:gridCol w:w="1429"/>
        <w:gridCol w:w="1283"/>
      </w:tblGrid>
      <w:tr w14:paraId="62B3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 w14:paraId="6FB8428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404" w:type="dxa"/>
            <w:gridSpan w:val="2"/>
            <w:vAlign w:val="center"/>
          </w:tcPr>
          <w:p w14:paraId="0ADCC5A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429" w:type="dxa"/>
            <w:vAlign w:val="center"/>
          </w:tcPr>
          <w:p w14:paraId="529864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3B4BB6E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4B6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Align w:val="center"/>
          </w:tcPr>
          <w:p w14:paraId="27CD141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vMerge w:val="restart"/>
            <w:vAlign w:val="center"/>
          </w:tcPr>
          <w:p w14:paraId="01890B61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可再生能源利用率达到</w:t>
            </w:r>
          </w:p>
        </w:tc>
        <w:tc>
          <w:tcPr>
            <w:tcW w:w="1984" w:type="dxa"/>
            <w:vAlign w:val="center"/>
          </w:tcPr>
          <w:p w14:paraId="01864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429" w:type="dxa"/>
            <w:vAlign w:val="center"/>
          </w:tcPr>
          <w:p w14:paraId="1800B26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42005215414C441DB2667FC8E77984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6DC8356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74E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Align w:val="center"/>
          </w:tcPr>
          <w:p w14:paraId="0533047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20" w:type="dxa"/>
            <w:vMerge w:val="continue"/>
            <w:vAlign w:val="center"/>
          </w:tcPr>
          <w:p w14:paraId="113F6370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7D66C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不足10%时，按线性内插法计算得分</w:t>
            </w:r>
          </w:p>
        </w:tc>
        <w:tc>
          <w:tcPr>
            <w:tcW w:w="1429" w:type="dxa"/>
            <w:vAlign w:val="center"/>
          </w:tcPr>
          <w:p w14:paraId="07FEB01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39999042F6324F9F85503393F062DE0E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0B619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</w:tr>
      <w:tr w14:paraId="18AB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240" w:type="dxa"/>
            <w:gridSpan w:val="3"/>
            <w:vAlign w:val="center"/>
          </w:tcPr>
          <w:p w14:paraId="63474D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429" w:type="dxa"/>
            <w:vAlign w:val="center"/>
          </w:tcPr>
          <w:p w14:paraId="4188157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tc>
          <w:tcPr>
            <w:tcW w:w="1283" w:type="dxa"/>
          </w:tcPr>
          <w:p w14:paraId="1CAC4A4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</w:p>
        </w:tc>
      </w:tr>
    </w:tbl>
    <w:p w14:paraId="03FA0009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可再生能源应用的投资回收期：年</w:t>
      </w:r>
    </w:p>
    <w:p w14:paraId="28E00F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  <w:bookmarkStart w:id="5" w:name="_GoBack"/>
      <w:bookmarkEnd w:id="5"/>
    </w:p>
    <w:p w14:paraId="36B788AA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生活热水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</w:p>
    <w:p w14:paraId="3A02A21F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太阳能光热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太阳能光电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</w:p>
    <w:p w14:paraId="12125A3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9717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 w14:paraId="24C7F42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 w14:paraId="25ED7EB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左右，体育馆有使用太阳能热水系统。</w:t>
            </w:r>
          </w:p>
          <w:p w14:paraId="2323EFF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7.5h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，水平面年总辐照量为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5978.7MJ/(m2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，水平面年平均日辐照量为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16.38MJ/(m2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；当地纬度倾角平面年总辐照量为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7613.1MJ/(m2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，当地纬度倾角平面日辐照量为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19.62MJ/(m2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34B92E9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52.5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％。</w:t>
            </w:r>
          </w:p>
          <w:p w14:paraId="46D521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BC1E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13"/>
      <w:bookmarkStart w:id="1" w:name="_Toc9945355"/>
      <w:bookmarkStart w:id="2" w:name="_Toc9945496"/>
      <w:bookmarkStart w:id="3" w:name="_Toc9944789"/>
      <w:bookmarkStart w:id="4" w:name="_Toc9945069"/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1BDB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3E34B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 w:eastAsiaTheme="majorEastAsia"/>
        </w:rPr>
        <w:t>相关设计文件、计算分析报告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17A418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0E872C8"/>
    <w:p w14:paraId="20885A6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F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A0092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9447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0D0AC4"/>
    <w:rsid w:val="001247D2"/>
    <w:rsid w:val="001704BC"/>
    <w:rsid w:val="001C2ABF"/>
    <w:rsid w:val="002D5CD1"/>
    <w:rsid w:val="00352012"/>
    <w:rsid w:val="00385C34"/>
    <w:rsid w:val="003F3E0E"/>
    <w:rsid w:val="004B3E5D"/>
    <w:rsid w:val="005077FA"/>
    <w:rsid w:val="00541453"/>
    <w:rsid w:val="005C35E7"/>
    <w:rsid w:val="006552F3"/>
    <w:rsid w:val="00731B39"/>
    <w:rsid w:val="007A1C57"/>
    <w:rsid w:val="007F5AE1"/>
    <w:rsid w:val="00862592"/>
    <w:rsid w:val="008C516F"/>
    <w:rsid w:val="009241DB"/>
    <w:rsid w:val="00924C44"/>
    <w:rsid w:val="00A661A2"/>
    <w:rsid w:val="00B311F5"/>
    <w:rsid w:val="00B3281C"/>
    <w:rsid w:val="00B42D31"/>
    <w:rsid w:val="00B632E3"/>
    <w:rsid w:val="00BB5DC6"/>
    <w:rsid w:val="00BB7820"/>
    <w:rsid w:val="00E10B3C"/>
    <w:rsid w:val="00E578ED"/>
    <w:rsid w:val="00F15216"/>
    <w:rsid w:val="00FE2FCB"/>
    <w:rsid w:val="25B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2005215414C441DB2667FC8E77984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B3E4B-A3C0-44C3-839B-F69267068B44}"/>
      </w:docPartPr>
      <w:docPartBody>
        <w:p w14:paraId="3DEF6EC2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9042F6324F9F85503393F062DE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F1180C-CB72-442F-9468-0BD990555330}"/>
      </w:docPartPr>
      <w:docPartBody>
        <w:p w14:paraId="183A35A8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2F5E2F"/>
    <w:rsid w:val="003452BC"/>
    <w:rsid w:val="003F3E0E"/>
    <w:rsid w:val="00512146"/>
    <w:rsid w:val="00600AC6"/>
    <w:rsid w:val="00634897"/>
    <w:rsid w:val="006552F3"/>
    <w:rsid w:val="00764EC9"/>
    <w:rsid w:val="008D15BA"/>
    <w:rsid w:val="00C637CC"/>
    <w:rsid w:val="00C77709"/>
    <w:rsid w:val="00D9113C"/>
    <w:rsid w:val="00DD46EE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2005215414C441DB2667FC8E77984C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39999042F6324F9F85503393F062DE0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463</Characters>
  <Lines>3</Lines>
  <Paragraphs>1</Paragraphs>
  <TotalTime>1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文清</cp:lastModifiedBy>
  <dcterms:modified xsi:type="dcterms:W3CDTF">2026-03-28T10:09:19Z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05D5A19D37854F419D0A509583CEC82C_12</vt:lpwstr>
  </property>
</Properties>
</file>