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33C3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 节约集约利用土地。（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 w14:paraId="2A553E6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18861C1B">
      <w:pPr>
        <w:pStyle w:val="13"/>
        <w:numPr>
          <w:ilvl w:val="0"/>
          <w:numId w:val="1"/>
        </w:numPr>
        <w:ind w:firstLineChars="0"/>
      </w:pPr>
      <w:r>
        <w:t>居住建筑  建筑层数</w:t>
      </w:r>
      <w:r>
        <w:rPr>
          <w:lang w:val="zh-CN"/>
        </w:rPr>
        <w:t>□</w:t>
      </w:r>
      <w:r>
        <w:t xml:space="preserve"> 3层及以下  </w:t>
      </w:r>
      <w:r>
        <w:rPr>
          <w:lang w:val="zh-CN"/>
        </w:rPr>
        <w:t>□</w:t>
      </w:r>
      <w:r>
        <w:t xml:space="preserve"> 4~6层  </w:t>
      </w:r>
      <w:r>
        <w:rPr>
          <w:lang w:val="zh-CN"/>
        </w:rPr>
        <w:t>□</w:t>
      </w:r>
      <w:r>
        <w:t xml:space="preserve">7~9层  </w:t>
      </w:r>
      <w:r>
        <w:rPr>
          <w:lang w:val="zh-CN"/>
        </w:rPr>
        <w:t>□</w:t>
      </w:r>
      <w:r>
        <w:t xml:space="preserve">10~18层 </w:t>
      </w:r>
      <w:r>
        <w:rPr>
          <w:lang w:val="zh-CN"/>
        </w:rPr>
        <w:t>□</w:t>
      </w:r>
      <w:r>
        <w:t>19层及以上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 w14:paraId="4F8F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7" w:type="dxa"/>
            <w:vMerge w:val="restart"/>
            <w:vAlign w:val="center"/>
          </w:tcPr>
          <w:p w14:paraId="557D94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color="auto" w:sz="4" w:space="0"/>
            </w:tcBorders>
            <w:vAlign w:val="center"/>
          </w:tcPr>
          <w:p w14:paraId="22C48F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人均居住用地指标A(m2)</w:t>
            </w:r>
          </w:p>
        </w:tc>
        <w:tc>
          <w:tcPr>
            <w:tcW w:w="992" w:type="dxa"/>
            <w:vMerge w:val="restart"/>
            <w:vAlign w:val="center"/>
          </w:tcPr>
          <w:p w14:paraId="7F69A2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 w14:paraId="5E07C0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 w14:paraId="17FD1D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</w:t>
            </w:r>
          </w:p>
          <w:p w14:paraId="60582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 w14:paraId="1533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" w:type="dxa"/>
            <w:vMerge w:val="continue"/>
            <w:vAlign w:val="center"/>
          </w:tcPr>
          <w:p w14:paraId="3B79E1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 w14:paraId="39210F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3层及以下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 w14:paraId="4EFE7B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4~6层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00A0F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7~12层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28BFD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13~18层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0DEAA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19层及</w:t>
            </w:r>
          </w:p>
          <w:p w14:paraId="6A3A4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 w14:paraId="6D5EC6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 w14:paraId="559B8D3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AA5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 w14:paraId="656C0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 w14:paraId="360DA2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 w14:paraId="683236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29＜A≤32</w:t>
            </w:r>
          </w:p>
        </w:tc>
        <w:tc>
          <w:tcPr>
            <w:tcW w:w="1276" w:type="dxa"/>
            <w:vAlign w:val="center"/>
          </w:tcPr>
          <w:p w14:paraId="326A22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21＜A≤22</w:t>
            </w:r>
          </w:p>
        </w:tc>
        <w:tc>
          <w:tcPr>
            <w:tcW w:w="1275" w:type="dxa"/>
            <w:vAlign w:val="center"/>
          </w:tcPr>
          <w:p w14:paraId="316B16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17＜A≤19</w:t>
            </w:r>
          </w:p>
        </w:tc>
        <w:tc>
          <w:tcPr>
            <w:tcW w:w="1276" w:type="dxa"/>
            <w:vAlign w:val="center"/>
          </w:tcPr>
          <w:p w14:paraId="15CD10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 w14:paraId="614903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3DEE004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83B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 w14:paraId="3BA0DA8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DC742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7E141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 w14:paraId="04B8E8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14:paraId="702975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14:paraId="1372E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6DBF2D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66AE52F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7D7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 w14:paraId="295EEA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 w14:paraId="20AF36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 w14:paraId="06FCEB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27＜A≤30</w:t>
            </w:r>
          </w:p>
        </w:tc>
        <w:tc>
          <w:tcPr>
            <w:tcW w:w="1276" w:type="dxa"/>
            <w:vAlign w:val="center"/>
          </w:tcPr>
          <w:p w14:paraId="3122EC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20＜A≤21</w:t>
            </w:r>
          </w:p>
        </w:tc>
        <w:tc>
          <w:tcPr>
            <w:tcW w:w="1275" w:type="dxa"/>
            <w:vAlign w:val="center"/>
          </w:tcPr>
          <w:p w14:paraId="071DF5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16＜A≤17</w:t>
            </w:r>
          </w:p>
        </w:tc>
        <w:tc>
          <w:tcPr>
            <w:tcW w:w="1276" w:type="dxa"/>
            <w:vAlign w:val="center"/>
          </w:tcPr>
          <w:p w14:paraId="7582D5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 w14:paraId="51222A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4099798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32D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 w14:paraId="5698CB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2CE67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5A1328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14:paraId="2E9489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14:paraId="6B58DC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14:paraId="3808EF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27DDC0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25E2FA9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C12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 w14:paraId="489F45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Ⅳ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 w14:paraId="1C4258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 w14:paraId="4EE730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24＜A≤27</w:t>
            </w:r>
          </w:p>
        </w:tc>
        <w:tc>
          <w:tcPr>
            <w:tcW w:w="1276" w:type="dxa"/>
            <w:vAlign w:val="center"/>
          </w:tcPr>
          <w:p w14:paraId="62478B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19＜A≤20</w:t>
            </w:r>
          </w:p>
        </w:tc>
        <w:tc>
          <w:tcPr>
            <w:tcW w:w="1275" w:type="dxa"/>
            <w:vAlign w:val="center"/>
          </w:tcPr>
          <w:p w14:paraId="690A16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15＜A≤16</w:t>
            </w:r>
          </w:p>
        </w:tc>
        <w:tc>
          <w:tcPr>
            <w:tcW w:w="1276" w:type="dxa"/>
            <w:vAlign w:val="center"/>
          </w:tcPr>
          <w:p w14:paraId="4F86ED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11＜A≤12</w:t>
            </w:r>
          </w:p>
        </w:tc>
        <w:tc>
          <w:tcPr>
            <w:tcW w:w="992" w:type="dxa"/>
            <w:vAlign w:val="center"/>
          </w:tcPr>
          <w:p w14:paraId="765DC0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2E55CCD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361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 w14:paraId="330696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56F9E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298713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 w14:paraId="670B31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 w14:paraId="6C5DDC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 w14:paraId="4AD71A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 w14:paraId="2FE05E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5D61B49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A52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9" w:type="dxa"/>
            <w:gridSpan w:val="6"/>
            <w:vAlign w:val="center"/>
          </w:tcPr>
          <w:p w14:paraId="32AB98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 w14:paraId="397857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 w14:paraId="046048A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5D5D9C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2）公共建筑容积率R</w:t>
      </w:r>
    </w:p>
    <w:tbl>
      <w:tblPr>
        <w:tblStyle w:val="6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3119"/>
        <w:gridCol w:w="1559"/>
        <w:gridCol w:w="1105"/>
      </w:tblGrid>
      <w:tr w14:paraId="1221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26F63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 w14:paraId="59C5F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 w14:paraId="1E8B0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 w14:paraId="73937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680D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03140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1.0≤R＜1.5</w:t>
            </w:r>
          </w:p>
        </w:tc>
        <w:tc>
          <w:tcPr>
            <w:tcW w:w="3119" w:type="dxa"/>
            <w:vAlign w:val="center"/>
          </w:tcPr>
          <w:p w14:paraId="00261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0.5≤R＜0.8</w:t>
            </w:r>
          </w:p>
        </w:tc>
        <w:tc>
          <w:tcPr>
            <w:tcW w:w="1559" w:type="dxa"/>
            <w:vAlign w:val="center"/>
          </w:tcPr>
          <w:p w14:paraId="078C5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5" w:type="dxa"/>
          </w:tcPr>
          <w:p w14:paraId="7C90A1C2"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 w14:paraId="77B5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0C323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1.5≤R＜2.5</w:t>
            </w:r>
          </w:p>
        </w:tc>
        <w:tc>
          <w:tcPr>
            <w:tcW w:w="3119" w:type="dxa"/>
            <w:vAlign w:val="center"/>
          </w:tcPr>
          <w:p w14:paraId="6A225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 w14:paraId="6435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5" w:type="dxa"/>
          </w:tcPr>
          <w:p w14:paraId="0D9ACB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07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196CE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2.5≤R＜3.5</w:t>
            </w:r>
          </w:p>
        </w:tc>
        <w:tc>
          <w:tcPr>
            <w:tcW w:w="3119" w:type="dxa"/>
            <w:vAlign w:val="center"/>
          </w:tcPr>
          <w:p w14:paraId="23E76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0.8≤R＜1.5</w:t>
            </w:r>
          </w:p>
        </w:tc>
        <w:tc>
          <w:tcPr>
            <w:tcW w:w="1559" w:type="dxa"/>
            <w:vAlign w:val="center"/>
          </w:tcPr>
          <w:p w14:paraId="1EDAF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55E0DD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DC7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497CD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 w14:paraId="7E367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1.5≤R＜3.5</w:t>
            </w:r>
          </w:p>
        </w:tc>
        <w:tc>
          <w:tcPr>
            <w:tcW w:w="1559" w:type="dxa"/>
            <w:vAlign w:val="center"/>
          </w:tcPr>
          <w:p w14:paraId="29D45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6225856"/>
            <w:placeholder>
              <w:docPart w:val="889AEC562F954855A0F0FC918F0D4FB2"/>
            </w:placeholder>
            <w:showingPlcHdr/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2309F6F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15"/>
                    <w:rFonts w:hint="eastAsia"/>
                  </w:rPr>
                  <w:t>单击此处输入文字。</w:t>
                </w:r>
              </w:p>
            </w:tc>
          </w:sdtContent>
        </w:sdt>
      </w:tr>
      <w:tr w14:paraId="3DB6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2" w:type="dxa"/>
            <w:gridSpan w:val="2"/>
            <w:vAlign w:val="center"/>
          </w:tcPr>
          <w:p w14:paraId="652CF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 w14:paraId="4F3CF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05" w:type="dxa"/>
              </w:tcPr>
              <w:p w14:paraId="7B561E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2DEF7465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D18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1）居住建筑</w:t>
      </w:r>
    </w:p>
    <w:p w14:paraId="53AB8314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住区用地面积：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人，总户数： 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户。</w:t>
      </w:r>
    </w:p>
    <w:p w14:paraId="02FF71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主要户型：_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，占总户数的比例：_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_%。</w:t>
      </w:r>
    </w:p>
    <w:p w14:paraId="5F4D88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人均居住用地指标：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/人</w:t>
      </w:r>
    </w:p>
    <w:p w14:paraId="494CD1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</w:t>
      </w:r>
    </w:p>
    <w:p w14:paraId="4AD0D4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规划用地面积：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14850</w:t>
          </w:r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，地上总建筑面积：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4450</w:t>
          </w:r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，容积率：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0.3</w:t>
          </w:r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 w14:paraId="2407EA75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1E67A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6BC8C3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1）竣工总平面图及相关设计说明；</w:t>
      </w:r>
    </w:p>
    <w:p w14:paraId="3B3F706F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2）用地指标计算书</w:t>
      </w:r>
      <w:r>
        <w:rPr>
          <w:rFonts w:ascii="Times New Roman" w:hAnsi="Times New Roman" w:cs="Times New Roman" w:eastAsiaTheme="majorEastAsia"/>
        </w:rPr>
        <w:t>。</w:t>
      </w:r>
    </w:p>
    <w:p w14:paraId="67D15C1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4A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 w14:paraId="523957C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2BC9E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70292"/>
    <w:multiLevelType w:val="multilevel"/>
    <w:tmpl w:val="3FB7029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F0"/>
    <w:rsid w:val="00074A38"/>
    <w:rsid w:val="009B7180"/>
    <w:rsid w:val="00AF51CA"/>
    <w:rsid w:val="00B20296"/>
    <w:rsid w:val="00F97873"/>
    <w:rsid w:val="00FF22F0"/>
    <w:rsid w:val="130916CA"/>
    <w:rsid w:val="6F8B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table" w:customStyle="1" w:styleId="12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  <w:style w:type="character" w:styleId="15">
    <w:name w:val="Placeholder Text"/>
    <w:basedOn w:val="8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25E95ABC204458B87662019D7A33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A3D1D-2F62-4AAA-9797-29D805C5470B}"/>
      </w:docPartPr>
      <w:docPartBody>
        <w:p w14:paraId="4E92CBAB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08EFF-F2F1-4CCB-90A0-F20EC1696A87}"/>
      </w:docPartPr>
      <w:docPartBody>
        <w:p w14:paraId="30CE74FB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AE2003-042C-4A5A-A6FC-E03E497942B7}"/>
      </w:docPartPr>
      <w:docPartBody>
        <w:p w14:paraId="49DD71DA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FECE9-EFB3-4DF7-A338-49EC2B418C6B}"/>
      </w:docPartPr>
      <w:docPartBody>
        <w:p w14:paraId="62F37240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A8FB7-8D16-406C-8237-ECFE85AF0A8C}"/>
      </w:docPartPr>
      <w:docPartBody>
        <w:p w14:paraId="26081001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FAEE0-BD58-4BF0-8EB7-637E43E6D55B}"/>
      </w:docPartPr>
      <w:docPartBody>
        <w:p w14:paraId="59E28931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4B734-964C-49FD-949D-3187A08BF427}"/>
      </w:docPartPr>
      <w:docPartBody>
        <w:p w14:paraId="63CE0CC2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4DCFB-A7BF-4D65-B82B-0F526FEC9D0A}"/>
      </w:docPartPr>
      <w:docPartBody>
        <w:p w14:paraId="0D789E20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41D1B-7FC4-4847-9234-CCC754A15611}"/>
      </w:docPartPr>
      <w:docPartBody>
        <w:p w14:paraId="2421E941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CF00E-C2E4-4664-BFF8-BD3CC82BBA49}"/>
      </w:docPartPr>
      <w:docPartBody>
        <w:p w14:paraId="71099268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DB300-574A-43AD-81AA-AF977C9B255C}"/>
      </w:docPartPr>
      <w:docPartBody>
        <w:p w14:paraId="0DAC712D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813915-41F3-4954-92A5-D7DFE1E13955}"/>
      </w:docPartPr>
      <w:docPartBody>
        <w:p w14:paraId="224A28C3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E677D-AB3E-419B-B957-791FDCB57E92}"/>
      </w:docPartPr>
      <w:docPartBody>
        <w:p w14:paraId="1D2CF50B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F0B457-BC4C-42A1-8D49-FD69C25049A9}"/>
      </w:docPartPr>
      <w:docPartBody>
        <w:p w14:paraId="4B22F734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03A85-EFB4-440C-A99A-438519C3CA4D}"/>
      </w:docPartPr>
      <w:docPartBody>
        <w:p w14:paraId="1CF02D1F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7A668-A486-493E-85A4-369BA60458D9}"/>
      </w:docPartPr>
      <w:docPartBody>
        <w:p w14:paraId="53191A9A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749BA5-C5A7-4B63-B6C4-9B1D85B44BD0}"/>
      </w:docPartPr>
      <w:docPartBody>
        <w:p w14:paraId="604C96B5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E4621-7B0D-400B-AFB0-2DD69112BC79}"/>
      </w:docPartPr>
      <w:docPartBody>
        <w:p w14:paraId="4045D90F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ED73A-0E90-4C68-80A4-4401F5AF921A}"/>
      </w:docPartPr>
      <w:docPartBody>
        <w:p w14:paraId="660F62AE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116356"/>
    <w:rsid w:val="004362F0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A25E95ABC204458B87662019D7A33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7D584E6ED4545A0A9262518DC8F8B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485B979924A41568B6D96B356A62F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869B5C5B2E4329A279FD55766236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90D4CDB7818450C9F657F2673BDB5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3E5636F59249DB9D28CF5ADF9B35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2BA9C3A62FC451B99DD3DF9FF8C24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A6B8D44213F468F80CF90E85534CA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695FA09A6364294A07D9B33265607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0E55F3CC23045C6A31F5FD70DEA8A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89AEC562F954855A0F0FC918F0D4F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AACE8BAA9104FD682D635AB3C2B40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694C5FB3E14A28A4F0DD2C2A951D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2234BBA6E934D20918346CDAABC2E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7E9EA8024F485390B532F735BE7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4ED0063D5344CC9EDA6D2A79C6A5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849BCD1D77143F09C8F489AFFB5EE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558553D34F4419F81FD7914331AD0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5B133A646844799D2A5FAB2087DF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A0EE7AED5AA405087B2EF51A6A41D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A557D419EE894F8696186E9F32C9D7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2D6295E3574070B532892DB6FB10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620</Characters>
  <Lines>6</Lines>
  <Paragraphs>1</Paragraphs>
  <TotalTime>0</TotalTime>
  <ScaleCrop>false</ScaleCrop>
  <LinksUpToDate>false</LinksUpToDate>
  <CharactersWithSpaces>743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文清</cp:lastModifiedBy>
  <dcterms:modified xsi:type="dcterms:W3CDTF">2026-03-28T14:15:28Z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160CC9555B374A329064A7D4F68572AD_12</vt:lpwstr>
  </property>
</Properties>
</file>