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《风揽光影，海承非遗》--泉州石狮节能型非遗体验馆设计</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r>
              <w:rPr>
                <w:rFonts w:hint="eastAsia"/>
                <w:b/>
                <w:sz w:val="32"/>
                <w:szCs w:val="52"/>
              </w:rPr>
              <w:t>BKA80111</w:t>
            </w:r>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CEEDBE7"/>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r>
              <w:rPr>
                <w:rFonts w:hint="eastAsia"/>
                <w:sz w:val="24"/>
                <w:szCs w:val="24"/>
              </w:rPr>
              <w:t>福建理工大学</w:t>
            </w:r>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r>
              <w:rPr>
                <w:rFonts w:hint="eastAsia"/>
                <w:sz w:val="24"/>
                <w:szCs w:val="24"/>
              </w:rPr>
              <w:t>建筑与城乡规划学院</w:t>
            </w:r>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2026年3月25日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T18877719346</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B0F6F05">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_Toc13622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_Toc13622 \h </w:instrText>
      </w:r>
      <w:r>
        <w:fldChar w:fldCharType="separate"/>
      </w:r>
      <w:r>
        <w:t>1</w:t>
      </w:r>
      <w:r>
        <w:fldChar w:fldCharType="end"/>
      </w:r>
      <w:r>
        <w:fldChar w:fldCharType="end"/>
      </w:r>
    </w:p>
    <w:p w14:paraId="200B12BE">
      <w:pPr>
        <w:pStyle w:val="21"/>
        <w:tabs>
          <w:tab w:val="right" w:leader="dot" w:pos="9070"/>
          <w:tab w:val="clear" w:pos="180"/>
          <w:tab w:val="clear" w:pos="9360"/>
        </w:tabs>
      </w:pPr>
      <w:r>
        <w:fldChar w:fldCharType="begin"/>
      </w:r>
      <w:r>
        <w:instrText xml:space="preserve"> HYPERLINK \l _Toc2071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_Toc2071 \h </w:instrText>
      </w:r>
      <w:r>
        <w:fldChar w:fldCharType="separate"/>
      </w:r>
      <w:r>
        <w:t>1</w:t>
      </w:r>
      <w:r>
        <w:fldChar w:fldCharType="end"/>
      </w:r>
      <w:r>
        <w:fldChar w:fldCharType="end"/>
      </w:r>
    </w:p>
    <w:p w14:paraId="0365F32E">
      <w:pPr>
        <w:pStyle w:val="21"/>
        <w:tabs>
          <w:tab w:val="right" w:leader="dot" w:pos="9070"/>
          <w:tab w:val="clear" w:pos="180"/>
          <w:tab w:val="clear" w:pos="9360"/>
        </w:tabs>
      </w:pPr>
      <w:r>
        <w:fldChar w:fldCharType="begin"/>
      </w:r>
      <w:r>
        <w:instrText xml:space="preserve"> HYPERLINK \l _Toc6449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_Toc6449 \h </w:instrText>
      </w:r>
      <w:r>
        <w:fldChar w:fldCharType="separate"/>
      </w:r>
      <w:r>
        <w:t>1</w:t>
      </w:r>
      <w:r>
        <w:fldChar w:fldCharType="end"/>
      </w:r>
      <w:r>
        <w:fldChar w:fldCharType="end"/>
      </w:r>
    </w:p>
    <w:p w14:paraId="6B2316D9">
      <w:pPr>
        <w:pStyle w:val="21"/>
        <w:tabs>
          <w:tab w:val="right" w:leader="dot" w:pos="9070"/>
          <w:tab w:val="clear" w:pos="180"/>
          <w:tab w:val="clear" w:pos="9360"/>
        </w:tabs>
      </w:pPr>
      <w:r>
        <w:fldChar w:fldCharType="begin"/>
      </w:r>
      <w:r>
        <w:instrText xml:space="preserve"> HYPERLINK \l _Toc3164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_Toc3164 \h </w:instrText>
      </w:r>
      <w:r>
        <w:fldChar w:fldCharType="separate"/>
      </w:r>
      <w:r>
        <w:t>2</w:t>
      </w:r>
      <w:r>
        <w:fldChar w:fldCharType="end"/>
      </w:r>
      <w:r>
        <w:fldChar w:fldCharType="end"/>
      </w:r>
    </w:p>
    <w:p w14:paraId="2720AF16">
      <w:pPr>
        <w:pStyle w:val="26"/>
        <w:tabs>
          <w:tab w:val="right" w:leader="dot" w:pos="9070"/>
          <w:tab w:val="clear" w:pos="180"/>
          <w:tab w:val="clear" w:pos="540"/>
          <w:tab w:val="clear" w:pos="9360"/>
        </w:tabs>
      </w:pPr>
      <w:r>
        <w:fldChar w:fldCharType="begin"/>
      </w:r>
      <w:r>
        <w:instrText xml:space="preserve"> HYPERLINK \l _Toc13410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_Toc13410 \h </w:instrText>
      </w:r>
      <w:r>
        <w:fldChar w:fldCharType="separate"/>
      </w:r>
      <w:r>
        <w:t>2</w:t>
      </w:r>
      <w:r>
        <w:fldChar w:fldCharType="end"/>
      </w:r>
      <w:r>
        <w:fldChar w:fldCharType="end"/>
      </w:r>
    </w:p>
    <w:p w14:paraId="4BB5D4DE">
      <w:pPr>
        <w:pStyle w:val="26"/>
        <w:tabs>
          <w:tab w:val="right" w:leader="dot" w:pos="9070"/>
          <w:tab w:val="clear" w:pos="180"/>
          <w:tab w:val="clear" w:pos="540"/>
          <w:tab w:val="clear" w:pos="9360"/>
        </w:tabs>
      </w:pPr>
      <w:r>
        <w:fldChar w:fldCharType="begin"/>
      </w:r>
      <w:r>
        <w:instrText xml:space="preserve"> HYPERLINK \l _Toc6380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_Toc6380 \h </w:instrText>
      </w:r>
      <w:r>
        <w:fldChar w:fldCharType="separate"/>
      </w:r>
      <w:r>
        <w:t>3</w:t>
      </w:r>
      <w:r>
        <w:fldChar w:fldCharType="end"/>
      </w:r>
      <w:r>
        <w:fldChar w:fldCharType="end"/>
      </w:r>
    </w:p>
    <w:p w14:paraId="7AD847B3">
      <w:pPr>
        <w:pStyle w:val="21"/>
        <w:tabs>
          <w:tab w:val="right" w:leader="dot" w:pos="9070"/>
          <w:tab w:val="clear" w:pos="180"/>
          <w:tab w:val="clear" w:pos="9360"/>
        </w:tabs>
      </w:pPr>
      <w:r>
        <w:fldChar w:fldCharType="begin"/>
      </w:r>
      <w:r>
        <w:instrText xml:space="preserve"> HYPERLINK \l _Toc29163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_Toc29163 \h </w:instrText>
      </w:r>
      <w:r>
        <w:fldChar w:fldCharType="separate"/>
      </w:r>
      <w:r>
        <w:t>7</w:t>
      </w:r>
      <w:r>
        <w:fldChar w:fldCharType="end"/>
      </w:r>
      <w:r>
        <w:fldChar w:fldCharType="end"/>
      </w:r>
    </w:p>
    <w:p w14:paraId="4B2220CC">
      <w:pPr>
        <w:pStyle w:val="26"/>
        <w:tabs>
          <w:tab w:val="right" w:leader="dot" w:pos="9070"/>
          <w:tab w:val="clear" w:pos="180"/>
          <w:tab w:val="clear" w:pos="540"/>
          <w:tab w:val="clear" w:pos="9360"/>
        </w:tabs>
      </w:pPr>
      <w:r>
        <w:fldChar w:fldCharType="begin"/>
      </w:r>
      <w:r>
        <w:instrText xml:space="preserve"> HYPERLINK \l _Toc15820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_Toc15820 \h </w:instrText>
      </w:r>
      <w:r>
        <w:fldChar w:fldCharType="separate"/>
      </w:r>
      <w:r>
        <w:t>7</w:t>
      </w:r>
      <w:r>
        <w:fldChar w:fldCharType="end"/>
      </w:r>
      <w:r>
        <w:fldChar w:fldCharType="end"/>
      </w:r>
    </w:p>
    <w:p w14:paraId="6118C3BE">
      <w:pPr>
        <w:pStyle w:val="26"/>
        <w:tabs>
          <w:tab w:val="right" w:leader="dot" w:pos="9070"/>
          <w:tab w:val="clear" w:pos="180"/>
          <w:tab w:val="clear" w:pos="540"/>
          <w:tab w:val="clear" w:pos="9360"/>
        </w:tabs>
      </w:pPr>
      <w:r>
        <w:fldChar w:fldCharType="begin"/>
      </w:r>
      <w:r>
        <w:instrText xml:space="preserve"> HYPERLINK \l _Toc21883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_Toc21883 \h </w:instrText>
      </w:r>
      <w:r>
        <w:fldChar w:fldCharType="separate"/>
      </w:r>
      <w:r>
        <w:t>7</w:t>
      </w:r>
      <w:r>
        <w:fldChar w:fldCharType="end"/>
      </w:r>
      <w:r>
        <w:fldChar w:fldCharType="end"/>
      </w:r>
    </w:p>
    <w:p w14:paraId="30491B5F">
      <w:pPr>
        <w:pStyle w:val="26"/>
        <w:tabs>
          <w:tab w:val="right" w:leader="dot" w:pos="9070"/>
          <w:tab w:val="clear" w:pos="180"/>
          <w:tab w:val="clear" w:pos="540"/>
          <w:tab w:val="clear" w:pos="9360"/>
        </w:tabs>
      </w:pPr>
      <w:r>
        <w:fldChar w:fldCharType="begin"/>
      </w:r>
      <w:r>
        <w:instrText xml:space="preserve"> HYPERLINK \l _Toc23720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_Toc23720 \h </w:instrText>
      </w:r>
      <w:r>
        <w:fldChar w:fldCharType="separate"/>
      </w:r>
      <w:r>
        <w:t>10</w:t>
      </w:r>
      <w:r>
        <w:fldChar w:fldCharType="end"/>
      </w:r>
      <w:r>
        <w:fldChar w:fldCharType="end"/>
      </w:r>
    </w:p>
    <w:p w14:paraId="31C53FF8">
      <w:pPr>
        <w:pStyle w:val="26"/>
        <w:tabs>
          <w:tab w:val="right" w:leader="dot" w:pos="9070"/>
          <w:tab w:val="clear" w:pos="180"/>
          <w:tab w:val="clear" w:pos="540"/>
          <w:tab w:val="clear" w:pos="9360"/>
        </w:tabs>
      </w:pPr>
      <w:r>
        <w:fldChar w:fldCharType="begin"/>
      </w:r>
      <w:r>
        <w:instrText xml:space="preserve"> HYPERLINK \l _Toc23525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_Toc23525 \h </w:instrText>
      </w:r>
      <w:r>
        <w:fldChar w:fldCharType="separate"/>
      </w:r>
      <w:r>
        <w:t>15</w:t>
      </w:r>
      <w:r>
        <w:fldChar w:fldCharType="end"/>
      </w:r>
      <w:r>
        <w:fldChar w:fldCharType="end"/>
      </w:r>
    </w:p>
    <w:p w14:paraId="5B28D47E">
      <w:pPr>
        <w:pStyle w:val="26"/>
        <w:tabs>
          <w:tab w:val="right" w:leader="dot" w:pos="9070"/>
          <w:tab w:val="clear" w:pos="180"/>
          <w:tab w:val="clear" w:pos="540"/>
          <w:tab w:val="clear" w:pos="9360"/>
        </w:tabs>
      </w:pPr>
      <w:r>
        <w:fldChar w:fldCharType="begin"/>
      </w:r>
      <w:r>
        <w:instrText xml:space="preserve"> HYPERLINK \l _Toc24976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_Toc24976 \h </w:instrText>
      </w:r>
      <w:r>
        <w:fldChar w:fldCharType="separate"/>
      </w:r>
      <w:r>
        <w:t>17</w:t>
      </w:r>
      <w:r>
        <w:fldChar w:fldCharType="end"/>
      </w:r>
      <w:r>
        <w:fldChar w:fldCharType="end"/>
      </w:r>
    </w:p>
    <w:p w14:paraId="45C876B0">
      <w:pPr>
        <w:pStyle w:val="21"/>
        <w:tabs>
          <w:tab w:val="right" w:leader="dot" w:pos="9070"/>
          <w:tab w:val="clear" w:pos="180"/>
          <w:tab w:val="clear" w:pos="9360"/>
        </w:tabs>
      </w:pPr>
      <w:r>
        <w:fldChar w:fldCharType="begin"/>
      </w:r>
      <w:r>
        <w:instrText xml:space="preserve"> HYPERLINK \l _Toc16730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_Toc16730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3F83FD1A">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_Toc25196 </w:instrText>
      </w:r>
      <w:r>
        <w:rPr>
          <w:caps/>
        </w:rPr>
        <w:fldChar w:fldCharType="separate"/>
      </w:r>
      <w:r>
        <w:t xml:space="preserve">附录 1 </w:t>
      </w:r>
      <w:r>
        <w:tab/>
      </w:r>
      <w:r>
        <w:rPr>
          <w:rFonts w:hint="eastAsia"/>
        </w:rPr>
        <w:t>声学分区标注图</w:t>
      </w:r>
      <w:r>
        <w:tab/>
      </w:r>
      <w:r>
        <w:fldChar w:fldCharType="begin"/>
      </w:r>
      <w:r>
        <w:instrText xml:space="preserve"> PAGEREF _Toc25196 \h </w:instrText>
      </w:r>
      <w:r>
        <w:fldChar w:fldCharType="separate"/>
      </w:r>
      <w:r>
        <w:t>20</w:t>
      </w:r>
      <w:r>
        <w:fldChar w:fldCharType="end"/>
      </w:r>
      <w:r>
        <w:rPr>
          <w:caps/>
          <w:color w:val="008080"/>
        </w:rPr>
        <w:fldChar w:fldCharType="end"/>
      </w:r>
    </w:p>
    <w:p w14:paraId="51FB0A56">
      <w:pPr>
        <w:pStyle w:val="25"/>
        <w:tabs>
          <w:tab w:val="right" w:pos="2400"/>
          <w:tab w:val="right" w:leader="dot" w:pos="9070"/>
        </w:tabs>
      </w:pPr>
      <w:r>
        <w:fldChar w:fldCharType="begin"/>
      </w:r>
      <w:r>
        <w:instrText xml:space="preserve"> HYPERLINK \l _Toc22095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_Toc22095 \h </w:instrText>
      </w:r>
      <w:r>
        <w:fldChar w:fldCharType="separate"/>
      </w:r>
      <w:r>
        <w:t>21</w:t>
      </w:r>
      <w:r>
        <w:fldChar w:fldCharType="end"/>
      </w:r>
      <w:r>
        <w:fldChar w:fldCharType="end"/>
      </w:r>
    </w:p>
    <w:p w14:paraId="24622B20">
      <w:pPr>
        <w:pStyle w:val="25"/>
        <w:tabs>
          <w:tab w:val="right" w:pos="2400"/>
          <w:tab w:val="right" w:leader="dot" w:pos="9070"/>
        </w:tabs>
      </w:pPr>
      <w:r>
        <w:fldChar w:fldCharType="begin"/>
      </w:r>
      <w:r>
        <w:instrText xml:space="preserve"> HYPERLINK \l _Toc5100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_Toc5100 \h </w:instrText>
      </w:r>
      <w:r>
        <w:fldChar w:fldCharType="separate"/>
      </w:r>
      <w:r>
        <w:t>22</w:t>
      </w:r>
      <w:r>
        <w:fldChar w:fldCharType="end"/>
      </w:r>
      <w:r>
        <w:fldChar w:fldCharType="end"/>
      </w:r>
    </w:p>
    <w:p w14:paraId="65E47B40">
      <w:pPr>
        <w:pStyle w:val="25"/>
        <w:tabs>
          <w:tab w:val="right" w:pos="2400"/>
          <w:tab w:val="right" w:leader="dot" w:pos="9070"/>
        </w:tabs>
      </w:pPr>
      <w:r>
        <w:fldChar w:fldCharType="begin"/>
      </w:r>
      <w:r>
        <w:instrText xml:space="preserve"> HYPERLINK \l _Toc16579 </w:instrText>
      </w:r>
      <w:r>
        <w:fldChar w:fldCharType="separate"/>
      </w:r>
      <w:r>
        <w:t xml:space="preserve">附录 4 </w:t>
      </w:r>
      <w:r>
        <w:tab/>
      </w:r>
      <w:r>
        <w:rPr>
          <w:rFonts w:hint="eastAsia"/>
        </w:rPr>
        <w:t>主要功能房间构件隔声性能表</w:t>
      </w:r>
      <w:r>
        <w:tab/>
      </w:r>
      <w:r>
        <w:fldChar w:fldCharType="begin"/>
      </w:r>
      <w:r>
        <w:instrText xml:space="preserve"> PAGEREF _Toc16579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362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《风揽光影，海承非遗》--泉州石狮节能型非遗体验馆设计</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3141</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4</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73.2</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207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644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3164"/>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3410"/>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6380"/>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29163"/>
      <w:r>
        <w:rPr>
          <w:rFonts w:hint="eastAsia"/>
        </w:rPr>
        <w:t>声环境评价</w:t>
      </w:r>
      <w:bookmarkEnd w:id="62"/>
      <w:bookmarkEnd w:id="63"/>
      <w:bookmarkEnd w:id="65"/>
    </w:p>
    <w:p w14:paraId="36442E5E">
      <w:pPr>
        <w:pStyle w:val="4"/>
      </w:pPr>
      <w:bookmarkStart w:id="66" w:name="_Toc161211407"/>
      <w:bookmarkStart w:id="67" w:name="_Toc159941249"/>
      <w:bookmarkStart w:id="68" w:name="_Toc15820"/>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1883"/>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B13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AD5727C">
            <w:r>
              <w:t>构件</w:t>
            </w:r>
          </w:p>
        </w:tc>
        <w:tc>
          <w:tcPr>
            <w:shd w:val="clear" w:color="auto" w:fill="E6E6E6"/>
            <w:vAlign w:val="center"/>
          </w:tcPr>
          <w:p w14:paraId="5FCC9994">
            <w:pPr>
              <w:jc w:val="center"/>
            </w:pPr>
            <w:r>
              <w:t>材料</w:t>
            </w:r>
          </w:p>
        </w:tc>
        <w:tc>
          <w:tcPr>
            <w:shd w:val="clear" w:color="auto" w:fill="E6E6E6"/>
            <w:vAlign w:val="center"/>
          </w:tcPr>
          <w:p w14:paraId="0C3B7C37">
            <w:pPr>
              <w:jc w:val="center"/>
            </w:pPr>
            <w:r>
              <w:t>厚度(mm)</w:t>
            </w:r>
          </w:p>
        </w:tc>
        <w:tc>
          <w:tcPr>
            <w:shd w:val="clear" w:color="auto" w:fill="E6E6E6"/>
            <w:vAlign w:val="center"/>
          </w:tcPr>
          <w:p w14:paraId="44D52A44">
            <w:pPr>
              <w:jc w:val="center"/>
            </w:pPr>
            <w:r>
              <w:t>密度(kg/m</w:t>
            </w:r>
            <w:r>
              <w:rPr>
                <w:vertAlign w:val="superscript"/>
              </w:rPr>
              <w:t>3</w:t>
            </w:r>
            <w:r>
              <w:t>)</w:t>
            </w:r>
          </w:p>
        </w:tc>
        <w:tc>
          <w:tcPr>
            <w:shd w:val="clear" w:color="auto" w:fill="E6E6E6"/>
            <w:vAlign w:val="center"/>
          </w:tcPr>
          <w:p w14:paraId="513A3674">
            <w:pPr>
              <w:jc w:val="center"/>
            </w:pPr>
            <w:r>
              <w:t>面密度(kg/m</w:t>
            </w:r>
            <w:r>
              <w:rPr>
                <w:vertAlign w:val="superscript"/>
              </w:rPr>
              <w:t>2</w:t>
            </w:r>
            <w:r>
              <w:t>)</w:t>
            </w:r>
          </w:p>
        </w:tc>
        <w:tc>
          <w:tcPr>
            <w:shd w:val="clear" w:color="auto" w:fill="E6E6E6"/>
            <w:vAlign w:val="center"/>
          </w:tcPr>
          <w:p w14:paraId="3FF7EF89">
            <w:pPr>
              <w:jc w:val="center"/>
            </w:pPr>
            <w:r>
              <w:t>总面密度(kg/m</w:t>
            </w:r>
            <w:r>
              <w:rPr>
                <w:vertAlign w:val="superscript"/>
              </w:rPr>
              <w:t>2</w:t>
            </w:r>
            <w:r>
              <w:t>)</w:t>
            </w:r>
          </w:p>
        </w:tc>
      </w:tr>
      <w:tr w14:paraId="18D78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B4A958">
            <w:r>
              <w:t>外墙(填充墙)</w:t>
            </w:r>
          </w:p>
        </w:tc>
        <w:tc>
          <w:tcPr>
            <w:vAlign w:val="center"/>
          </w:tcPr>
          <w:p w14:paraId="52BEE5A7">
            <w:r>
              <w:t>水泥砂浆</w:t>
            </w:r>
          </w:p>
        </w:tc>
        <w:tc>
          <w:tcPr>
            <w:vAlign w:val="center"/>
          </w:tcPr>
          <w:p w14:paraId="7176B9BD">
            <w:pPr>
              <w:jc w:val="center"/>
            </w:pPr>
            <w:r>
              <w:t>20</w:t>
            </w:r>
          </w:p>
        </w:tc>
        <w:tc>
          <w:tcPr>
            <w:vAlign w:val="center"/>
          </w:tcPr>
          <w:p w14:paraId="6E2EDBED">
            <w:pPr>
              <w:jc w:val="center"/>
            </w:pPr>
            <w:r>
              <w:t>1800.0</w:t>
            </w:r>
          </w:p>
        </w:tc>
        <w:tc>
          <w:tcPr>
            <w:vAlign w:val="center"/>
          </w:tcPr>
          <w:p w14:paraId="69F9AA29">
            <w:pPr>
              <w:jc w:val="center"/>
            </w:pPr>
            <w:r>
              <w:t>36</w:t>
            </w:r>
          </w:p>
        </w:tc>
        <w:tc>
          <w:tcPr>
            <w:vMerge w:val="restart"/>
            <w:vAlign w:val="center"/>
          </w:tcPr>
          <w:p w14:paraId="37AE8544">
            <w:pPr>
              <w:jc w:val="center"/>
            </w:pPr>
            <w:r>
              <w:t>483</w:t>
            </w:r>
          </w:p>
        </w:tc>
      </w:tr>
      <w:tr w14:paraId="2686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6CF7F8"/>
        </w:tc>
        <w:tc>
          <w:tcPr>
            <w:vAlign w:val="center"/>
          </w:tcPr>
          <w:p w14:paraId="18BCE8CF">
            <w:r>
              <w:t>挤塑聚苯乙烯泡沫塑料（带表皮）</w:t>
            </w:r>
          </w:p>
        </w:tc>
        <w:tc>
          <w:tcPr>
            <w:vAlign w:val="center"/>
          </w:tcPr>
          <w:p w14:paraId="332A6BED">
            <w:pPr>
              <w:jc w:val="center"/>
            </w:pPr>
            <w:r>
              <w:t>50</w:t>
            </w:r>
          </w:p>
        </w:tc>
        <w:tc>
          <w:tcPr>
            <w:vAlign w:val="center"/>
          </w:tcPr>
          <w:p w14:paraId="1D1B6306">
            <w:pPr>
              <w:jc w:val="center"/>
            </w:pPr>
            <w:r>
              <w:t>35.0</w:t>
            </w:r>
          </w:p>
        </w:tc>
        <w:tc>
          <w:tcPr>
            <w:vAlign w:val="center"/>
          </w:tcPr>
          <w:p w14:paraId="2C95837F">
            <w:pPr>
              <w:jc w:val="center"/>
            </w:pPr>
            <w:r>
              <w:t>2</w:t>
            </w:r>
          </w:p>
        </w:tc>
        <w:tc>
          <w:tcPr>
            <w:vMerge w:val="continue"/>
            <w:vAlign w:val="center"/>
          </w:tcPr>
          <w:p w14:paraId="793CCEE4">
            <w:pPr>
              <w:jc w:val="center"/>
            </w:pPr>
          </w:p>
        </w:tc>
      </w:tr>
      <w:tr w14:paraId="47DF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B2EAB"/>
        </w:tc>
        <w:tc>
          <w:tcPr>
            <w:vAlign w:val="center"/>
          </w:tcPr>
          <w:p w14:paraId="43863AC8">
            <w:r>
              <w:t>水泥砂浆</w:t>
            </w:r>
          </w:p>
        </w:tc>
        <w:tc>
          <w:tcPr>
            <w:vAlign w:val="center"/>
          </w:tcPr>
          <w:p w14:paraId="63863500">
            <w:pPr>
              <w:jc w:val="center"/>
            </w:pPr>
            <w:r>
              <w:t>20</w:t>
            </w:r>
          </w:p>
        </w:tc>
        <w:tc>
          <w:tcPr>
            <w:vAlign w:val="center"/>
          </w:tcPr>
          <w:p w14:paraId="5E7BFF19">
            <w:pPr>
              <w:jc w:val="center"/>
            </w:pPr>
            <w:r>
              <w:t>1800.0</w:t>
            </w:r>
          </w:p>
        </w:tc>
        <w:tc>
          <w:tcPr>
            <w:vAlign w:val="center"/>
          </w:tcPr>
          <w:p w14:paraId="27D451DA">
            <w:pPr>
              <w:jc w:val="center"/>
            </w:pPr>
            <w:r>
              <w:t>36</w:t>
            </w:r>
          </w:p>
        </w:tc>
        <w:tc>
          <w:tcPr>
            <w:vMerge w:val="continue"/>
            <w:vAlign w:val="center"/>
          </w:tcPr>
          <w:p w14:paraId="2134C74A">
            <w:pPr>
              <w:jc w:val="center"/>
            </w:pPr>
          </w:p>
        </w:tc>
      </w:tr>
      <w:tr w14:paraId="6F027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40BC3"/>
        </w:tc>
        <w:tc>
          <w:tcPr>
            <w:vAlign w:val="center"/>
          </w:tcPr>
          <w:p w14:paraId="1262744E">
            <w:r>
              <w:t>钢筋混凝土</w:t>
            </w:r>
          </w:p>
        </w:tc>
        <w:tc>
          <w:tcPr>
            <w:vAlign w:val="center"/>
          </w:tcPr>
          <w:p w14:paraId="3E80742C">
            <w:pPr>
              <w:jc w:val="center"/>
            </w:pPr>
            <w:r>
              <w:t>150</w:t>
            </w:r>
          </w:p>
        </w:tc>
        <w:tc>
          <w:tcPr>
            <w:vAlign w:val="center"/>
          </w:tcPr>
          <w:p w14:paraId="0C94835E">
            <w:pPr>
              <w:jc w:val="center"/>
            </w:pPr>
            <w:r>
              <w:t>2500.0</w:t>
            </w:r>
          </w:p>
        </w:tc>
        <w:tc>
          <w:tcPr>
            <w:vAlign w:val="center"/>
          </w:tcPr>
          <w:p w14:paraId="18EB9EF3">
            <w:pPr>
              <w:jc w:val="center"/>
            </w:pPr>
            <w:r>
              <w:t>375</w:t>
            </w:r>
          </w:p>
        </w:tc>
        <w:tc>
          <w:tcPr>
            <w:vMerge w:val="continue"/>
            <w:vAlign w:val="center"/>
          </w:tcPr>
          <w:p w14:paraId="6C6648E0">
            <w:pPr>
              <w:jc w:val="center"/>
            </w:pPr>
          </w:p>
        </w:tc>
      </w:tr>
      <w:tr w14:paraId="7D45B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ADCCE"/>
        </w:tc>
        <w:tc>
          <w:tcPr>
            <w:vAlign w:val="center"/>
          </w:tcPr>
          <w:p w14:paraId="4CC0F3C1">
            <w:r>
              <w:t>石灰砂浆</w:t>
            </w:r>
          </w:p>
        </w:tc>
        <w:tc>
          <w:tcPr>
            <w:vAlign w:val="center"/>
          </w:tcPr>
          <w:p w14:paraId="035E288F">
            <w:pPr>
              <w:jc w:val="center"/>
            </w:pPr>
            <w:r>
              <w:t>20</w:t>
            </w:r>
          </w:p>
        </w:tc>
        <w:tc>
          <w:tcPr>
            <w:vAlign w:val="center"/>
          </w:tcPr>
          <w:p w14:paraId="00703EDC">
            <w:pPr>
              <w:jc w:val="center"/>
            </w:pPr>
            <w:r>
              <w:t>1600.0</w:t>
            </w:r>
          </w:p>
        </w:tc>
        <w:tc>
          <w:tcPr>
            <w:vAlign w:val="center"/>
          </w:tcPr>
          <w:p w14:paraId="19E2FA3C">
            <w:pPr>
              <w:jc w:val="center"/>
            </w:pPr>
            <w:r>
              <w:t>32</w:t>
            </w:r>
          </w:p>
        </w:tc>
        <w:tc>
          <w:tcPr>
            <w:vMerge w:val="continue"/>
            <w:vAlign w:val="center"/>
          </w:tcPr>
          <w:p w14:paraId="743C8415">
            <w:pPr>
              <w:jc w:val="center"/>
            </w:pPr>
          </w:p>
        </w:tc>
      </w:tr>
      <w:tr w14:paraId="6E6F7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5BDA7D"/>
        </w:tc>
        <w:tc>
          <w:tcPr>
            <w:vAlign w:val="center"/>
          </w:tcPr>
          <w:p w14:paraId="06D91A9A">
            <w:r>
              <w:t>岩棉板(ρ=60-160)</w:t>
            </w:r>
          </w:p>
        </w:tc>
        <w:tc>
          <w:tcPr>
            <w:vAlign w:val="center"/>
          </w:tcPr>
          <w:p w14:paraId="5E47F19D">
            <w:pPr>
              <w:jc w:val="center"/>
            </w:pPr>
            <w:r>
              <w:t>20</w:t>
            </w:r>
          </w:p>
        </w:tc>
        <w:tc>
          <w:tcPr>
            <w:vAlign w:val="center"/>
          </w:tcPr>
          <w:p w14:paraId="52E0727C">
            <w:pPr>
              <w:jc w:val="center"/>
            </w:pPr>
            <w:r>
              <w:t>110.0</w:t>
            </w:r>
          </w:p>
        </w:tc>
        <w:tc>
          <w:tcPr>
            <w:vAlign w:val="center"/>
          </w:tcPr>
          <w:p w14:paraId="419B67DE">
            <w:pPr>
              <w:jc w:val="center"/>
            </w:pPr>
            <w:r>
              <w:t>2</w:t>
            </w:r>
          </w:p>
        </w:tc>
        <w:tc>
          <w:tcPr>
            <w:vMerge w:val="continue"/>
            <w:vAlign w:val="center"/>
          </w:tcPr>
          <w:p w14:paraId="651010F6">
            <w:pPr>
              <w:jc w:val="center"/>
            </w:pPr>
          </w:p>
        </w:tc>
      </w:tr>
      <w:tr w14:paraId="0260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BE8373">
            <w:r>
              <w:t>隔墙</w:t>
            </w:r>
          </w:p>
        </w:tc>
        <w:tc>
          <w:tcPr>
            <w:vAlign w:val="center"/>
          </w:tcPr>
          <w:p w14:paraId="0ED5FB64">
            <w:r>
              <w:t>水泥砂浆</w:t>
            </w:r>
          </w:p>
        </w:tc>
        <w:tc>
          <w:tcPr>
            <w:vAlign w:val="center"/>
          </w:tcPr>
          <w:p w14:paraId="01E8B7B6">
            <w:pPr>
              <w:jc w:val="center"/>
            </w:pPr>
            <w:r>
              <w:t>20</w:t>
            </w:r>
          </w:p>
        </w:tc>
        <w:tc>
          <w:tcPr>
            <w:vAlign w:val="center"/>
          </w:tcPr>
          <w:p w14:paraId="0BCE57FD">
            <w:pPr>
              <w:jc w:val="center"/>
            </w:pPr>
            <w:r>
              <w:t>1800.0</w:t>
            </w:r>
          </w:p>
        </w:tc>
        <w:tc>
          <w:tcPr>
            <w:vAlign w:val="center"/>
          </w:tcPr>
          <w:p w14:paraId="36AC5239">
            <w:pPr>
              <w:jc w:val="center"/>
            </w:pPr>
            <w:r>
              <w:t>36</w:t>
            </w:r>
          </w:p>
        </w:tc>
        <w:tc>
          <w:tcPr>
            <w:vMerge w:val="restart"/>
            <w:vAlign w:val="center"/>
          </w:tcPr>
          <w:p w14:paraId="1FE72475">
            <w:pPr>
              <w:jc w:val="center"/>
            </w:pPr>
            <w:r>
              <w:t>344</w:t>
            </w:r>
          </w:p>
        </w:tc>
      </w:tr>
      <w:tr w14:paraId="34CF6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BAE87"/>
        </w:tc>
        <w:tc>
          <w:tcPr>
            <w:vAlign w:val="center"/>
          </w:tcPr>
          <w:p w14:paraId="6CBEE424">
            <w:r>
              <w:t>混凝土多孔砖(190六孔砖）</w:t>
            </w:r>
          </w:p>
        </w:tc>
        <w:tc>
          <w:tcPr>
            <w:vAlign w:val="center"/>
          </w:tcPr>
          <w:p w14:paraId="01A9C77C">
            <w:pPr>
              <w:jc w:val="center"/>
            </w:pPr>
            <w:r>
              <w:t>190</w:t>
            </w:r>
          </w:p>
        </w:tc>
        <w:tc>
          <w:tcPr>
            <w:vAlign w:val="center"/>
          </w:tcPr>
          <w:p w14:paraId="119D0E69">
            <w:pPr>
              <w:jc w:val="center"/>
            </w:pPr>
            <w:r>
              <w:t>1450.0</w:t>
            </w:r>
          </w:p>
        </w:tc>
        <w:tc>
          <w:tcPr>
            <w:vAlign w:val="center"/>
          </w:tcPr>
          <w:p w14:paraId="1284B29D">
            <w:pPr>
              <w:jc w:val="center"/>
            </w:pPr>
            <w:r>
              <w:t>276</w:t>
            </w:r>
          </w:p>
        </w:tc>
        <w:tc>
          <w:tcPr>
            <w:vMerge w:val="continue"/>
            <w:vAlign w:val="center"/>
          </w:tcPr>
          <w:p w14:paraId="62E7FBAA">
            <w:pPr>
              <w:jc w:val="center"/>
            </w:pPr>
          </w:p>
        </w:tc>
      </w:tr>
      <w:tr w14:paraId="7AA15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225034"/>
        </w:tc>
        <w:tc>
          <w:tcPr>
            <w:vAlign w:val="center"/>
          </w:tcPr>
          <w:p w14:paraId="65E59E8F">
            <w:r>
              <w:t>石灰砂浆</w:t>
            </w:r>
          </w:p>
        </w:tc>
        <w:tc>
          <w:tcPr>
            <w:vAlign w:val="center"/>
          </w:tcPr>
          <w:p w14:paraId="003C92CB">
            <w:pPr>
              <w:jc w:val="center"/>
            </w:pPr>
            <w:r>
              <w:t>20</w:t>
            </w:r>
          </w:p>
        </w:tc>
        <w:tc>
          <w:tcPr>
            <w:vAlign w:val="center"/>
          </w:tcPr>
          <w:p w14:paraId="701AEA34">
            <w:pPr>
              <w:jc w:val="center"/>
            </w:pPr>
            <w:r>
              <w:t>1600.0</w:t>
            </w:r>
          </w:p>
        </w:tc>
        <w:tc>
          <w:tcPr>
            <w:vAlign w:val="center"/>
          </w:tcPr>
          <w:p w14:paraId="63837B66">
            <w:pPr>
              <w:jc w:val="center"/>
            </w:pPr>
            <w:r>
              <w:t>32</w:t>
            </w:r>
          </w:p>
        </w:tc>
        <w:tc>
          <w:tcPr>
            <w:vMerge w:val="continue"/>
            <w:vAlign w:val="center"/>
          </w:tcPr>
          <w:p w14:paraId="2D49AC2A">
            <w:pPr>
              <w:jc w:val="center"/>
            </w:pPr>
          </w:p>
        </w:tc>
      </w:tr>
      <w:tr w14:paraId="567AE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7CD847">
            <w:r>
              <w:t>屋顶</w:t>
            </w:r>
          </w:p>
        </w:tc>
        <w:tc>
          <w:tcPr>
            <w:vAlign w:val="center"/>
          </w:tcPr>
          <w:p w14:paraId="48036B81">
            <w:r>
              <w:t>碎石、卵石混凝土(ρ=2300)</w:t>
            </w:r>
          </w:p>
        </w:tc>
        <w:tc>
          <w:tcPr>
            <w:vAlign w:val="center"/>
          </w:tcPr>
          <w:p w14:paraId="34A8DAFA">
            <w:pPr>
              <w:jc w:val="center"/>
            </w:pPr>
            <w:r>
              <w:t>40</w:t>
            </w:r>
          </w:p>
        </w:tc>
        <w:tc>
          <w:tcPr>
            <w:vAlign w:val="center"/>
          </w:tcPr>
          <w:p w14:paraId="16293DA5">
            <w:pPr>
              <w:jc w:val="center"/>
            </w:pPr>
            <w:r>
              <w:t>2300.0</w:t>
            </w:r>
          </w:p>
        </w:tc>
        <w:tc>
          <w:tcPr>
            <w:vAlign w:val="center"/>
          </w:tcPr>
          <w:p w14:paraId="1BCC394B">
            <w:pPr>
              <w:jc w:val="center"/>
            </w:pPr>
            <w:r>
              <w:t>92</w:t>
            </w:r>
          </w:p>
        </w:tc>
        <w:tc>
          <w:tcPr>
            <w:vMerge w:val="restart"/>
            <w:vAlign w:val="center"/>
          </w:tcPr>
          <w:p w14:paraId="596C824D">
            <w:pPr>
              <w:jc w:val="center"/>
            </w:pPr>
            <w:r>
              <w:t>487</w:t>
            </w:r>
          </w:p>
        </w:tc>
      </w:tr>
      <w:tr w14:paraId="44038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05F41"/>
        </w:tc>
        <w:tc>
          <w:tcPr>
            <w:vAlign w:val="center"/>
          </w:tcPr>
          <w:p w14:paraId="4DF39ADE">
            <w:r>
              <w:t>挤塑聚苯乙烯泡沫塑料（带表皮）</w:t>
            </w:r>
          </w:p>
        </w:tc>
        <w:tc>
          <w:tcPr>
            <w:vAlign w:val="center"/>
          </w:tcPr>
          <w:p w14:paraId="5B76C6A5">
            <w:pPr>
              <w:jc w:val="center"/>
            </w:pPr>
            <w:r>
              <w:t>20</w:t>
            </w:r>
          </w:p>
        </w:tc>
        <w:tc>
          <w:tcPr>
            <w:vAlign w:val="center"/>
          </w:tcPr>
          <w:p w14:paraId="1C23EB8A">
            <w:pPr>
              <w:jc w:val="center"/>
            </w:pPr>
            <w:r>
              <w:t>35.0</w:t>
            </w:r>
          </w:p>
        </w:tc>
        <w:tc>
          <w:tcPr>
            <w:vAlign w:val="center"/>
          </w:tcPr>
          <w:p w14:paraId="7618C06A">
            <w:pPr>
              <w:jc w:val="center"/>
            </w:pPr>
            <w:r>
              <w:t>1</w:t>
            </w:r>
          </w:p>
        </w:tc>
        <w:tc>
          <w:tcPr>
            <w:vMerge w:val="continue"/>
            <w:vAlign w:val="center"/>
          </w:tcPr>
          <w:p w14:paraId="28E2CE2E">
            <w:pPr>
              <w:jc w:val="center"/>
            </w:pPr>
          </w:p>
        </w:tc>
      </w:tr>
      <w:tr w14:paraId="5401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6C4674"/>
        </w:tc>
        <w:tc>
          <w:tcPr>
            <w:vAlign w:val="center"/>
          </w:tcPr>
          <w:p w14:paraId="0CBF1690">
            <w:r>
              <w:t>水泥砂浆</w:t>
            </w:r>
          </w:p>
        </w:tc>
        <w:tc>
          <w:tcPr>
            <w:vAlign w:val="center"/>
          </w:tcPr>
          <w:p w14:paraId="0D004AF5">
            <w:pPr>
              <w:jc w:val="center"/>
            </w:pPr>
            <w:r>
              <w:t>20</w:t>
            </w:r>
          </w:p>
        </w:tc>
        <w:tc>
          <w:tcPr>
            <w:vAlign w:val="center"/>
          </w:tcPr>
          <w:p w14:paraId="36A9AD83">
            <w:pPr>
              <w:jc w:val="center"/>
            </w:pPr>
            <w:r>
              <w:t>1800.0</w:t>
            </w:r>
          </w:p>
        </w:tc>
        <w:tc>
          <w:tcPr>
            <w:vAlign w:val="center"/>
          </w:tcPr>
          <w:p w14:paraId="760589FD">
            <w:pPr>
              <w:jc w:val="center"/>
            </w:pPr>
            <w:r>
              <w:t>36</w:t>
            </w:r>
          </w:p>
        </w:tc>
        <w:tc>
          <w:tcPr>
            <w:vMerge w:val="continue"/>
            <w:vAlign w:val="center"/>
          </w:tcPr>
          <w:p w14:paraId="58165BE3">
            <w:pPr>
              <w:jc w:val="center"/>
            </w:pPr>
          </w:p>
        </w:tc>
      </w:tr>
      <w:tr w14:paraId="21C2C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C92E3"/>
        </w:tc>
        <w:tc>
          <w:tcPr>
            <w:vAlign w:val="center"/>
          </w:tcPr>
          <w:p w14:paraId="09491F0C">
            <w:r>
              <w:t>加气混凝土、泡沫混凝土(ρ=700)</w:t>
            </w:r>
          </w:p>
        </w:tc>
        <w:tc>
          <w:tcPr>
            <w:vAlign w:val="center"/>
          </w:tcPr>
          <w:p w14:paraId="34E15FCA">
            <w:pPr>
              <w:jc w:val="center"/>
            </w:pPr>
            <w:r>
              <w:t>65</w:t>
            </w:r>
          </w:p>
        </w:tc>
        <w:tc>
          <w:tcPr>
            <w:vAlign w:val="center"/>
          </w:tcPr>
          <w:p w14:paraId="11F27852">
            <w:pPr>
              <w:jc w:val="center"/>
            </w:pPr>
            <w:r>
              <w:t>700.0</w:t>
            </w:r>
          </w:p>
        </w:tc>
        <w:tc>
          <w:tcPr>
            <w:vAlign w:val="center"/>
          </w:tcPr>
          <w:p w14:paraId="19B72D3E">
            <w:pPr>
              <w:jc w:val="center"/>
            </w:pPr>
            <w:r>
              <w:t>46</w:t>
            </w:r>
          </w:p>
        </w:tc>
        <w:tc>
          <w:tcPr>
            <w:vMerge w:val="continue"/>
            <w:vAlign w:val="center"/>
          </w:tcPr>
          <w:p w14:paraId="421DA16F">
            <w:pPr>
              <w:jc w:val="center"/>
            </w:pPr>
          </w:p>
        </w:tc>
      </w:tr>
      <w:tr w14:paraId="07AD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D79D2"/>
        </w:tc>
        <w:tc>
          <w:tcPr>
            <w:vAlign w:val="center"/>
          </w:tcPr>
          <w:p w14:paraId="3AA67C8E">
            <w:r>
              <w:t>钢筋混凝土</w:t>
            </w:r>
          </w:p>
        </w:tc>
        <w:tc>
          <w:tcPr>
            <w:vAlign w:val="center"/>
          </w:tcPr>
          <w:p w14:paraId="0DAC519D">
            <w:pPr>
              <w:jc w:val="center"/>
            </w:pPr>
            <w:r>
              <w:t>110</w:t>
            </w:r>
          </w:p>
        </w:tc>
        <w:tc>
          <w:tcPr>
            <w:vAlign w:val="center"/>
          </w:tcPr>
          <w:p w14:paraId="045E790C">
            <w:pPr>
              <w:jc w:val="center"/>
            </w:pPr>
            <w:r>
              <w:t>2500.0</w:t>
            </w:r>
          </w:p>
        </w:tc>
        <w:tc>
          <w:tcPr>
            <w:vAlign w:val="center"/>
          </w:tcPr>
          <w:p w14:paraId="316A8E30">
            <w:pPr>
              <w:jc w:val="center"/>
            </w:pPr>
            <w:r>
              <w:t>275</w:t>
            </w:r>
          </w:p>
        </w:tc>
        <w:tc>
          <w:tcPr>
            <w:vMerge w:val="continue"/>
            <w:vAlign w:val="center"/>
          </w:tcPr>
          <w:p w14:paraId="4D6DDDCD">
            <w:pPr>
              <w:jc w:val="center"/>
            </w:pPr>
          </w:p>
        </w:tc>
      </w:tr>
      <w:tr w14:paraId="71A2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5FC7E5"/>
        </w:tc>
        <w:tc>
          <w:tcPr>
            <w:vAlign w:val="center"/>
          </w:tcPr>
          <w:p w14:paraId="108B1A99">
            <w:r>
              <w:t>石灰砂浆</w:t>
            </w:r>
          </w:p>
        </w:tc>
        <w:tc>
          <w:tcPr>
            <w:vAlign w:val="center"/>
          </w:tcPr>
          <w:p w14:paraId="44F8711F">
            <w:pPr>
              <w:jc w:val="center"/>
            </w:pPr>
            <w:r>
              <w:t>20</w:t>
            </w:r>
          </w:p>
        </w:tc>
        <w:tc>
          <w:tcPr>
            <w:vAlign w:val="center"/>
          </w:tcPr>
          <w:p w14:paraId="39A1EA30">
            <w:pPr>
              <w:jc w:val="center"/>
            </w:pPr>
            <w:r>
              <w:t>1600.0</w:t>
            </w:r>
          </w:p>
        </w:tc>
        <w:tc>
          <w:tcPr>
            <w:vAlign w:val="center"/>
          </w:tcPr>
          <w:p w14:paraId="388B4B2F">
            <w:pPr>
              <w:jc w:val="center"/>
            </w:pPr>
            <w:r>
              <w:t>32</w:t>
            </w:r>
          </w:p>
        </w:tc>
        <w:tc>
          <w:tcPr>
            <w:vMerge w:val="continue"/>
            <w:vAlign w:val="center"/>
          </w:tcPr>
          <w:p w14:paraId="17B78CCD">
            <w:pPr>
              <w:jc w:val="center"/>
            </w:pPr>
          </w:p>
        </w:tc>
      </w:tr>
      <w:tr w14:paraId="43C5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AFFEE"/>
        </w:tc>
        <w:tc>
          <w:tcPr>
            <w:vAlign w:val="center"/>
          </w:tcPr>
          <w:p w14:paraId="4602F13C">
            <w:r>
              <w:t>岩棉板(ρ=60-160)</w:t>
            </w:r>
          </w:p>
        </w:tc>
        <w:tc>
          <w:tcPr>
            <w:vAlign w:val="center"/>
          </w:tcPr>
          <w:p w14:paraId="6B0EE14E">
            <w:pPr>
              <w:jc w:val="center"/>
            </w:pPr>
            <w:r>
              <w:t>30</w:t>
            </w:r>
          </w:p>
        </w:tc>
        <w:tc>
          <w:tcPr>
            <w:vAlign w:val="center"/>
          </w:tcPr>
          <w:p w14:paraId="067157B8">
            <w:pPr>
              <w:jc w:val="center"/>
            </w:pPr>
            <w:r>
              <w:t>110.0</w:t>
            </w:r>
          </w:p>
        </w:tc>
        <w:tc>
          <w:tcPr>
            <w:vAlign w:val="center"/>
          </w:tcPr>
          <w:p w14:paraId="487BB72F">
            <w:pPr>
              <w:jc w:val="center"/>
            </w:pPr>
            <w:r>
              <w:t>3</w:t>
            </w:r>
          </w:p>
        </w:tc>
        <w:tc>
          <w:tcPr>
            <w:vMerge w:val="continue"/>
            <w:vAlign w:val="center"/>
          </w:tcPr>
          <w:p w14:paraId="25A96E32">
            <w:pPr>
              <w:jc w:val="center"/>
            </w:pPr>
          </w:p>
        </w:tc>
      </w:tr>
      <w:tr w14:paraId="67C2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F2256"/>
        </w:tc>
        <w:tc>
          <w:tcPr>
            <w:vAlign w:val="center"/>
          </w:tcPr>
          <w:p w14:paraId="3C3C2D8E">
            <w:r>
              <w:t>真空绝热板I型</w:t>
            </w:r>
          </w:p>
        </w:tc>
        <w:tc>
          <w:tcPr>
            <w:vAlign w:val="center"/>
          </w:tcPr>
          <w:p w14:paraId="40199416">
            <w:pPr>
              <w:jc w:val="center"/>
            </w:pPr>
            <w:r>
              <w:t>20</w:t>
            </w:r>
          </w:p>
        </w:tc>
        <w:tc>
          <w:tcPr>
            <w:vAlign w:val="center"/>
          </w:tcPr>
          <w:p w14:paraId="1DFA764B">
            <w:pPr>
              <w:jc w:val="center"/>
            </w:pPr>
            <w:r>
              <w:t>130.0</w:t>
            </w:r>
          </w:p>
        </w:tc>
        <w:tc>
          <w:tcPr>
            <w:vAlign w:val="center"/>
          </w:tcPr>
          <w:p w14:paraId="30A1BA76">
            <w:pPr>
              <w:jc w:val="center"/>
            </w:pPr>
            <w:r>
              <w:t>3</w:t>
            </w:r>
          </w:p>
        </w:tc>
        <w:tc>
          <w:tcPr>
            <w:vMerge w:val="continue"/>
            <w:vAlign w:val="center"/>
          </w:tcPr>
          <w:p w14:paraId="61A25027">
            <w:pPr>
              <w:jc w:val="center"/>
            </w:pPr>
          </w:p>
        </w:tc>
      </w:tr>
      <w:tr w14:paraId="1301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D282B0">
            <w:r>
              <w:t>楼板</w:t>
            </w:r>
          </w:p>
        </w:tc>
        <w:tc>
          <w:tcPr>
            <w:vAlign w:val="center"/>
          </w:tcPr>
          <w:p w14:paraId="24CB49FE">
            <w:r>
              <w:t>水泥砂浆</w:t>
            </w:r>
          </w:p>
        </w:tc>
        <w:tc>
          <w:tcPr>
            <w:vAlign w:val="center"/>
          </w:tcPr>
          <w:p w14:paraId="1A1928ED">
            <w:pPr>
              <w:jc w:val="center"/>
            </w:pPr>
            <w:r>
              <w:t>20</w:t>
            </w:r>
          </w:p>
        </w:tc>
        <w:tc>
          <w:tcPr>
            <w:vAlign w:val="center"/>
          </w:tcPr>
          <w:p w14:paraId="49B33744">
            <w:pPr>
              <w:jc w:val="center"/>
            </w:pPr>
            <w:r>
              <w:t>1800.0</w:t>
            </w:r>
          </w:p>
        </w:tc>
        <w:tc>
          <w:tcPr>
            <w:vAlign w:val="center"/>
          </w:tcPr>
          <w:p w14:paraId="5502B055">
            <w:pPr>
              <w:jc w:val="center"/>
            </w:pPr>
            <w:r>
              <w:t>36</w:t>
            </w:r>
          </w:p>
        </w:tc>
        <w:tc>
          <w:tcPr>
            <w:vMerge w:val="restart"/>
            <w:vAlign w:val="center"/>
          </w:tcPr>
          <w:p w14:paraId="0DD3B432">
            <w:pPr>
              <w:jc w:val="center"/>
            </w:pPr>
            <w:r>
              <w:t>368</w:t>
            </w:r>
          </w:p>
        </w:tc>
      </w:tr>
      <w:tr w14:paraId="067B5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F758AF"/>
        </w:tc>
        <w:tc>
          <w:tcPr>
            <w:vAlign w:val="center"/>
          </w:tcPr>
          <w:p w14:paraId="604E4C19">
            <w:r>
              <w:t>钢筋混凝土</w:t>
            </w:r>
          </w:p>
        </w:tc>
        <w:tc>
          <w:tcPr>
            <w:vAlign w:val="center"/>
          </w:tcPr>
          <w:p w14:paraId="2A4EEEF4">
            <w:pPr>
              <w:jc w:val="center"/>
            </w:pPr>
            <w:r>
              <w:t>120</w:t>
            </w:r>
          </w:p>
        </w:tc>
        <w:tc>
          <w:tcPr>
            <w:vAlign w:val="center"/>
          </w:tcPr>
          <w:p w14:paraId="125DC001">
            <w:pPr>
              <w:jc w:val="center"/>
            </w:pPr>
            <w:r>
              <w:t>2500.0</w:t>
            </w:r>
          </w:p>
        </w:tc>
        <w:tc>
          <w:tcPr>
            <w:vAlign w:val="center"/>
          </w:tcPr>
          <w:p w14:paraId="0C54E0DB">
            <w:pPr>
              <w:jc w:val="center"/>
            </w:pPr>
            <w:r>
              <w:t>300</w:t>
            </w:r>
          </w:p>
        </w:tc>
        <w:tc>
          <w:tcPr>
            <w:vMerge w:val="continue"/>
            <w:vAlign w:val="center"/>
          </w:tcPr>
          <w:p w14:paraId="62710296">
            <w:pPr>
              <w:jc w:val="center"/>
            </w:pPr>
          </w:p>
        </w:tc>
      </w:tr>
      <w:tr w14:paraId="188A2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F67BD"/>
        </w:tc>
        <w:tc>
          <w:tcPr>
            <w:vAlign w:val="center"/>
          </w:tcPr>
          <w:p w14:paraId="2655476B">
            <w:r>
              <w:t>石灰砂浆</w:t>
            </w:r>
          </w:p>
        </w:tc>
        <w:tc>
          <w:tcPr>
            <w:vAlign w:val="center"/>
          </w:tcPr>
          <w:p w14:paraId="1B4925C1">
            <w:pPr>
              <w:jc w:val="center"/>
            </w:pPr>
            <w:r>
              <w:t>20</w:t>
            </w:r>
          </w:p>
        </w:tc>
        <w:tc>
          <w:tcPr>
            <w:vAlign w:val="center"/>
          </w:tcPr>
          <w:p w14:paraId="65F180AF">
            <w:pPr>
              <w:jc w:val="center"/>
            </w:pPr>
            <w:r>
              <w:t>1600.0</w:t>
            </w:r>
          </w:p>
        </w:tc>
        <w:tc>
          <w:tcPr>
            <w:vAlign w:val="center"/>
          </w:tcPr>
          <w:p w14:paraId="0348EA44">
            <w:pPr>
              <w:jc w:val="center"/>
            </w:pPr>
            <w:r>
              <w:t>32</w:t>
            </w:r>
          </w:p>
        </w:tc>
        <w:tc>
          <w:tcPr>
            <w:vMerge w:val="continue"/>
            <w:vAlign w:val="center"/>
          </w:tcPr>
          <w:p w14:paraId="2059F241">
            <w:pPr>
              <w:jc w:val="center"/>
            </w:pPr>
          </w:p>
        </w:tc>
      </w:tr>
      <w:tr w14:paraId="23076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B5CF73">
            <w:r>
              <w:t>挑空楼板</w:t>
            </w:r>
          </w:p>
        </w:tc>
        <w:tc>
          <w:tcPr>
            <w:vAlign w:val="center"/>
          </w:tcPr>
          <w:p w14:paraId="7F66A83F">
            <w:r>
              <w:t>水泥砂浆</w:t>
            </w:r>
          </w:p>
        </w:tc>
        <w:tc>
          <w:tcPr>
            <w:vAlign w:val="center"/>
          </w:tcPr>
          <w:p w14:paraId="4EF56755">
            <w:pPr>
              <w:jc w:val="center"/>
            </w:pPr>
            <w:r>
              <w:t>20</w:t>
            </w:r>
          </w:p>
        </w:tc>
        <w:tc>
          <w:tcPr>
            <w:vAlign w:val="center"/>
          </w:tcPr>
          <w:p w14:paraId="1995DA8D">
            <w:pPr>
              <w:jc w:val="center"/>
            </w:pPr>
            <w:r>
              <w:t>1800.0</w:t>
            </w:r>
          </w:p>
        </w:tc>
        <w:tc>
          <w:tcPr>
            <w:vAlign w:val="center"/>
          </w:tcPr>
          <w:p w14:paraId="58439CCB">
            <w:pPr>
              <w:jc w:val="center"/>
            </w:pPr>
            <w:r>
              <w:t>36</w:t>
            </w:r>
          </w:p>
        </w:tc>
        <w:tc>
          <w:tcPr>
            <w:vMerge w:val="restart"/>
            <w:vAlign w:val="center"/>
          </w:tcPr>
          <w:p w14:paraId="3B130122">
            <w:pPr>
              <w:jc w:val="center"/>
            </w:pPr>
            <w:r>
              <w:t>384</w:t>
            </w:r>
          </w:p>
        </w:tc>
      </w:tr>
      <w:tr w14:paraId="4568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9C345"/>
        </w:tc>
        <w:tc>
          <w:tcPr>
            <w:vAlign w:val="center"/>
          </w:tcPr>
          <w:p w14:paraId="268B520A">
            <w:r>
              <w:t>钢筋混凝土</w:t>
            </w:r>
          </w:p>
        </w:tc>
        <w:tc>
          <w:tcPr>
            <w:vAlign w:val="center"/>
          </w:tcPr>
          <w:p w14:paraId="036FD2C7">
            <w:pPr>
              <w:jc w:val="center"/>
            </w:pPr>
            <w:r>
              <w:t>110</w:t>
            </w:r>
          </w:p>
        </w:tc>
        <w:tc>
          <w:tcPr>
            <w:vAlign w:val="center"/>
          </w:tcPr>
          <w:p w14:paraId="3CCCD6A0">
            <w:pPr>
              <w:jc w:val="center"/>
            </w:pPr>
            <w:r>
              <w:t>2500.0</w:t>
            </w:r>
          </w:p>
        </w:tc>
        <w:tc>
          <w:tcPr>
            <w:vAlign w:val="center"/>
          </w:tcPr>
          <w:p w14:paraId="3FC143CB">
            <w:pPr>
              <w:jc w:val="center"/>
            </w:pPr>
            <w:r>
              <w:t>275</w:t>
            </w:r>
          </w:p>
        </w:tc>
        <w:tc>
          <w:tcPr>
            <w:vMerge w:val="continue"/>
            <w:vAlign w:val="center"/>
          </w:tcPr>
          <w:p w14:paraId="7ACAFFC5">
            <w:pPr>
              <w:jc w:val="center"/>
            </w:pPr>
          </w:p>
        </w:tc>
      </w:tr>
      <w:tr w14:paraId="233E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47C13"/>
        </w:tc>
        <w:tc>
          <w:tcPr>
            <w:vAlign w:val="center"/>
          </w:tcPr>
          <w:p w14:paraId="508C3543">
            <w:r>
              <w:t>水泥砂浆</w:t>
            </w:r>
          </w:p>
        </w:tc>
        <w:tc>
          <w:tcPr>
            <w:vAlign w:val="center"/>
          </w:tcPr>
          <w:p w14:paraId="3A361AED">
            <w:pPr>
              <w:jc w:val="center"/>
            </w:pPr>
            <w:r>
              <w:t>20</w:t>
            </w:r>
          </w:p>
        </w:tc>
        <w:tc>
          <w:tcPr>
            <w:vAlign w:val="center"/>
          </w:tcPr>
          <w:p w14:paraId="624AF04E">
            <w:pPr>
              <w:jc w:val="center"/>
            </w:pPr>
            <w:r>
              <w:t>1800.0</w:t>
            </w:r>
          </w:p>
        </w:tc>
        <w:tc>
          <w:tcPr>
            <w:vAlign w:val="center"/>
          </w:tcPr>
          <w:p w14:paraId="349D43F4">
            <w:pPr>
              <w:jc w:val="center"/>
            </w:pPr>
            <w:r>
              <w:t>36</w:t>
            </w:r>
          </w:p>
        </w:tc>
        <w:tc>
          <w:tcPr>
            <w:vMerge w:val="continue"/>
            <w:vAlign w:val="center"/>
          </w:tcPr>
          <w:p w14:paraId="154220CC">
            <w:pPr>
              <w:jc w:val="center"/>
            </w:pPr>
          </w:p>
        </w:tc>
      </w:tr>
      <w:tr w14:paraId="48BF3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DC732F"/>
        </w:tc>
        <w:tc>
          <w:tcPr>
            <w:vAlign w:val="center"/>
          </w:tcPr>
          <w:p w14:paraId="708C3535">
            <w:r>
              <w:t>挤塑聚苯乙烯泡沫塑料（带表皮）</w:t>
            </w:r>
          </w:p>
        </w:tc>
        <w:tc>
          <w:tcPr>
            <w:vAlign w:val="center"/>
          </w:tcPr>
          <w:p w14:paraId="20F32255">
            <w:pPr>
              <w:jc w:val="center"/>
            </w:pPr>
            <w:r>
              <w:t>30</w:t>
            </w:r>
          </w:p>
        </w:tc>
        <w:tc>
          <w:tcPr>
            <w:vAlign w:val="center"/>
          </w:tcPr>
          <w:p w14:paraId="4F70EC11">
            <w:pPr>
              <w:jc w:val="center"/>
            </w:pPr>
            <w:r>
              <w:t>35.0</w:t>
            </w:r>
          </w:p>
        </w:tc>
        <w:tc>
          <w:tcPr>
            <w:vAlign w:val="center"/>
          </w:tcPr>
          <w:p w14:paraId="0EBCB42B">
            <w:pPr>
              <w:jc w:val="center"/>
            </w:pPr>
            <w:r>
              <w:t>1</w:t>
            </w:r>
          </w:p>
        </w:tc>
        <w:tc>
          <w:tcPr>
            <w:vMerge w:val="continue"/>
            <w:vAlign w:val="center"/>
          </w:tcPr>
          <w:p w14:paraId="1FC612BB">
            <w:pPr>
              <w:jc w:val="center"/>
            </w:pPr>
          </w:p>
        </w:tc>
      </w:tr>
      <w:tr w14:paraId="5569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482EFC"/>
        </w:tc>
        <w:tc>
          <w:tcPr>
            <w:vAlign w:val="center"/>
          </w:tcPr>
          <w:p w14:paraId="29462891">
            <w:r>
              <w:t>水泥砂浆</w:t>
            </w:r>
          </w:p>
        </w:tc>
        <w:tc>
          <w:tcPr>
            <w:vAlign w:val="center"/>
          </w:tcPr>
          <w:p w14:paraId="325A75DA">
            <w:pPr>
              <w:jc w:val="center"/>
            </w:pPr>
            <w:r>
              <w:t>20</w:t>
            </w:r>
          </w:p>
        </w:tc>
        <w:tc>
          <w:tcPr>
            <w:vAlign w:val="center"/>
          </w:tcPr>
          <w:p w14:paraId="7E3AA70F">
            <w:pPr>
              <w:jc w:val="center"/>
            </w:pPr>
            <w:r>
              <w:t>1800.0</w:t>
            </w:r>
          </w:p>
        </w:tc>
        <w:tc>
          <w:tcPr>
            <w:vAlign w:val="center"/>
          </w:tcPr>
          <w:p w14:paraId="17E34F69">
            <w:pPr>
              <w:jc w:val="center"/>
            </w:pPr>
            <w:r>
              <w:t>36</w:t>
            </w:r>
          </w:p>
        </w:tc>
        <w:tc>
          <w:tcPr>
            <w:vMerge w:val="continue"/>
            <w:vAlign w:val="center"/>
          </w:tcPr>
          <w:p w14:paraId="41E5A6E0">
            <w:pPr>
              <w:jc w:val="center"/>
            </w:pPr>
          </w:p>
        </w:tc>
      </w:tr>
      <w:tr w14:paraId="2E15F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28E2A0">
            <w:r>
              <w:t>地面</w:t>
            </w:r>
          </w:p>
        </w:tc>
        <w:tc>
          <w:tcPr>
            <w:vAlign w:val="center"/>
          </w:tcPr>
          <w:p w14:paraId="12C5B593">
            <w:r>
              <w:t>水泥砂浆</w:t>
            </w:r>
          </w:p>
        </w:tc>
        <w:tc>
          <w:tcPr>
            <w:vAlign w:val="center"/>
          </w:tcPr>
          <w:p w14:paraId="0D156148">
            <w:pPr>
              <w:jc w:val="center"/>
            </w:pPr>
            <w:r>
              <w:t>20</w:t>
            </w:r>
          </w:p>
        </w:tc>
        <w:tc>
          <w:tcPr>
            <w:vAlign w:val="center"/>
          </w:tcPr>
          <w:p w14:paraId="651436FF">
            <w:pPr>
              <w:jc w:val="center"/>
            </w:pPr>
            <w:r>
              <w:t>1800.0</w:t>
            </w:r>
          </w:p>
        </w:tc>
        <w:tc>
          <w:tcPr>
            <w:vAlign w:val="center"/>
          </w:tcPr>
          <w:p w14:paraId="1D1495A9">
            <w:pPr>
              <w:jc w:val="center"/>
            </w:pPr>
            <w:r>
              <w:t>36</w:t>
            </w:r>
          </w:p>
        </w:tc>
        <w:tc>
          <w:tcPr>
            <w:vMerge w:val="restart"/>
            <w:vAlign w:val="center"/>
          </w:tcPr>
          <w:p w14:paraId="392656BB">
            <w:pPr>
              <w:jc w:val="center"/>
            </w:pPr>
            <w:r>
              <w:t>336</w:t>
            </w:r>
          </w:p>
        </w:tc>
      </w:tr>
      <w:tr w14:paraId="38EB8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73716"/>
        </w:tc>
        <w:tc>
          <w:tcPr>
            <w:vAlign w:val="center"/>
          </w:tcPr>
          <w:p w14:paraId="05216F7B">
            <w:r>
              <w:t>钢筋混凝土</w:t>
            </w:r>
          </w:p>
        </w:tc>
        <w:tc>
          <w:tcPr>
            <w:vAlign w:val="center"/>
          </w:tcPr>
          <w:p w14:paraId="39F3C95C">
            <w:pPr>
              <w:jc w:val="center"/>
            </w:pPr>
            <w:r>
              <w:t>120</w:t>
            </w:r>
          </w:p>
        </w:tc>
        <w:tc>
          <w:tcPr>
            <w:vAlign w:val="center"/>
          </w:tcPr>
          <w:p w14:paraId="097DB68C">
            <w:pPr>
              <w:jc w:val="center"/>
            </w:pPr>
            <w:r>
              <w:t>2500.0</w:t>
            </w:r>
          </w:p>
        </w:tc>
        <w:tc>
          <w:tcPr>
            <w:vAlign w:val="center"/>
          </w:tcPr>
          <w:p w14:paraId="1577B5FF">
            <w:pPr>
              <w:jc w:val="center"/>
            </w:pPr>
            <w:r>
              <w:t>300</w:t>
            </w:r>
          </w:p>
        </w:tc>
        <w:tc>
          <w:tcPr>
            <w:vMerge w:val="continue"/>
            <w:vAlign w:val="center"/>
          </w:tcPr>
          <w:p w14:paraId="555E9BC8">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F9E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88AF15">
            <w:r>
              <w:t>构件</w:t>
            </w:r>
          </w:p>
        </w:tc>
        <w:tc>
          <w:tcPr>
            <w:gridSpan w:val="6"/>
            <w:shd w:val="clear" w:color="auto" w:fill="E6E6E6"/>
            <w:vAlign w:val="center"/>
          </w:tcPr>
          <w:p w14:paraId="170250E4">
            <w:pPr>
              <w:jc w:val="center"/>
            </w:pPr>
            <w:r>
              <w:t>计算过程参数</w:t>
            </w:r>
          </w:p>
        </w:tc>
      </w:tr>
      <w:tr w14:paraId="54EAB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350BF2">
            <w:r>
              <w:t>会展中心与噪声敏感房间之间隔墙</w:t>
            </w:r>
          </w:p>
        </w:tc>
        <w:tc>
          <w:tcPr>
            <w:shd w:val="clear" w:color="auto" w:fill="E6E6E6"/>
            <w:vAlign w:val="center"/>
          </w:tcPr>
          <w:p w14:paraId="0CE6331C">
            <w:r>
              <w:t>构造做法</w:t>
            </w:r>
          </w:p>
        </w:tc>
        <w:tc>
          <w:tcPr>
            <w:gridSpan w:val="5"/>
            <w:vAlign w:val="center"/>
          </w:tcPr>
          <w:p w14:paraId="75367981">
            <w:r>
              <w:t>水泥砂浆 20mm＋混凝土多孔砖(190六孔砖） 190mm＋石灰砂浆 20mm</w:t>
            </w:r>
          </w:p>
        </w:tc>
      </w:tr>
      <w:tr w14:paraId="44BD1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C1F93B"/>
        </w:tc>
        <w:tc>
          <w:tcPr>
            <w:shd w:val="clear" w:color="auto" w:fill="E6E6E6"/>
            <w:vAlign w:val="center"/>
          </w:tcPr>
          <w:p w14:paraId="795E61CE">
            <w:r>
              <w:t>参照构造</w:t>
            </w:r>
          </w:p>
        </w:tc>
        <w:tc>
          <w:tcPr>
            <w:gridSpan w:val="5"/>
            <w:vAlign w:val="center"/>
          </w:tcPr>
          <w:p w14:paraId="5F676759">
            <w:r>
              <w:t>--</w:t>
            </w:r>
          </w:p>
        </w:tc>
      </w:tr>
      <w:tr w14:paraId="5511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806752"/>
        </w:tc>
        <w:tc>
          <w:tcPr>
            <w:shd w:val="clear" w:color="auto" w:fill="E6E6E6"/>
            <w:vAlign w:val="center"/>
          </w:tcPr>
          <w:p w14:paraId="43D6C1C7">
            <w:r>
              <w:t>面密度(kg/㎡)</w:t>
            </w:r>
          </w:p>
        </w:tc>
        <w:tc>
          <w:tcPr>
            <w:gridSpan w:val="5"/>
            <w:vAlign w:val="center"/>
          </w:tcPr>
          <w:p w14:paraId="609F783A">
            <w:r>
              <w:t>344</w:t>
            </w:r>
          </w:p>
        </w:tc>
      </w:tr>
      <w:tr w14:paraId="2F2A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21503"/>
        </w:tc>
        <w:tc>
          <w:tcPr>
            <w:shd w:val="clear" w:color="auto" w:fill="E6E6E6"/>
            <w:vAlign w:val="center"/>
          </w:tcPr>
          <w:p w14:paraId="0D5C6EC9">
            <w:r>
              <w:t>隔声量来源</w:t>
            </w:r>
          </w:p>
        </w:tc>
        <w:tc>
          <w:tcPr>
            <w:gridSpan w:val="5"/>
            <w:vAlign w:val="center"/>
          </w:tcPr>
          <w:p w14:paraId="74A7CBD7">
            <w:r>
              <w:t>通过经验公式计算</w:t>
            </w:r>
          </w:p>
        </w:tc>
      </w:tr>
      <w:tr w14:paraId="65E5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15A75"/>
        </w:tc>
        <w:tc>
          <w:tcPr>
            <w:shd w:val="clear" w:color="auto" w:fill="E6E6E6"/>
            <w:vAlign w:val="center"/>
          </w:tcPr>
          <w:p w14:paraId="3E80C32C">
            <w:r>
              <w:t>倍频程频率</w:t>
            </w:r>
          </w:p>
        </w:tc>
        <w:tc>
          <w:tcPr>
            <w:shd w:val="clear" w:color="auto" w:fill="E6E6E6"/>
            <w:vAlign w:val="center"/>
          </w:tcPr>
          <w:p w14:paraId="57EB3D7C">
            <w:r>
              <w:t>125 Hz</w:t>
            </w:r>
          </w:p>
        </w:tc>
        <w:tc>
          <w:tcPr>
            <w:shd w:val="clear" w:color="auto" w:fill="E6E6E6"/>
            <w:vAlign w:val="center"/>
          </w:tcPr>
          <w:p w14:paraId="57320F40">
            <w:r>
              <w:t>250 Hz</w:t>
            </w:r>
          </w:p>
        </w:tc>
        <w:tc>
          <w:tcPr>
            <w:shd w:val="clear" w:color="auto" w:fill="E6E6E6"/>
            <w:vAlign w:val="center"/>
          </w:tcPr>
          <w:p w14:paraId="728CC4C9">
            <w:r>
              <w:t>500 Hz</w:t>
            </w:r>
          </w:p>
        </w:tc>
        <w:tc>
          <w:tcPr>
            <w:shd w:val="clear" w:color="auto" w:fill="E6E6E6"/>
            <w:vAlign w:val="center"/>
          </w:tcPr>
          <w:p w14:paraId="465BC222">
            <w:r>
              <w:t>1000 Hz</w:t>
            </w:r>
          </w:p>
        </w:tc>
        <w:tc>
          <w:tcPr>
            <w:shd w:val="clear" w:color="auto" w:fill="E6E6E6"/>
            <w:vAlign w:val="center"/>
          </w:tcPr>
          <w:p w14:paraId="64703A5B">
            <w:r>
              <w:t>2000 Hz</w:t>
            </w:r>
          </w:p>
        </w:tc>
      </w:tr>
      <w:tr w14:paraId="6DBF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E9861"/>
        </w:tc>
        <w:tc>
          <w:tcPr>
            <w:shd w:val="clear" w:color="auto" w:fill="E6E6E6"/>
            <w:vAlign w:val="center"/>
          </w:tcPr>
          <w:p w14:paraId="444C7DFE">
            <w:r>
              <w:t>分频隔声量</w:t>
            </w:r>
          </w:p>
        </w:tc>
        <w:tc>
          <w:tcPr>
            <w:vAlign w:val="center"/>
          </w:tcPr>
          <w:p w14:paraId="5A212372">
            <w:r>
              <w:t>40.4</w:t>
            </w:r>
          </w:p>
        </w:tc>
        <w:tc>
          <w:tcPr>
            <w:vAlign w:val="center"/>
          </w:tcPr>
          <w:p w14:paraId="20869796">
            <w:r>
              <w:t>43.7</w:t>
            </w:r>
          </w:p>
        </w:tc>
        <w:tc>
          <w:tcPr>
            <w:vAlign w:val="center"/>
          </w:tcPr>
          <w:p w14:paraId="4B7447AA">
            <w:r>
              <w:t>47.0</w:t>
            </w:r>
          </w:p>
        </w:tc>
        <w:tc>
          <w:tcPr>
            <w:vAlign w:val="center"/>
          </w:tcPr>
          <w:p w14:paraId="6E355C89">
            <w:r>
              <w:t>50.3</w:t>
            </w:r>
          </w:p>
        </w:tc>
        <w:tc>
          <w:tcPr>
            <w:vAlign w:val="center"/>
          </w:tcPr>
          <w:p w14:paraId="0927E905">
            <w:r>
              <w:t>53.6</w:t>
            </w:r>
          </w:p>
        </w:tc>
      </w:tr>
      <w:tr w14:paraId="4C9A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32766"/>
        </w:tc>
        <w:tc>
          <w:tcPr>
            <w:shd w:val="clear" w:color="auto" w:fill="E6E6E6"/>
            <w:vAlign w:val="center"/>
          </w:tcPr>
          <w:p w14:paraId="5319BD69">
            <w:r>
              <w:t>不利偏差</w:t>
            </w:r>
          </w:p>
        </w:tc>
        <w:tc>
          <w:tcPr>
            <w:vAlign w:val="center"/>
          </w:tcPr>
          <w:p w14:paraId="58DD9BB5">
            <w:r>
              <w:t>0.0</w:t>
            </w:r>
          </w:p>
        </w:tc>
        <w:tc>
          <w:tcPr>
            <w:vAlign w:val="center"/>
          </w:tcPr>
          <w:p w14:paraId="18D131A1">
            <w:r>
              <w:t>0.3</w:t>
            </w:r>
          </w:p>
        </w:tc>
        <w:tc>
          <w:tcPr>
            <w:vAlign w:val="center"/>
          </w:tcPr>
          <w:p w14:paraId="15D2F6A2">
            <w:r>
              <w:t>4.0</w:t>
            </w:r>
          </w:p>
        </w:tc>
        <w:tc>
          <w:tcPr>
            <w:vAlign w:val="center"/>
          </w:tcPr>
          <w:p w14:paraId="0A91E335">
            <w:r>
              <w:t>3.7</w:t>
            </w:r>
          </w:p>
        </w:tc>
        <w:tc>
          <w:tcPr>
            <w:vAlign w:val="center"/>
          </w:tcPr>
          <w:p w14:paraId="4B3071D8">
            <w:r>
              <w:t>1.4</w:t>
            </w:r>
          </w:p>
        </w:tc>
      </w:tr>
      <w:tr w14:paraId="28207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2332F"/>
        </w:tc>
        <w:tc>
          <w:tcPr>
            <w:shd w:val="clear" w:color="auto" w:fill="E6E6E6"/>
            <w:vAlign w:val="center"/>
          </w:tcPr>
          <w:p w14:paraId="2061449F">
            <w:r>
              <w:t>计权隔声量</w:t>
            </w:r>
          </w:p>
        </w:tc>
        <w:tc>
          <w:tcPr>
            <w:gridSpan w:val="5"/>
            <w:vAlign w:val="center"/>
          </w:tcPr>
          <w:p w14:paraId="1C9E469F">
            <w:r>
              <w:t>51</w:t>
            </w:r>
          </w:p>
        </w:tc>
      </w:tr>
      <w:tr w14:paraId="3A59F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7AE5D"/>
        </w:tc>
        <w:tc>
          <w:tcPr>
            <w:shd w:val="clear" w:color="auto" w:fill="E6E6E6"/>
            <w:vAlign w:val="center"/>
          </w:tcPr>
          <w:p w14:paraId="54FCE031">
            <w:r>
              <w:t>频谱修正量</w:t>
            </w:r>
          </w:p>
        </w:tc>
        <w:tc>
          <w:tcPr>
            <w:gridSpan w:val="5"/>
            <w:vAlign w:val="center"/>
          </w:tcPr>
          <w:p w14:paraId="4594B5E0">
            <w:r>
              <w:t>-3.0</w:t>
            </w:r>
          </w:p>
        </w:tc>
      </w:tr>
      <w:tr w14:paraId="1DB07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AFD336"/>
        </w:tc>
        <w:tc>
          <w:tcPr>
            <w:shd w:val="clear" w:color="auto" w:fill="E6E6E6"/>
            <w:vAlign w:val="center"/>
          </w:tcPr>
          <w:p w14:paraId="0E50826B">
            <w:r>
              <w:t>隔声性能</w:t>
            </w:r>
          </w:p>
        </w:tc>
        <w:tc>
          <w:tcPr>
            <w:gridSpan w:val="5"/>
            <w:vAlign w:val="center"/>
          </w:tcPr>
          <w:p w14:paraId="5CCE8AFC">
            <w:r>
              <w:t>48</w:t>
            </w:r>
          </w:p>
        </w:tc>
      </w:tr>
      <w:tr w14:paraId="4E86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CE097"/>
        </w:tc>
        <w:tc>
          <w:tcPr>
            <w:shd w:val="clear" w:color="auto" w:fill="E6E6E6"/>
            <w:vAlign w:val="center"/>
          </w:tcPr>
          <w:p w14:paraId="1457F35A">
            <w:r>
              <w:t>限值</w:t>
            </w:r>
          </w:p>
        </w:tc>
        <w:tc>
          <w:tcPr>
            <w:gridSpan w:val="5"/>
            <w:vAlign w:val="center"/>
          </w:tcPr>
          <w:p w14:paraId="18602241">
            <w:r>
              <w:t>&gt;45</w:t>
            </w:r>
          </w:p>
        </w:tc>
      </w:tr>
      <w:tr w14:paraId="1452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FA672"/>
        </w:tc>
        <w:tc>
          <w:tcPr>
            <w:shd w:val="clear" w:color="auto" w:fill="E6E6E6"/>
            <w:vAlign w:val="center"/>
          </w:tcPr>
          <w:p w14:paraId="7EA11449">
            <w:r>
              <w:t>结论</w:t>
            </w:r>
          </w:p>
        </w:tc>
        <w:tc>
          <w:tcPr>
            <w:gridSpan w:val="5"/>
            <w:vAlign w:val="center"/>
          </w:tcPr>
          <w:p w14:paraId="3CAACA2F">
            <w:r>
              <w:t>满足</w:t>
            </w:r>
          </w:p>
        </w:tc>
      </w:tr>
      <w:tr w14:paraId="4DF48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7A1F5F">
            <w:r>
              <w:t>餐厅与噪声敏感房间之间隔墙</w:t>
            </w:r>
          </w:p>
        </w:tc>
        <w:tc>
          <w:tcPr>
            <w:shd w:val="clear" w:color="auto" w:fill="E6E6E6"/>
            <w:vAlign w:val="center"/>
          </w:tcPr>
          <w:p w14:paraId="4D24DC14">
            <w:r>
              <w:t>构造做法</w:t>
            </w:r>
          </w:p>
        </w:tc>
        <w:tc>
          <w:tcPr>
            <w:gridSpan w:val="5"/>
            <w:vAlign w:val="center"/>
          </w:tcPr>
          <w:p w14:paraId="094090A8">
            <w:r>
              <w:t>水泥砂浆 20mm＋混凝土多孔砖(190六孔砖） 190mm＋石灰砂浆 20mm</w:t>
            </w:r>
          </w:p>
        </w:tc>
      </w:tr>
      <w:tr w14:paraId="47DB9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4CC1F"/>
        </w:tc>
        <w:tc>
          <w:tcPr>
            <w:shd w:val="clear" w:color="auto" w:fill="E6E6E6"/>
            <w:vAlign w:val="center"/>
          </w:tcPr>
          <w:p w14:paraId="7F3BE783">
            <w:r>
              <w:t>参照构造</w:t>
            </w:r>
          </w:p>
        </w:tc>
        <w:tc>
          <w:tcPr>
            <w:gridSpan w:val="5"/>
            <w:vAlign w:val="center"/>
          </w:tcPr>
          <w:p w14:paraId="46DEA523">
            <w:r>
              <w:t>--</w:t>
            </w:r>
          </w:p>
        </w:tc>
      </w:tr>
      <w:tr w14:paraId="50C33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8D956F"/>
        </w:tc>
        <w:tc>
          <w:tcPr>
            <w:shd w:val="clear" w:color="auto" w:fill="E6E6E6"/>
            <w:vAlign w:val="center"/>
          </w:tcPr>
          <w:p w14:paraId="4E0D05DB">
            <w:r>
              <w:t>面密度(kg/㎡)</w:t>
            </w:r>
          </w:p>
        </w:tc>
        <w:tc>
          <w:tcPr>
            <w:gridSpan w:val="5"/>
            <w:vAlign w:val="center"/>
          </w:tcPr>
          <w:p w14:paraId="681E040F">
            <w:r>
              <w:t>344</w:t>
            </w:r>
          </w:p>
        </w:tc>
      </w:tr>
      <w:tr w14:paraId="61B8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0F3D85"/>
        </w:tc>
        <w:tc>
          <w:tcPr>
            <w:shd w:val="clear" w:color="auto" w:fill="E6E6E6"/>
            <w:vAlign w:val="center"/>
          </w:tcPr>
          <w:p w14:paraId="7E36EFD5">
            <w:r>
              <w:t>隔声量来源</w:t>
            </w:r>
          </w:p>
        </w:tc>
        <w:tc>
          <w:tcPr>
            <w:gridSpan w:val="5"/>
            <w:vAlign w:val="center"/>
          </w:tcPr>
          <w:p w14:paraId="1C391EFE">
            <w:r>
              <w:t>通过经验公式计算</w:t>
            </w:r>
          </w:p>
        </w:tc>
      </w:tr>
      <w:tr w14:paraId="4656D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0961C0"/>
        </w:tc>
        <w:tc>
          <w:tcPr>
            <w:shd w:val="clear" w:color="auto" w:fill="E6E6E6"/>
            <w:vAlign w:val="center"/>
          </w:tcPr>
          <w:p w14:paraId="4A747BC7">
            <w:r>
              <w:t>倍频程频率</w:t>
            </w:r>
          </w:p>
        </w:tc>
        <w:tc>
          <w:tcPr>
            <w:shd w:val="clear" w:color="auto" w:fill="E6E6E6"/>
            <w:vAlign w:val="center"/>
          </w:tcPr>
          <w:p w14:paraId="2522E5AA">
            <w:r>
              <w:t>125 Hz</w:t>
            </w:r>
          </w:p>
        </w:tc>
        <w:tc>
          <w:tcPr>
            <w:shd w:val="clear" w:color="auto" w:fill="E6E6E6"/>
            <w:vAlign w:val="center"/>
          </w:tcPr>
          <w:p w14:paraId="4C1BECB3">
            <w:r>
              <w:t>250 Hz</w:t>
            </w:r>
          </w:p>
        </w:tc>
        <w:tc>
          <w:tcPr>
            <w:shd w:val="clear" w:color="auto" w:fill="E6E6E6"/>
            <w:vAlign w:val="center"/>
          </w:tcPr>
          <w:p w14:paraId="71BF9B31">
            <w:r>
              <w:t>500 Hz</w:t>
            </w:r>
          </w:p>
        </w:tc>
        <w:tc>
          <w:tcPr>
            <w:shd w:val="clear" w:color="auto" w:fill="E6E6E6"/>
            <w:vAlign w:val="center"/>
          </w:tcPr>
          <w:p w14:paraId="56EA66A7">
            <w:r>
              <w:t>1000 Hz</w:t>
            </w:r>
          </w:p>
        </w:tc>
        <w:tc>
          <w:tcPr>
            <w:shd w:val="clear" w:color="auto" w:fill="E6E6E6"/>
            <w:vAlign w:val="center"/>
          </w:tcPr>
          <w:p w14:paraId="42102086">
            <w:r>
              <w:t>2000 Hz</w:t>
            </w:r>
          </w:p>
        </w:tc>
      </w:tr>
      <w:tr w14:paraId="7438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8B780"/>
        </w:tc>
        <w:tc>
          <w:tcPr>
            <w:shd w:val="clear" w:color="auto" w:fill="E6E6E6"/>
            <w:vAlign w:val="center"/>
          </w:tcPr>
          <w:p w14:paraId="703A38F7">
            <w:r>
              <w:t>分频隔声量</w:t>
            </w:r>
          </w:p>
        </w:tc>
        <w:tc>
          <w:tcPr>
            <w:vAlign w:val="center"/>
          </w:tcPr>
          <w:p w14:paraId="7776B2FA">
            <w:r>
              <w:t>40.4</w:t>
            </w:r>
          </w:p>
        </w:tc>
        <w:tc>
          <w:tcPr>
            <w:vAlign w:val="center"/>
          </w:tcPr>
          <w:p w14:paraId="21726391">
            <w:r>
              <w:t>43.7</w:t>
            </w:r>
          </w:p>
        </w:tc>
        <w:tc>
          <w:tcPr>
            <w:vAlign w:val="center"/>
          </w:tcPr>
          <w:p w14:paraId="0B432069">
            <w:r>
              <w:t>47.0</w:t>
            </w:r>
          </w:p>
        </w:tc>
        <w:tc>
          <w:tcPr>
            <w:vAlign w:val="center"/>
          </w:tcPr>
          <w:p w14:paraId="249048CA">
            <w:r>
              <w:t>50.3</w:t>
            </w:r>
          </w:p>
        </w:tc>
        <w:tc>
          <w:tcPr>
            <w:vAlign w:val="center"/>
          </w:tcPr>
          <w:p w14:paraId="6CD53D20">
            <w:r>
              <w:t>53.6</w:t>
            </w:r>
          </w:p>
        </w:tc>
      </w:tr>
      <w:tr w14:paraId="624DA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ED467"/>
        </w:tc>
        <w:tc>
          <w:tcPr>
            <w:shd w:val="clear" w:color="auto" w:fill="E6E6E6"/>
            <w:vAlign w:val="center"/>
          </w:tcPr>
          <w:p w14:paraId="3DF84D3E">
            <w:r>
              <w:t>不利偏差</w:t>
            </w:r>
          </w:p>
        </w:tc>
        <w:tc>
          <w:tcPr>
            <w:vAlign w:val="center"/>
          </w:tcPr>
          <w:p w14:paraId="0CD32A40">
            <w:r>
              <w:t>0.0</w:t>
            </w:r>
          </w:p>
        </w:tc>
        <w:tc>
          <w:tcPr>
            <w:vAlign w:val="center"/>
          </w:tcPr>
          <w:p w14:paraId="5EB2E418">
            <w:r>
              <w:t>0.3</w:t>
            </w:r>
          </w:p>
        </w:tc>
        <w:tc>
          <w:tcPr>
            <w:vAlign w:val="center"/>
          </w:tcPr>
          <w:p w14:paraId="542804D3">
            <w:r>
              <w:t>4.0</w:t>
            </w:r>
          </w:p>
        </w:tc>
        <w:tc>
          <w:tcPr>
            <w:vAlign w:val="center"/>
          </w:tcPr>
          <w:p w14:paraId="039A9E12">
            <w:r>
              <w:t>3.7</w:t>
            </w:r>
          </w:p>
        </w:tc>
        <w:tc>
          <w:tcPr>
            <w:vAlign w:val="center"/>
          </w:tcPr>
          <w:p w14:paraId="0B1437DF">
            <w:r>
              <w:t>1.4</w:t>
            </w:r>
          </w:p>
        </w:tc>
      </w:tr>
      <w:tr w14:paraId="5B6E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BD11B"/>
        </w:tc>
        <w:tc>
          <w:tcPr>
            <w:shd w:val="clear" w:color="auto" w:fill="E6E6E6"/>
            <w:vAlign w:val="center"/>
          </w:tcPr>
          <w:p w14:paraId="5A0EAFB4">
            <w:r>
              <w:t>计权隔声量</w:t>
            </w:r>
          </w:p>
        </w:tc>
        <w:tc>
          <w:tcPr>
            <w:gridSpan w:val="5"/>
            <w:vAlign w:val="center"/>
          </w:tcPr>
          <w:p w14:paraId="362881F4">
            <w:r>
              <w:t>51</w:t>
            </w:r>
          </w:p>
        </w:tc>
      </w:tr>
      <w:tr w14:paraId="2F2C6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ACE59"/>
        </w:tc>
        <w:tc>
          <w:tcPr>
            <w:shd w:val="clear" w:color="auto" w:fill="E6E6E6"/>
            <w:vAlign w:val="center"/>
          </w:tcPr>
          <w:p w14:paraId="6276AD13">
            <w:r>
              <w:t>频谱修正量</w:t>
            </w:r>
          </w:p>
        </w:tc>
        <w:tc>
          <w:tcPr>
            <w:gridSpan w:val="5"/>
            <w:vAlign w:val="center"/>
          </w:tcPr>
          <w:p w14:paraId="7D2C8B05">
            <w:r>
              <w:t>-3.0</w:t>
            </w:r>
          </w:p>
        </w:tc>
      </w:tr>
      <w:tr w14:paraId="580A6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67661"/>
        </w:tc>
        <w:tc>
          <w:tcPr>
            <w:shd w:val="clear" w:color="auto" w:fill="E6E6E6"/>
            <w:vAlign w:val="center"/>
          </w:tcPr>
          <w:p w14:paraId="57200B8B">
            <w:r>
              <w:t>隔声性能</w:t>
            </w:r>
          </w:p>
        </w:tc>
        <w:tc>
          <w:tcPr>
            <w:gridSpan w:val="5"/>
            <w:vAlign w:val="center"/>
          </w:tcPr>
          <w:p w14:paraId="15152D78">
            <w:r>
              <w:t>48</w:t>
            </w:r>
          </w:p>
        </w:tc>
      </w:tr>
      <w:tr w14:paraId="3F588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8DADD"/>
        </w:tc>
        <w:tc>
          <w:tcPr>
            <w:shd w:val="clear" w:color="auto" w:fill="E6E6E6"/>
            <w:vAlign w:val="center"/>
          </w:tcPr>
          <w:p w14:paraId="462EA712">
            <w:r>
              <w:t>限值</w:t>
            </w:r>
          </w:p>
        </w:tc>
        <w:tc>
          <w:tcPr>
            <w:gridSpan w:val="5"/>
            <w:vAlign w:val="center"/>
          </w:tcPr>
          <w:p w14:paraId="5E04AD6B">
            <w:r>
              <w:t>&gt;45</w:t>
            </w:r>
          </w:p>
        </w:tc>
      </w:tr>
      <w:tr w14:paraId="7B727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0D8CB"/>
        </w:tc>
        <w:tc>
          <w:tcPr>
            <w:shd w:val="clear" w:color="auto" w:fill="E6E6E6"/>
            <w:vAlign w:val="center"/>
          </w:tcPr>
          <w:p w14:paraId="2F850626">
            <w:r>
              <w:t>结论</w:t>
            </w:r>
          </w:p>
        </w:tc>
        <w:tc>
          <w:tcPr>
            <w:gridSpan w:val="5"/>
            <w:vAlign w:val="center"/>
          </w:tcPr>
          <w:p w14:paraId="73E42E0C">
            <w:r>
              <w:t>满足</w:t>
            </w:r>
          </w:p>
        </w:tc>
      </w:tr>
      <w:tr w14:paraId="7F46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9AE357">
            <w:r>
              <w:t>会展中心与噪声敏感房间之间楼板</w:t>
            </w:r>
          </w:p>
        </w:tc>
        <w:tc>
          <w:tcPr>
            <w:shd w:val="clear" w:color="auto" w:fill="E6E6E6"/>
            <w:vAlign w:val="center"/>
          </w:tcPr>
          <w:p w14:paraId="4F6679B5">
            <w:r>
              <w:t>构造做法</w:t>
            </w:r>
          </w:p>
        </w:tc>
        <w:tc>
          <w:tcPr>
            <w:gridSpan w:val="5"/>
            <w:vAlign w:val="center"/>
          </w:tcPr>
          <w:p w14:paraId="7C1E5463">
            <w:r>
              <w:t>水泥砂浆 20mm＋钢筋混凝土 120mm＋石灰砂浆 20mm</w:t>
            </w:r>
          </w:p>
        </w:tc>
      </w:tr>
      <w:tr w14:paraId="229E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494BC"/>
        </w:tc>
        <w:tc>
          <w:tcPr>
            <w:shd w:val="clear" w:color="auto" w:fill="E6E6E6"/>
            <w:vAlign w:val="center"/>
          </w:tcPr>
          <w:p w14:paraId="00539E24">
            <w:r>
              <w:t>参照构造</w:t>
            </w:r>
          </w:p>
        </w:tc>
        <w:tc>
          <w:tcPr>
            <w:gridSpan w:val="5"/>
            <w:vAlign w:val="center"/>
          </w:tcPr>
          <w:p w14:paraId="126FB017">
            <w:r>
              <w:t>--</w:t>
            </w:r>
          </w:p>
        </w:tc>
      </w:tr>
      <w:tr w14:paraId="79E6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65436"/>
        </w:tc>
        <w:tc>
          <w:tcPr>
            <w:shd w:val="clear" w:color="auto" w:fill="E6E6E6"/>
            <w:vAlign w:val="center"/>
          </w:tcPr>
          <w:p w14:paraId="31F9B7E1">
            <w:r>
              <w:t>面密度(kg/㎡)</w:t>
            </w:r>
          </w:p>
        </w:tc>
        <w:tc>
          <w:tcPr>
            <w:gridSpan w:val="5"/>
            <w:vAlign w:val="center"/>
          </w:tcPr>
          <w:p w14:paraId="2054D2AB">
            <w:r>
              <w:t>368</w:t>
            </w:r>
          </w:p>
        </w:tc>
      </w:tr>
      <w:tr w14:paraId="00CDC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2DE0F"/>
        </w:tc>
        <w:tc>
          <w:tcPr>
            <w:shd w:val="clear" w:color="auto" w:fill="E6E6E6"/>
            <w:vAlign w:val="center"/>
          </w:tcPr>
          <w:p w14:paraId="54522743">
            <w:r>
              <w:t>隔声量来源</w:t>
            </w:r>
          </w:p>
        </w:tc>
        <w:tc>
          <w:tcPr>
            <w:gridSpan w:val="5"/>
            <w:vAlign w:val="center"/>
          </w:tcPr>
          <w:p w14:paraId="3E34AB63">
            <w:r>
              <w:t>通过经验公式计算</w:t>
            </w:r>
          </w:p>
        </w:tc>
      </w:tr>
      <w:tr w14:paraId="2CD33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87C1D"/>
        </w:tc>
        <w:tc>
          <w:tcPr>
            <w:shd w:val="clear" w:color="auto" w:fill="E6E6E6"/>
            <w:vAlign w:val="center"/>
          </w:tcPr>
          <w:p w14:paraId="771E3219">
            <w:r>
              <w:t>倍频程频率</w:t>
            </w:r>
          </w:p>
        </w:tc>
        <w:tc>
          <w:tcPr>
            <w:shd w:val="clear" w:color="auto" w:fill="E6E6E6"/>
            <w:vAlign w:val="center"/>
          </w:tcPr>
          <w:p w14:paraId="30C673F3">
            <w:r>
              <w:t>125 Hz</w:t>
            </w:r>
          </w:p>
        </w:tc>
        <w:tc>
          <w:tcPr>
            <w:shd w:val="clear" w:color="auto" w:fill="E6E6E6"/>
            <w:vAlign w:val="center"/>
          </w:tcPr>
          <w:p w14:paraId="2A206FAD">
            <w:r>
              <w:t>250 Hz</w:t>
            </w:r>
          </w:p>
        </w:tc>
        <w:tc>
          <w:tcPr>
            <w:shd w:val="clear" w:color="auto" w:fill="E6E6E6"/>
            <w:vAlign w:val="center"/>
          </w:tcPr>
          <w:p w14:paraId="3A5006C0">
            <w:r>
              <w:t>500 Hz</w:t>
            </w:r>
          </w:p>
        </w:tc>
        <w:tc>
          <w:tcPr>
            <w:shd w:val="clear" w:color="auto" w:fill="E6E6E6"/>
            <w:vAlign w:val="center"/>
          </w:tcPr>
          <w:p w14:paraId="0B29E335">
            <w:r>
              <w:t>1000 Hz</w:t>
            </w:r>
          </w:p>
        </w:tc>
        <w:tc>
          <w:tcPr>
            <w:shd w:val="clear" w:color="auto" w:fill="E6E6E6"/>
            <w:vAlign w:val="center"/>
          </w:tcPr>
          <w:p w14:paraId="208723F9">
            <w:r>
              <w:t>2000 Hz</w:t>
            </w:r>
          </w:p>
        </w:tc>
      </w:tr>
      <w:tr w14:paraId="2F593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247B0"/>
        </w:tc>
        <w:tc>
          <w:tcPr>
            <w:shd w:val="clear" w:color="auto" w:fill="E6E6E6"/>
            <w:vAlign w:val="center"/>
          </w:tcPr>
          <w:p w14:paraId="0E19D76C">
            <w:r>
              <w:t>分频隔声量</w:t>
            </w:r>
          </w:p>
        </w:tc>
        <w:tc>
          <w:tcPr>
            <w:vAlign w:val="center"/>
          </w:tcPr>
          <w:p w14:paraId="58AC9C56">
            <w:r>
              <w:t>41.1</w:t>
            </w:r>
          </w:p>
        </w:tc>
        <w:tc>
          <w:tcPr>
            <w:vAlign w:val="center"/>
          </w:tcPr>
          <w:p w14:paraId="3F9A1FC1">
            <w:r>
              <w:t>44.4</w:t>
            </w:r>
          </w:p>
        </w:tc>
        <w:tc>
          <w:tcPr>
            <w:vAlign w:val="center"/>
          </w:tcPr>
          <w:p w14:paraId="4302940D">
            <w:r>
              <w:t>47.7</w:t>
            </w:r>
          </w:p>
        </w:tc>
        <w:tc>
          <w:tcPr>
            <w:vAlign w:val="center"/>
          </w:tcPr>
          <w:p w14:paraId="576975C4">
            <w:r>
              <w:t>51.0</w:t>
            </w:r>
          </w:p>
        </w:tc>
        <w:tc>
          <w:tcPr>
            <w:vAlign w:val="center"/>
          </w:tcPr>
          <w:p w14:paraId="4F4E0C00">
            <w:r>
              <w:t>54.3</w:t>
            </w:r>
          </w:p>
        </w:tc>
      </w:tr>
      <w:tr w14:paraId="7FF3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9878C"/>
        </w:tc>
        <w:tc>
          <w:tcPr>
            <w:shd w:val="clear" w:color="auto" w:fill="E6E6E6"/>
            <w:vAlign w:val="center"/>
          </w:tcPr>
          <w:p w14:paraId="7FEAEE88">
            <w:r>
              <w:t>不利偏差</w:t>
            </w:r>
          </w:p>
        </w:tc>
        <w:tc>
          <w:tcPr>
            <w:vAlign w:val="center"/>
          </w:tcPr>
          <w:p w14:paraId="730C8EC9">
            <w:r>
              <w:t>0.0</w:t>
            </w:r>
          </w:p>
        </w:tc>
        <w:tc>
          <w:tcPr>
            <w:vAlign w:val="center"/>
          </w:tcPr>
          <w:p w14:paraId="6BD07B0E">
            <w:r>
              <w:t>0.0</w:t>
            </w:r>
          </w:p>
        </w:tc>
        <w:tc>
          <w:tcPr>
            <w:vAlign w:val="center"/>
          </w:tcPr>
          <w:p w14:paraId="72827DAF">
            <w:r>
              <w:t>3.3</w:t>
            </w:r>
          </w:p>
        </w:tc>
        <w:tc>
          <w:tcPr>
            <w:vAlign w:val="center"/>
          </w:tcPr>
          <w:p w14:paraId="2E230545">
            <w:r>
              <w:t>3.0</w:t>
            </w:r>
          </w:p>
        </w:tc>
        <w:tc>
          <w:tcPr>
            <w:vAlign w:val="center"/>
          </w:tcPr>
          <w:p w14:paraId="6E7D7744">
            <w:r>
              <w:t>0.7</w:t>
            </w:r>
          </w:p>
        </w:tc>
      </w:tr>
      <w:tr w14:paraId="148AD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9E769"/>
        </w:tc>
        <w:tc>
          <w:tcPr>
            <w:shd w:val="clear" w:color="auto" w:fill="E6E6E6"/>
            <w:vAlign w:val="center"/>
          </w:tcPr>
          <w:p w14:paraId="26980A61">
            <w:r>
              <w:t>计权隔声量</w:t>
            </w:r>
          </w:p>
        </w:tc>
        <w:tc>
          <w:tcPr>
            <w:gridSpan w:val="5"/>
            <w:vAlign w:val="center"/>
          </w:tcPr>
          <w:p w14:paraId="21EE98B3">
            <w:r>
              <w:t>51</w:t>
            </w:r>
          </w:p>
        </w:tc>
      </w:tr>
      <w:tr w14:paraId="1D9AD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AF2BF9"/>
        </w:tc>
        <w:tc>
          <w:tcPr>
            <w:shd w:val="clear" w:color="auto" w:fill="E6E6E6"/>
            <w:vAlign w:val="center"/>
          </w:tcPr>
          <w:p w14:paraId="5978E3F0">
            <w:r>
              <w:t>频谱修正量</w:t>
            </w:r>
          </w:p>
        </w:tc>
        <w:tc>
          <w:tcPr>
            <w:gridSpan w:val="5"/>
            <w:vAlign w:val="center"/>
          </w:tcPr>
          <w:p w14:paraId="24DC55A3">
            <w:r>
              <w:t>-3.0</w:t>
            </w:r>
          </w:p>
        </w:tc>
      </w:tr>
      <w:tr w14:paraId="6351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61979D"/>
        </w:tc>
        <w:tc>
          <w:tcPr>
            <w:shd w:val="clear" w:color="auto" w:fill="E6E6E6"/>
            <w:vAlign w:val="center"/>
          </w:tcPr>
          <w:p w14:paraId="78A2CF1F">
            <w:r>
              <w:t>隔声性能</w:t>
            </w:r>
          </w:p>
        </w:tc>
        <w:tc>
          <w:tcPr>
            <w:gridSpan w:val="5"/>
            <w:vAlign w:val="center"/>
          </w:tcPr>
          <w:p w14:paraId="4BB5B026">
            <w:r>
              <w:t>48</w:t>
            </w:r>
          </w:p>
        </w:tc>
      </w:tr>
      <w:tr w14:paraId="46C1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EC542C"/>
        </w:tc>
        <w:tc>
          <w:tcPr>
            <w:shd w:val="clear" w:color="auto" w:fill="E6E6E6"/>
            <w:vAlign w:val="center"/>
          </w:tcPr>
          <w:p w14:paraId="68BEF9B2">
            <w:r>
              <w:t>限值</w:t>
            </w:r>
          </w:p>
        </w:tc>
        <w:tc>
          <w:tcPr>
            <w:gridSpan w:val="5"/>
            <w:vAlign w:val="center"/>
          </w:tcPr>
          <w:p w14:paraId="39727245">
            <w:r>
              <w:t>&gt;45</w:t>
            </w:r>
          </w:p>
        </w:tc>
      </w:tr>
      <w:tr w14:paraId="2B454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CAC3A0"/>
        </w:tc>
        <w:tc>
          <w:tcPr>
            <w:shd w:val="clear" w:color="auto" w:fill="E6E6E6"/>
            <w:vAlign w:val="center"/>
          </w:tcPr>
          <w:p w14:paraId="22099157">
            <w:r>
              <w:t>结论</w:t>
            </w:r>
          </w:p>
        </w:tc>
        <w:tc>
          <w:tcPr>
            <w:gridSpan w:val="5"/>
            <w:vAlign w:val="center"/>
          </w:tcPr>
          <w:p w14:paraId="47E460B4">
            <w:r>
              <w:t>满足</w:t>
            </w:r>
          </w:p>
        </w:tc>
      </w:tr>
      <w:tr w14:paraId="4CDE8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92A061">
            <w:r>
              <w:t>餐厅(商业建筑)与噪声敏感房间之间楼板</w:t>
            </w:r>
          </w:p>
        </w:tc>
        <w:tc>
          <w:tcPr>
            <w:shd w:val="clear" w:color="auto" w:fill="E6E6E6"/>
            <w:vAlign w:val="center"/>
          </w:tcPr>
          <w:p w14:paraId="26725B6E">
            <w:r>
              <w:t>构造做法</w:t>
            </w:r>
          </w:p>
        </w:tc>
        <w:tc>
          <w:tcPr>
            <w:gridSpan w:val="5"/>
            <w:vAlign w:val="center"/>
          </w:tcPr>
          <w:p w14:paraId="130AB2F0">
            <w:r>
              <w:t>水泥砂浆 20mm＋钢筋混凝土 120mm＋石灰砂浆 20mm</w:t>
            </w:r>
          </w:p>
        </w:tc>
      </w:tr>
      <w:tr w14:paraId="2E7E2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4CFB5"/>
        </w:tc>
        <w:tc>
          <w:tcPr>
            <w:shd w:val="clear" w:color="auto" w:fill="E6E6E6"/>
            <w:vAlign w:val="center"/>
          </w:tcPr>
          <w:p w14:paraId="0587D98C">
            <w:r>
              <w:t>参照构造</w:t>
            </w:r>
          </w:p>
        </w:tc>
        <w:tc>
          <w:tcPr>
            <w:gridSpan w:val="5"/>
            <w:vAlign w:val="center"/>
          </w:tcPr>
          <w:p w14:paraId="5AF1F3DA">
            <w:r>
              <w:t>--</w:t>
            </w:r>
          </w:p>
        </w:tc>
      </w:tr>
      <w:tr w14:paraId="251A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5713FA"/>
        </w:tc>
        <w:tc>
          <w:tcPr>
            <w:shd w:val="clear" w:color="auto" w:fill="E6E6E6"/>
            <w:vAlign w:val="center"/>
          </w:tcPr>
          <w:p w14:paraId="31F48C8D">
            <w:r>
              <w:t>面密度(kg/㎡)</w:t>
            </w:r>
          </w:p>
        </w:tc>
        <w:tc>
          <w:tcPr>
            <w:gridSpan w:val="5"/>
            <w:vAlign w:val="center"/>
          </w:tcPr>
          <w:p w14:paraId="1E578DFB">
            <w:r>
              <w:t>368</w:t>
            </w:r>
          </w:p>
        </w:tc>
      </w:tr>
      <w:tr w14:paraId="0A588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287A5"/>
        </w:tc>
        <w:tc>
          <w:tcPr>
            <w:shd w:val="clear" w:color="auto" w:fill="E6E6E6"/>
            <w:vAlign w:val="center"/>
          </w:tcPr>
          <w:p w14:paraId="3014FBB8">
            <w:r>
              <w:t>隔声量来源</w:t>
            </w:r>
          </w:p>
        </w:tc>
        <w:tc>
          <w:tcPr>
            <w:gridSpan w:val="5"/>
            <w:vAlign w:val="center"/>
          </w:tcPr>
          <w:p w14:paraId="3E4AF229">
            <w:r>
              <w:t>通过经验公式计算</w:t>
            </w:r>
          </w:p>
        </w:tc>
      </w:tr>
      <w:tr w14:paraId="308B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E9ED8"/>
        </w:tc>
        <w:tc>
          <w:tcPr>
            <w:shd w:val="clear" w:color="auto" w:fill="E6E6E6"/>
            <w:vAlign w:val="center"/>
          </w:tcPr>
          <w:p w14:paraId="18D7ABB1">
            <w:r>
              <w:t>倍频程频率</w:t>
            </w:r>
          </w:p>
        </w:tc>
        <w:tc>
          <w:tcPr>
            <w:shd w:val="clear" w:color="auto" w:fill="E6E6E6"/>
            <w:vAlign w:val="center"/>
          </w:tcPr>
          <w:p w14:paraId="2072865E">
            <w:r>
              <w:t>125 Hz</w:t>
            </w:r>
          </w:p>
        </w:tc>
        <w:tc>
          <w:tcPr>
            <w:shd w:val="clear" w:color="auto" w:fill="E6E6E6"/>
            <w:vAlign w:val="center"/>
          </w:tcPr>
          <w:p w14:paraId="105D95D4">
            <w:r>
              <w:t>250 Hz</w:t>
            </w:r>
          </w:p>
        </w:tc>
        <w:tc>
          <w:tcPr>
            <w:shd w:val="clear" w:color="auto" w:fill="E6E6E6"/>
            <w:vAlign w:val="center"/>
          </w:tcPr>
          <w:p w14:paraId="500B6AFF">
            <w:r>
              <w:t>500 Hz</w:t>
            </w:r>
          </w:p>
        </w:tc>
        <w:tc>
          <w:tcPr>
            <w:shd w:val="clear" w:color="auto" w:fill="E6E6E6"/>
            <w:vAlign w:val="center"/>
          </w:tcPr>
          <w:p w14:paraId="2A6EE659">
            <w:r>
              <w:t>1000 Hz</w:t>
            </w:r>
          </w:p>
        </w:tc>
        <w:tc>
          <w:tcPr>
            <w:shd w:val="clear" w:color="auto" w:fill="E6E6E6"/>
            <w:vAlign w:val="center"/>
          </w:tcPr>
          <w:p w14:paraId="7CA7ADA3">
            <w:r>
              <w:t>2000 Hz</w:t>
            </w:r>
          </w:p>
        </w:tc>
      </w:tr>
      <w:tr w14:paraId="28314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32DCD"/>
        </w:tc>
        <w:tc>
          <w:tcPr>
            <w:shd w:val="clear" w:color="auto" w:fill="E6E6E6"/>
            <w:vAlign w:val="center"/>
          </w:tcPr>
          <w:p w14:paraId="1F9182E2">
            <w:r>
              <w:t>分频隔声量</w:t>
            </w:r>
          </w:p>
        </w:tc>
        <w:tc>
          <w:tcPr>
            <w:vAlign w:val="center"/>
          </w:tcPr>
          <w:p w14:paraId="073C41C9">
            <w:r>
              <w:t>41.1</w:t>
            </w:r>
          </w:p>
        </w:tc>
        <w:tc>
          <w:tcPr>
            <w:vAlign w:val="center"/>
          </w:tcPr>
          <w:p w14:paraId="31C13C5E">
            <w:r>
              <w:t>44.4</w:t>
            </w:r>
          </w:p>
        </w:tc>
        <w:tc>
          <w:tcPr>
            <w:vAlign w:val="center"/>
          </w:tcPr>
          <w:p w14:paraId="0390E1A7">
            <w:r>
              <w:t>47.7</w:t>
            </w:r>
          </w:p>
        </w:tc>
        <w:tc>
          <w:tcPr>
            <w:vAlign w:val="center"/>
          </w:tcPr>
          <w:p w14:paraId="358386CD">
            <w:r>
              <w:t>51.0</w:t>
            </w:r>
          </w:p>
        </w:tc>
        <w:tc>
          <w:tcPr>
            <w:vAlign w:val="center"/>
          </w:tcPr>
          <w:p w14:paraId="5C94CB57">
            <w:r>
              <w:t>54.3</w:t>
            </w:r>
          </w:p>
        </w:tc>
      </w:tr>
      <w:tr w14:paraId="01299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1D9BB"/>
        </w:tc>
        <w:tc>
          <w:tcPr>
            <w:shd w:val="clear" w:color="auto" w:fill="E6E6E6"/>
            <w:vAlign w:val="center"/>
          </w:tcPr>
          <w:p w14:paraId="0D78C774">
            <w:r>
              <w:t>不利偏差</w:t>
            </w:r>
          </w:p>
        </w:tc>
        <w:tc>
          <w:tcPr>
            <w:vAlign w:val="center"/>
          </w:tcPr>
          <w:p w14:paraId="4483C1EB">
            <w:r>
              <w:t>0.0</w:t>
            </w:r>
          </w:p>
        </w:tc>
        <w:tc>
          <w:tcPr>
            <w:vAlign w:val="center"/>
          </w:tcPr>
          <w:p w14:paraId="6F9A63D7">
            <w:r>
              <w:t>0.0</w:t>
            </w:r>
          </w:p>
        </w:tc>
        <w:tc>
          <w:tcPr>
            <w:vAlign w:val="center"/>
          </w:tcPr>
          <w:p w14:paraId="2E02C54D">
            <w:r>
              <w:t>3.3</w:t>
            </w:r>
          </w:p>
        </w:tc>
        <w:tc>
          <w:tcPr>
            <w:vAlign w:val="center"/>
          </w:tcPr>
          <w:p w14:paraId="6D42B095">
            <w:r>
              <w:t>3.0</w:t>
            </w:r>
          </w:p>
        </w:tc>
        <w:tc>
          <w:tcPr>
            <w:vAlign w:val="center"/>
          </w:tcPr>
          <w:p w14:paraId="5DDE3C9E">
            <w:r>
              <w:t>0.7</w:t>
            </w:r>
          </w:p>
        </w:tc>
      </w:tr>
      <w:tr w14:paraId="2B777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95B44"/>
        </w:tc>
        <w:tc>
          <w:tcPr>
            <w:shd w:val="clear" w:color="auto" w:fill="E6E6E6"/>
            <w:vAlign w:val="center"/>
          </w:tcPr>
          <w:p w14:paraId="337F61CA">
            <w:r>
              <w:t>计权隔声量</w:t>
            </w:r>
          </w:p>
        </w:tc>
        <w:tc>
          <w:tcPr>
            <w:gridSpan w:val="5"/>
            <w:vAlign w:val="center"/>
          </w:tcPr>
          <w:p w14:paraId="5F83D468">
            <w:r>
              <w:t>51</w:t>
            </w:r>
          </w:p>
        </w:tc>
      </w:tr>
      <w:tr w14:paraId="4339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6FA1A"/>
        </w:tc>
        <w:tc>
          <w:tcPr>
            <w:shd w:val="clear" w:color="auto" w:fill="E6E6E6"/>
            <w:vAlign w:val="center"/>
          </w:tcPr>
          <w:p w14:paraId="2AD08E9E">
            <w:r>
              <w:t>频谱修正量</w:t>
            </w:r>
          </w:p>
        </w:tc>
        <w:tc>
          <w:tcPr>
            <w:gridSpan w:val="5"/>
            <w:vAlign w:val="center"/>
          </w:tcPr>
          <w:p w14:paraId="64145802">
            <w:r>
              <w:t>-3.0</w:t>
            </w:r>
          </w:p>
        </w:tc>
      </w:tr>
      <w:tr w14:paraId="506C4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16D32"/>
        </w:tc>
        <w:tc>
          <w:tcPr>
            <w:shd w:val="clear" w:color="auto" w:fill="E6E6E6"/>
            <w:vAlign w:val="center"/>
          </w:tcPr>
          <w:p w14:paraId="7EDD341D">
            <w:r>
              <w:t>隔声性能</w:t>
            </w:r>
          </w:p>
        </w:tc>
        <w:tc>
          <w:tcPr>
            <w:gridSpan w:val="5"/>
            <w:vAlign w:val="center"/>
          </w:tcPr>
          <w:p w14:paraId="5B11BF98">
            <w:r>
              <w:t>48</w:t>
            </w:r>
          </w:p>
        </w:tc>
      </w:tr>
      <w:tr w14:paraId="25ACA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4906B"/>
        </w:tc>
        <w:tc>
          <w:tcPr>
            <w:shd w:val="clear" w:color="auto" w:fill="E6E6E6"/>
            <w:vAlign w:val="center"/>
          </w:tcPr>
          <w:p w14:paraId="6952798F">
            <w:r>
              <w:t>限值</w:t>
            </w:r>
          </w:p>
        </w:tc>
        <w:tc>
          <w:tcPr>
            <w:gridSpan w:val="5"/>
            <w:vAlign w:val="center"/>
          </w:tcPr>
          <w:p w14:paraId="1B414C02">
            <w:r>
              <w:t>&gt;45</w:t>
            </w:r>
          </w:p>
        </w:tc>
      </w:tr>
      <w:tr w14:paraId="1BBFF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84F440"/>
        </w:tc>
        <w:tc>
          <w:tcPr>
            <w:shd w:val="clear" w:color="auto" w:fill="E6E6E6"/>
            <w:vAlign w:val="center"/>
          </w:tcPr>
          <w:p w14:paraId="36CD7275">
            <w:r>
              <w:t>结论</w:t>
            </w:r>
          </w:p>
        </w:tc>
        <w:tc>
          <w:tcPr>
            <w:gridSpan w:val="5"/>
            <w:vAlign w:val="center"/>
          </w:tcPr>
          <w:p w14:paraId="0EB64B9C">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1218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655330">
            <w:pPr>
              <w:jc w:val="center"/>
            </w:pPr>
            <w:r>
              <w:t>构件</w:t>
            </w:r>
          </w:p>
        </w:tc>
        <w:tc>
          <w:tcPr>
            <w:shd w:val="clear" w:color="auto" w:fill="E6E6E6"/>
            <w:vAlign w:val="center"/>
          </w:tcPr>
          <w:p w14:paraId="1C232579">
            <w:pPr>
              <w:jc w:val="center"/>
            </w:pPr>
            <w:r>
              <w:t>单值评价量+频谱修正量</w:t>
            </w:r>
          </w:p>
        </w:tc>
        <w:tc>
          <w:tcPr>
            <w:shd w:val="clear" w:color="auto" w:fill="E6E6E6"/>
            <w:vAlign w:val="center"/>
          </w:tcPr>
          <w:p w14:paraId="59F3B586">
            <w:pPr>
              <w:jc w:val="center"/>
            </w:pPr>
            <w:r>
              <w:t>标准限值</w:t>
            </w:r>
          </w:p>
        </w:tc>
        <w:tc>
          <w:tcPr>
            <w:shd w:val="clear" w:color="auto" w:fill="E6E6E6"/>
            <w:vAlign w:val="center"/>
          </w:tcPr>
          <w:p w14:paraId="05EE6A92">
            <w:pPr>
              <w:jc w:val="center"/>
            </w:pPr>
            <w:r>
              <w:t>结论</w:t>
            </w:r>
          </w:p>
        </w:tc>
      </w:tr>
      <w:tr w14:paraId="38EB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15FF2D">
            <w:r>
              <w:t>会展中心与噪声敏感房间之间隔墙</w:t>
            </w:r>
          </w:p>
        </w:tc>
        <w:tc>
          <w:tcPr>
            <w:vAlign w:val="center"/>
          </w:tcPr>
          <w:p w14:paraId="173ED3F4">
            <w:r>
              <w:rPr>
                <w:b/>
              </w:rPr>
              <w:t>48</w:t>
            </w:r>
          </w:p>
        </w:tc>
        <w:tc>
          <w:tcPr>
            <w:vAlign w:val="center"/>
          </w:tcPr>
          <w:p w14:paraId="2B3E0BFE">
            <w:r>
              <w:t>&gt;45</w:t>
            </w:r>
          </w:p>
        </w:tc>
        <w:tc>
          <w:tcPr>
            <w:vAlign w:val="center"/>
          </w:tcPr>
          <w:p w14:paraId="4F451542">
            <w:r>
              <w:t>满足</w:t>
            </w:r>
          </w:p>
        </w:tc>
      </w:tr>
      <w:tr w14:paraId="0F973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772BC">
            <w:r>
              <w:t>餐厅与噪声敏感房间之间隔墙</w:t>
            </w:r>
          </w:p>
        </w:tc>
        <w:tc>
          <w:tcPr>
            <w:vAlign w:val="center"/>
          </w:tcPr>
          <w:p w14:paraId="42EEDA0D">
            <w:r>
              <w:rPr>
                <w:b/>
              </w:rPr>
              <w:t>48</w:t>
            </w:r>
          </w:p>
        </w:tc>
        <w:tc>
          <w:tcPr>
            <w:vAlign w:val="center"/>
          </w:tcPr>
          <w:p w14:paraId="2B350A93">
            <w:r>
              <w:t>&gt;45</w:t>
            </w:r>
          </w:p>
        </w:tc>
        <w:tc>
          <w:tcPr>
            <w:vAlign w:val="center"/>
          </w:tcPr>
          <w:p w14:paraId="280FD5C0">
            <w:r>
              <w:t>满足</w:t>
            </w:r>
          </w:p>
        </w:tc>
      </w:tr>
      <w:tr w14:paraId="4019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707AC">
            <w:r>
              <w:t>会展中心与噪声敏感房间之间楼板</w:t>
            </w:r>
          </w:p>
        </w:tc>
        <w:tc>
          <w:tcPr>
            <w:vAlign w:val="center"/>
          </w:tcPr>
          <w:p w14:paraId="60821091">
            <w:r>
              <w:rPr>
                <w:b/>
              </w:rPr>
              <w:t>48</w:t>
            </w:r>
          </w:p>
        </w:tc>
        <w:tc>
          <w:tcPr>
            <w:vAlign w:val="center"/>
          </w:tcPr>
          <w:p w14:paraId="3AC47B66">
            <w:r>
              <w:t>&gt;45</w:t>
            </w:r>
          </w:p>
        </w:tc>
        <w:tc>
          <w:tcPr>
            <w:vAlign w:val="center"/>
          </w:tcPr>
          <w:p w14:paraId="5D766A9A">
            <w:r>
              <w:t>满足</w:t>
            </w:r>
          </w:p>
        </w:tc>
      </w:tr>
      <w:tr w14:paraId="0F58B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40668B">
            <w:r>
              <w:t>餐厅(商业建筑)与噪声敏感房间之间楼板</w:t>
            </w:r>
          </w:p>
        </w:tc>
        <w:tc>
          <w:tcPr>
            <w:vAlign w:val="center"/>
          </w:tcPr>
          <w:p w14:paraId="5C5D010F">
            <w:r>
              <w:rPr>
                <w:b/>
              </w:rPr>
              <w:t>48</w:t>
            </w:r>
          </w:p>
        </w:tc>
        <w:tc>
          <w:tcPr>
            <w:vAlign w:val="center"/>
          </w:tcPr>
          <w:p w14:paraId="2FE94193">
            <w:r>
              <w:t>&gt;45</w:t>
            </w:r>
          </w:p>
        </w:tc>
        <w:tc>
          <w:tcPr>
            <w:vAlign w:val="center"/>
          </w:tcPr>
          <w:p w14:paraId="09FC5CE5">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61211412"/>
      <w:bookmarkStart w:id="89" w:name="_Toc23720"/>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0002房间,房间类型[办公室]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4572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5720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AB4E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30A90A">
            <w:r>
              <w:t>构件</w:t>
            </w:r>
          </w:p>
        </w:tc>
        <w:tc>
          <w:tcPr>
            <w:vMerge w:val="restart"/>
            <w:shd w:val="clear" w:color="auto" w:fill="E6E6E6"/>
            <w:vAlign w:val="center"/>
          </w:tcPr>
          <w:p w14:paraId="6D6B16EB">
            <w:pPr>
              <w:jc w:val="center"/>
            </w:pPr>
            <w:r>
              <w:t>面积</w:t>
            </w:r>
            <w:r>
              <w:br w:type="textWrapping"/>
            </w:r>
            <w:r>
              <w:t>(㎡)</w:t>
            </w:r>
          </w:p>
        </w:tc>
        <w:tc>
          <w:tcPr>
            <w:gridSpan w:val="5"/>
            <w:shd w:val="clear" w:color="auto" w:fill="E6E6E6"/>
            <w:vAlign w:val="center"/>
          </w:tcPr>
          <w:p w14:paraId="5531BD2E">
            <w:pPr>
              <w:jc w:val="center"/>
            </w:pPr>
            <w:r>
              <w:t>各中心频率下的吸声系数</w:t>
            </w:r>
          </w:p>
        </w:tc>
        <w:tc>
          <w:tcPr>
            <w:vMerge w:val="restart"/>
            <w:shd w:val="clear" w:color="auto" w:fill="E6E6E6"/>
            <w:vAlign w:val="center"/>
          </w:tcPr>
          <w:p w14:paraId="3B3BAD15">
            <w:pPr>
              <w:jc w:val="center"/>
            </w:pPr>
            <w:r>
              <w:t>吸声系数来源</w:t>
            </w:r>
          </w:p>
        </w:tc>
      </w:tr>
      <w:tr w14:paraId="49E0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1DB1B"/>
        </w:tc>
        <w:tc>
          <w:tcPr>
            <w:vMerge w:val="continue"/>
            <w:shd w:val="clear" w:color="auto" w:fill="E6E6E6"/>
            <w:vAlign w:val="center"/>
          </w:tcPr>
          <w:p w14:paraId="53038D21"/>
        </w:tc>
        <w:tc>
          <w:tcPr>
            <w:shd w:val="clear" w:color="auto" w:fill="E6E6E6"/>
            <w:vAlign w:val="center"/>
          </w:tcPr>
          <w:p w14:paraId="49B558A2">
            <w:r>
              <w:t>125</w:t>
            </w:r>
          </w:p>
        </w:tc>
        <w:tc>
          <w:tcPr>
            <w:shd w:val="clear" w:color="auto" w:fill="E6E6E6"/>
            <w:vAlign w:val="center"/>
          </w:tcPr>
          <w:p w14:paraId="3A1AF0DF">
            <w:r>
              <w:t>250</w:t>
            </w:r>
          </w:p>
        </w:tc>
        <w:tc>
          <w:tcPr>
            <w:shd w:val="clear" w:color="auto" w:fill="E6E6E6"/>
            <w:vAlign w:val="center"/>
          </w:tcPr>
          <w:p w14:paraId="5C5FBE64">
            <w:r>
              <w:t>500</w:t>
            </w:r>
          </w:p>
        </w:tc>
        <w:tc>
          <w:tcPr>
            <w:shd w:val="clear" w:color="auto" w:fill="E6E6E6"/>
            <w:vAlign w:val="center"/>
          </w:tcPr>
          <w:p w14:paraId="2A768628">
            <w:r>
              <w:t>1000</w:t>
            </w:r>
          </w:p>
        </w:tc>
        <w:tc>
          <w:tcPr>
            <w:shd w:val="clear" w:color="auto" w:fill="E6E6E6"/>
            <w:vAlign w:val="center"/>
          </w:tcPr>
          <w:p w14:paraId="72874243">
            <w:r>
              <w:t>2000</w:t>
            </w:r>
          </w:p>
        </w:tc>
        <w:tc>
          <w:tcPr>
            <w:vMerge w:val="continue"/>
            <w:shd w:val="clear" w:color="auto" w:fill="E6E6E6"/>
            <w:vAlign w:val="center"/>
          </w:tcPr>
          <w:p w14:paraId="3762405F"/>
        </w:tc>
      </w:tr>
      <w:tr w14:paraId="46E1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013906CF">
            <w:r>
              <w:t>内墙</w:t>
            </w:r>
          </w:p>
        </w:tc>
        <w:tc>
          <w:tcPr>
            <w:shd w:val="clear" w:color="auto" w:fill="E6E6E6"/>
            <w:vAlign w:val="center"/>
          </w:tcPr>
          <w:p w14:paraId="7AD699AE">
            <w:r>
              <w:t>61.2</w:t>
            </w:r>
          </w:p>
        </w:tc>
        <w:tc>
          <w:tcPr>
            <w:vAlign w:val="center"/>
          </w:tcPr>
          <w:p w14:paraId="23E96A66">
            <w:r>
              <w:t>0.10</w:t>
            </w:r>
          </w:p>
        </w:tc>
        <w:tc>
          <w:tcPr>
            <w:vAlign w:val="center"/>
          </w:tcPr>
          <w:p w14:paraId="50CD7D24">
            <w:r>
              <w:t>0.05</w:t>
            </w:r>
          </w:p>
        </w:tc>
        <w:tc>
          <w:tcPr>
            <w:vAlign w:val="center"/>
          </w:tcPr>
          <w:p w14:paraId="44B9916E">
            <w:r>
              <w:t>0.06</w:t>
            </w:r>
          </w:p>
        </w:tc>
        <w:tc>
          <w:tcPr>
            <w:vAlign w:val="center"/>
          </w:tcPr>
          <w:p w14:paraId="715BD5C6">
            <w:r>
              <w:t>0.07</w:t>
            </w:r>
          </w:p>
        </w:tc>
        <w:tc>
          <w:tcPr>
            <w:vAlign w:val="center"/>
          </w:tcPr>
          <w:p w14:paraId="440D4FCB">
            <w:r>
              <w:t>0.09</w:t>
            </w:r>
          </w:p>
        </w:tc>
        <w:tc>
          <w:tcPr>
            <w:vAlign w:val="center"/>
          </w:tcPr>
          <w:p w14:paraId="68C3F714">
            <w:r>
              <w:t>《声学手册》</w:t>
            </w:r>
          </w:p>
        </w:tc>
      </w:tr>
      <w:tr w14:paraId="5B0C7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1DAAAA">
            <w:r>
              <w:t>外墙（填充墙）</w:t>
            </w:r>
          </w:p>
        </w:tc>
        <w:tc>
          <w:tcPr>
            <w:shd w:val="clear" w:color="auto" w:fill="E6E6E6"/>
            <w:vAlign w:val="center"/>
          </w:tcPr>
          <w:p w14:paraId="2F65BF1E">
            <w:r>
              <w:t>15.0</w:t>
            </w:r>
          </w:p>
        </w:tc>
        <w:tc>
          <w:tcPr>
            <w:vAlign w:val="center"/>
          </w:tcPr>
          <w:p w14:paraId="0A4E64E5">
            <w:r>
              <w:t>0.10</w:t>
            </w:r>
          </w:p>
        </w:tc>
        <w:tc>
          <w:tcPr>
            <w:vAlign w:val="center"/>
          </w:tcPr>
          <w:p w14:paraId="5A94EDA2">
            <w:r>
              <w:t>0.05</w:t>
            </w:r>
          </w:p>
        </w:tc>
        <w:tc>
          <w:tcPr>
            <w:vAlign w:val="center"/>
          </w:tcPr>
          <w:p w14:paraId="4DB2F81E">
            <w:r>
              <w:t>0.06</w:t>
            </w:r>
          </w:p>
        </w:tc>
        <w:tc>
          <w:tcPr>
            <w:vAlign w:val="center"/>
          </w:tcPr>
          <w:p w14:paraId="0C75944A">
            <w:r>
              <w:t>0.07</w:t>
            </w:r>
          </w:p>
        </w:tc>
        <w:tc>
          <w:tcPr>
            <w:vAlign w:val="center"/>
          </w:tcPr>
          <w:p w14:paraId="26AC1EC7">
            <w:r>
              <w:t>0.09</w:t>
            </w:r>
          </w:p>
        </w:tc>
        <w:tc>
          <w:tcPr>
            <w:vAlign w:val="center"/>
          </w:tcPr>
          <w:p w14:paraId="6CFB6EAB">
            <w:r>
              <w:t>《声学手册》</w:t>
            </w:r>
          </w:p>
        </w:tc>
      </w:tr>
      <w:tr w14:paraId="57050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C7D5C">
            <w:r>
              <w:t>玻璃幕墙</w:t>
            </w:r>
          </w:p>
        </w:tc>
        <w:tc>
          <w:tcPr>
            <w:shd w:val="clear" w:color="auto" w:fill="E6E6E6"/>
            <w:vAlign w:val="center"/>
          </w:tcPr>
          <w:p w14:paraId="48A0E174">
            <w:r>
              <w:t>47.2</w:t>
            </w:r>
          </w:p>
        </w:tc>
        <w:tc>
          <w:tcPr>
            <w:vAlign w:val="center"/>
          </w:tcPr>
          <w:p w14:paraId="1FAB7A9D">
            <w:r>
              <w:t>0.35</w:t>
            </w:r>
          </w:p>
        </w:tc>
        <w:tc>
          <w:tcPr>
            <w:vAlign w:val="center"/>
          </w:tcPr>
          <w:p w14:paraId="2B4F3401">
            <w:r>
              <w:t>0.25</w:t>
            </w:r>
          </w:p>
        </w:tc>
        <w:tc>
          <w:tcPr>
            <w:vAlign w:val="center"/>
          </w:tcPr>
          <w:p w14:paraId="200FD290">
            <w:r>
              <w:t>0.18</w:t>
            </w:r>
          </w:p>
        </w:tc>
        <w:tc>
          <w:tcPr>
            <w:vAlign w:val="center"/>
          </w:tcPr>
          <w:p w14:paraId="70D38F9F">
            <w:r>
              <w:t>0.12</w:t>
            </w:r>
          </w:p>
        </w:tc>
        <w:tc>
          <w:tcPr>
            <w:vAlign w:val="center"/>
          </w:tcPr>
          <w:p w14:paraId="38433FAB">
            <w:r>
              <w:t>0.07</w:t>
            </w:r>
          </w:p>
        </w:tc>
        <w:tc>
          <w:tcPr>
            <w:vAlign w:val="center"/>
          </w:tcPr>
          <w:p w14:paraId="2F992B31">
            <w:r>
              <w:t>《声学手册》</w:t>
            </w:r>
          </w:p>
        </w:tc>
      </w:tr>
      <w:tr w14:paraId="5C2E7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7CC4D">
            <w:r>
              <w:t>内门(M0920)</w:t>
            </w:r>
          </w:p>
        </w:tc>
        <w:tc>
          <w:tcPr>
            <w:shd w:val="clear" w:color="auto" w:fill="E6E6E6"/>
            <w:vAlign w:val="center"/>
          </w:tcPr>
          <w:p w14:paraId="7BAF4371">
            <w:r>
              <w:t>3.6</w:t>
            </w:r>
          </w:p>
        </w:tc>
        <w:tc>
          <w:tcPr>
            <w:vAlign w:val="center"/>
          </w:tcPr>
          <w:p w14:paraId="1C218790">
            <w:r>
              <w:t>0.16</w:t>
            </w:r>
          </w:p>
        </w:tc>
        <w:tc>
          <w:tcPr>
            <w:vAlign w:val="center"/>
          </w:tcPr>
          <w:p w14:paraId="3E0F2727">
            <w:r>
              <w:t>0.15</w:t>
            </w:r>
          </w:p>
        </w:tc>
        <w:tc>
          <w:tcPr>
            <w:vAlign w:val="center"/>
          </w:tcPr>
          <w:p w14:paraId="33EE7EF1">
            <w:r>
              <w:t>0.10</w:t>
            </w:r>
          </w:p>
        </w:tc>
        <w:tc>
          <w:tcPr>
            <w:vAlign w:val="center"/>
          </w:tcPr>
          <w:p w14:paraId="19867395">
            <w:r>
              <w:t>0.10</w:t>
            </w:r>
          </w:p>
        </w:tc>
        <w:tc>
          <w:tcPr>
            <w:vAlign w:val="center"/>
          </w:tcPr>
          <w:p w14:paraId="6C95B2AE">
            <w:r>
              <w:t>0.10</w:t>
            </w:r>
          </w:p>
        </w:tc>
        <w:tc>
          <w:tcPr>
            <w:vAlign w:val="center"/>
          </w:tcPr>
          <w:p w14:paraId="5CEDC117">
            <w:r>
              <w:t>《噪声与振动控制工程手册》</w:t>
            </w:r>
          </w:p>
        </w:tc>
      </w:tr>
      <w:tr w14:paraId="1BEA3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CCB6B">
            <w:r>
              <w:t>楼板</w:t>
            </w:r>
          </w:p>
        </w:tc>
        <w:tc>
          <w:tcPr>
            <w:shd w:val="clear" w:color="auto" w:fill="E6E6E6"/>
            <w:vAlign w:val="center"/>
          </w:tcPr>
          <w:p w14:paraId="7AC8D8AB">
            <w:r>
              <w:t>99.7</w:t>
            </w:r>
          </w:p>
        </w:tc>
        <w:tc>
          <w:tcPr>
            <w:vAlign w:val="center"/>
          </w:tcPr>
          <w:p w14:paraId="5FF145E6">
            <w:r>
              <w:t>0.10</w:t>
            </w:r>
          </w:p>
        </w:tc>
        <w:tc>
          <w:tcPr>
            <w:vAlign w:val="center"/>
          </w:tcPr>
          <w:p w14:paraId="4FD9661C">
            <w:r>
              <w:t>0.05</w:t>
            </w:r>
          </w:p>
        </w:tc>
        <w:tc>
          <w:tcPr>
            <w:vAlign w:val="center"/>
          </w:tcPr>
          <w:p w14:paraId="535B0E89">
            <w:r>
              <w:t>0.06</w:t>
            </w:r>
          </w:p>
        </w:tc>
        <w:tc>
          <w:tcPr>
            <w:vAlign w:val="center"/>
          </w:tcPr>
          <w:p w14:paraId="67716DEE">
            <w:r>
              <w:t>0.07</w:t>
            </w:r>
          </w:p>
        </w:tc>
        <w:tc>
          <w:tcPr>
            <w:vAlign w:val="center"/>
          </w:tcPr>
          <w:p w14:paraId="60B3E896">
            <w:r>
              <w:t>0.09</w:t>
            </w:r>
          </w:p>
        </w:tc>
        <w:tc>
          <w:tcPr>
            <w:vAlign w:val="center"/>
          </w:tcPr>
          <w:p w14:paraId="23AF2102">
            <w:r>
              <w:t>《声学手册》</w:t>
            </w:r>
          </w:p>
        </w:tc>
      </w:tr>
      <w:tr w14:paraId="63D68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020775">
            <w:r>
              <w:t>屋顶</w:t>
            </w:r>
          </w:p>
        </w:tc>
        <w:tc>
          <w:tcPr>
            <w:shd w:val="clear" w:color="auto" w:fill="E6E6E6"/>
            <w:vAlign w:val="center"/>
          </w:tcPr>
          <w:p w14:paraId="5A08860B">
            <w:r>
              <w:t>80.8</w:t>
            </w:r>
          </w:p>
        </w:tc>
        <w:tc>
          <w:tcPr>
            <w:vAlign w:val="center"/>
          </w:tcPr>
          <w:p w14:paraId="1204D61A">
            <w:r>
              <w:t>0.10</w:t>
            </w:r>
          </w:p>
        </w:tc>
        <w:tc>
          <w:tcPr>
            <w:vAlign w:val="center"/>
          </w:tcPr>
          <w:p w14:paraId="7EC3CAF8">
            <w:r>
              <w:t>0.05</w:t>
            </w:r>
          </w:p>
        </w:tc>
        <w:tc>
          <w:tcPr>
            <w:vAlign w:val="center"/>
          </w:tcPr>
          <w:p w14:paraId="6453912B">
            <w:r>
              <w:t>0.06</w:t>
            </w:r>
          </w:p>
        </w:tc>
        <w:tc>
          <w:tcPr>
            <w:vAlign w:val="center"/>
          </w:tcPr>
          <w:p w14:paraId="57161635">
            <w:r>
              <w:t>0.07</w:t>
            </w:r>
          </w:p>
        </w:tc>
        <w:tc>
          <w:tcPr>
            <w:vAlign w:val="center"/>
          </w:tcPr>
          <w:p w14:paraId="4C0FF3A7">
            <w:r>
              <w:t>0.09</w:t>
            </w:r>
          </w:p>
        </w:tc>
        <w:tc>
          <w:tcPr>
            <w:vAlign w:val="center"/>
          </w:tcPr>
          <w:p w14:paraId="0BC4DEE3">
            <w:r>
              <w:t>《声学手册》</w:t>
            </w:r>
          </w:p>
        </w:tc>
      </w:tr>
      <w:tr w14:paraId="318A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38BF21">
            <w:r>
              <w:t>屋顶</w:t>
            </w:r>
          </w:p>
        </w:tc>
        <w:tc>
          <w:tcPr>
            <w:shd w:val="clear" w:color="auto" w:fill="E6E6E6"/>
            <w:vAlign w:val="center"/>
          </w:tcPr>
          <w:p w14:paraId="4B9CA3B9">
            <w:r>
              <w:t>18.9</w:t>
            </w:r>
          </w:p>
        </w:tc>
        <w:tc>
          <w:tcPr>
            <w:vAlign w:val="center"/>
          </w:tcPr>
          <w:p w14:paraId="21990DF0">
            <w:r>
              <w:t>0.10</w:t>
            </w:r>
          </w:p>
        </w:tc>
        <w:tc>
          <w:tcPr>
            <w:vAlign w:val="center"/>
          </w:tcPr>
          <w:p w14:paraId="2D057A3C">
            <w:r>
              <w:t>0.05</w:t>
            </w:r>
          </w:p>
        </w:tc>
        <w:tc>
          <w:tcPr>
            <w:vAlign w:val="center"/>
          </w:tcPr>
          <w:p w14:paraId="45A7E24A">
            <w:r>
              <w:t>0.06</w:t>
            </w:r>
          </w:p>
        </w:tc>
        <w:tc>
          <w:tcPr>
            <w:vAlign w:val="center"/>
          </w:tcPr>
          <w:p w14:paraId="672B4328">
            <w:r>
              <w:t>0.07</w:t>
            </w:r>
          </w:p>
        </w:tc>
        <w:tc>
          <w:tcPr>
            <w:vAlign w:val="center"/>
          </w:tcPr>
          <w:p w14:paraId="7D94F1D2">
            <w:r>
              <w:t>0.09</w:t>
            </w:r>
          </w:p>
        </w:tc>
        <w:tc>
          <w:tcPr>
            <w:vAlign w:val="center"/>
          </w:tcPr>
          <w:p w14:paraId="75F0DB4F">
            <w:r>
              <w:t>《声学手册》</w:t>
            </w:r>
          </w:p>
        </w:tc>
      </w:tr>
      <w:tr w14:paraId="691D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760B03F">
            <w:r>
              <w:t>总吸声量(㎡)</w:t>
            </w:r>
          </w:p>
        </w:tc>
        <w:tc>
          <w:tcPr>
            <w:vAlign w:val="center"/>
          </w:tcPr>
          <w:p w14:paraId="59AF1A49">
            <w:r>
              <w:t>44.7</w:t>
            </w:r>
          </w:p>
        </w:tc>
        <w:tc>
          <w:tcPr>
            <w:vAlign w:val="center"/>
          </w:tcPr>
          <w:p w14:paraId="6176858F">
            <w:r>
              <w:t>26.1</w:t>
            </w:r>
          </w:p>
        </w:tc>
        <w:tc>
          <w:tcPr>
            <w:vAlign w:val="center"/>
          </w:tcPr>
          <w:p w14:paraId="2C4BD5AF">
            <w:r>
              <w:t>25.4</w:t>
            </w:r>
          </w:p>
        </w:tc>
        <w:tc>
          <w:tcPr>
            <w:vAlign w:val="center"/>
          </w:tcPr>
          <w:p w14:paraId="2FEC3B1C">
            <w:r>
              <w:t>25.3</w:t>
            </w:r>
          </w:p>
        </w:tc>
        <w:tc>
          <w:tcPr>
            <w:vAlign w:val="center"/>
          </w:tcPr>
          <w:p w14:paraId="2CD5157E">
            <w:r>
              <w:t>28.5</w:t>
            </w:r>
          </w:p>
        </w:tc>
        <w:tc>
          <w:tcPr>
            <w:vAlign w:val="center"/>
          </w:tcPr>
          <w:p w14:paraId="3B4BC495"/>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06C6A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33F4F5A">
            <w:pPr>
              <w:jc w:val="center"/>
            </w:pPr>
            <w:r>
              <w:t>外墙1</w:t>
            </w:r>
          </w:p>
        </w:tc>
      </w:tr>
      <w:tr w14:paraId="1E2CB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7083DE">
            <w:r>
              <w:t>倍频程中心频率(Hz)</w:t>
            </w:r>
          </w:p>
        </w:tc>
        <w:tc>
          <w:tcPr>
            <w:shd w:val="clear" w:color="auto" w:fill="E6E6E6"/>
            <w:vAlign w:val="center"/>
          </w:tcPr>
          <w:p w14:paraId="4307318C">
            <w:r>
              <w:t>125</w:t>
            </w:r>
          </w:p>
        </w:tc>
        <w:tc>
          <w:tcPr>
            <w:shd w:val="clear" w:color="auto" w:fill="E6E6E6"/>
            <w:vAlign w:val="center"/>
          </w:tcPr>
          <w:p w14:paraId="479F6FBD">
            <w:r>
              <w:t>250</w:t>
            </w:r>
          </w:p>
        </w:tc>
        <w:tc>
          <w:tcPr>
            <w:shd w:val="clear" w:color="auto" w:fill="E6E6E6"/>
            <w:vAlign w:val="center"/>
          </w:tcPr>
          <w:p w14:paraId="0994D73E">
            <w:r>
              <w:t>500</w:t>
            </w:r>
          </w:p>
        </w:tc>
        <w:tc>
          <w:tcPr>
            <w:shd w:val="clear" w:color="auto" w:fill="E6E6E6"/>
            <w:vAlign w:val="center"/>
          </w:tcPr>
          <w:p w14:paraId="6E164DF7">
            <w:r>
              <w:t>1000</w:t>
            </w:r>
          </w:p>
        </w:tc>
        <w:tc>
          <w:tcPr>
            <w:shd w:val="clear" w:color="auto" w:fill="E6E6E6"/>
            <w:vAlign w:val="center"/>
          </w:tcPr>
          <w:p w14:paraId="64B77DDD">
            <w:r>
              <w:t>2000</w:t>
            </w:r>
          </w:p>
        </w:tc>
      </w:tr>
      <w:tr w14:paraId="490B0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452F4D">
            <w:r>
              <w:t>外墙隔声量(dB)</w:t>
            </w:r>
          </w:p>
        </w:tc>
        <w:tc>
          <w:tcPr>
            <w:vAlign w:val="center"/>
          </w:tcPr>
          <w:p w14:paraId="0DFF7B9D">
            <w:r>
              <w:t>43.8</w:t>
            </w:r>
          </w:p>
        </w:tc>
        <w:tc>
          <w:tcPr>
            <w:vAlign w:val="center"/>
          </w:tcPr>
          <w:p w14:paraId="7BB53274">
            <w:r>
              <w:t>47.1</w:t>
            </w:r>
          </w:p>
        </w:tc>
        <w:tc>
          <w:tcPr>
            <w:vAlign w:val="center"/>
          </w:tcPr>
          <w:p w14:paraId="6D50FCF7">
            <w:r>
              <w:t>50.4</w:t>
            </w:r>
          </w:p>
        </w:tc>
        <w:tc>
          <w:tcPr>
            <w:vAlign w:val="center"/>
          </w:tcPr>
          <w:p w14:paraId="3D9B6B57">
            <w:r>
              <w:t>53.7</w:t>
            </w:r>
          </w:p>
        </w:tc>
        <w:tc>
          <w:tcPr>
            <w:vAlign w:val="center"/>
          </w:tcPr>
          <w:p w14:paraId="5CC15DED">
            <w:r>
              <w:t>57.0</w:t>
            </w:r>
          </w:p>
        </w:tc>
      </w:tr>
      <w:tr w14:paraId="75D9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5AEECC">
            <w:r>
              <w:t>组合墙实际隔声量(dB)</w:t>
            </w:r>
          </w:p>
        </w:tc>
        <w:tc>
          <w:tcPr>
            <w:vAlign w:val="center"/>
          </w:tcPr>
          <w:p w14:paraId="6824A9C8">
            <w:r>
              <w:t>43.8</w:t>
            </w:r>
          </w:p>
        </w:tc>
        <w:tc>
          <w:tcPr>
            <w:vAlign w:val="center"/>
          </w:tcPr>
          <w:p w14:paraId="38085FAA">
            <w:r>
              <w:t>47.1</w:t>
            </w:r>
          </w:p>
        </w:tc>
        <w:tc>
          <w:tcPr>
            <w:vAlign w:val="center"/>
          </w:tcPr>
          <w:p w14:paraId="0DD56AD0">
            <w:r>
              <w:t>50.4</w:t>
            </w:r>
          </w:p>
        </w:tc>
        <w:tc>
          <w:tcPr>
            <w:vAlign w:val="center"/>
          </w:tcPr>
          <w:p w14:paraId="43E44405">
            <w:r>
              <w:t>53.7</w:t>
            </w:r>
          </w:p>
        </w:tc>
        <w:tc>
          <w:tcPr>
            <w:vAlign w:val="center"/>
          </w:tcPr>
          <w:p w14:paraId="2B6FEB0D">
            <w:r>
              <w:t>57.0</w:t>
            </w:r>
          </w:p>
        </w:tc>
      </w:tr>
      <w:tr w14:paraId="4077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EBB65A">
            <w:r>
              <w:t>组合墙有效隔声量(dB)</w:t>
            </w:r>
          </w:p>
        </w:tc>
        <w:tc>
          <w:tcPr>
            <w:vAlign w:val="center"/>
          </w:tcPr>
          <w:p w14:paraId="1BF298DF">
            <w:r>
              <w:t>51.5</w:t>
            </w:r>
          </w:p>
        </w:tc>
        <w:tc>
          <w:tcPr>
            <w:vAlign w:val="center"/>
          </w:tcPr>
          <w:p w14:paraId="1EB81DEF">
            <w:r>
              <w:t>52.5</w:t>
            </w:r>
          </w:p>
        </w:tc>
        <w:tc>
          <w:tcPr>
            <w:vAlign w:val="center"/>
          </w:tcPr>
          <w:p w14:paraId="249243A1">
            <w:r>
              <w:t>55.7</w:t>
            </w:r>
          </w:p>
        </w:tc>
        <w:tc>
          <w:tcPr>
            <w:vAlign w:val="center"/>
          </w:tcPr>
          <w:p w14:paraId="415FB574">
            <w:r>
              <w:t>59.0</w:t>
            </w:r>
          </w:p>
        </w:tc>
        <w:tc>
          <w:tcPr>
            <w:vAlign w:val="center"/>
          </w:tcPr>
          <w:p w14:paraId="47F1167F">
            <w:r>
              <w:t>62.8</w:t>
            </w:r>
          </w:p>
        </w:tc>
      </w:tr>
      <w:tr w14:paraId="08EB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0BFA63">
            <w:r>
              <w:t>组合墙计权隔声量(dB)</w:t>
            </w:r>
          </w:p>
        </w:tc>
        <w:tc>
          <w:tcPr>
            <w:gridSpan w:val="5"/>
            <w:vAlign w:val="center"/>
          </w:tcPr>
          <w:p w14:paraId="62C4BF49">
            <w:r>
              <w:t>60</w:t>
            </w:r>
          </w:p>
        </w:tc>
      </w:tr>
      <w:tr w14:paraId="080F6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1E7681">
            <w:r>
              <w:t>组合墙频谱修正量(dB)</w:t>
            </w:r>
          </w:p>
        </w:tc>
        <w:tc>
          <w:tcPr>
            <w:gridSpan w:val="5"/>
            <w:vAlign w:val="center"/>
          </w:tcPr>
          <w:p w14:paraId="1839D504">
            <w:r>
              <w:t>-3</w:t>
            </w:r>
          </w:p>
        </w:tc>
      </w:tr>
      <w:tr w14:paraId="55B7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0CD91A">
            <w:r>
              <w:t>组合墙隔声量(dB)</w:t>
            </w:r>
          </w:p>
        </w:tc>
        <w:tc>
          <w:tcPr>
            <w:gridSpan w:val="5"/>
            <w:vAlign w:val="center"/>
          </w:tcPr>
          <w:p w14:paraId="0595009F">
            <w:r>
              <w:t>57</w:t>
            </w:r>
          </w:p>
        </w:tc>
      </w:tr>
      <w:tr w14:paraId="2C9F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DD358A">
            <w:r>
              <w:t>组合墙面积(㎡)</w:t>
            </w:r>
          </w:p>
        </w:tc>
        <w:tc>
          <w:tcPr>
            <w:gridSpan w:val="5"/>
            <w:vAlign w:val="center"/>
          </w:tcPr>
          <w:p w14:paraId="5C02ECEF">
            <w:r>
              <w:t>7.5</w:t>
            </w:r>
          </w:p>
        </w:tc>
      </w:tr>
      <w:tr w14:paraId="04DC2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F8F281">
            <w:r>
              <w:t>门/窗与墙缝隙面积(㎡)</w:t>
            </w:r>
          </w:p>
        </w:tc>
        <w:tc>
          <w:tcPr>
            <w:gridSpan w:val="5"/>
            <w:vAlign w:val="center"/>
          </w:tcPr>
          <w:p w14:paraId="7CBEBFD7">
            <w:r>
              <w:t>0.000</w:t>
            </w:r>
          </w:p>
        </w:tc>
      </w:tr>
      <w:tr w14:paraId="7B15A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FDBECA">
            <w:r>
              <w:t>门/窗与墙缝隙对隔声量影响(dB)</w:t>
            </w:r>
          </w:p>
        </w:tc>
        <w:tc>
          <w:tcPr>
            <w:gridSpan w:val="5"/>
            <w:vAlign w:val="center"/>
          </w:tcPr>
          <w:p w14:paraId="17FDFC55">
            <w:r>
              <w:t>0</w:t>
            </w:r>
          </w:p>
        </w:tc>
      </w:tr>
      <w:tr w14:paraId="35C3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F310E9">
            <w:r>
              <w:t>计算缝隙后组合墙隔声量(dB)</w:t>
            </w:r>
          </w:p>
        </w:tc>
        <w:tc>
          <w:tcPr>
            <w:gridSpan w:val="5"/>
            <w:vAlign w:val="center"/>
          </w:tcPr>
          <w:p w14:paraId="3A481A21">
            <w:r>
              <w:t>57</w:t>
            </w:r>
          </w:p>
        </w:tc>
      </w:tr>
      <w:tr w14:paraId="7F8E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740A27D">
            <w:pPr>
              <w:jc w:val="center"/>
            </w:pPr>
            <w:r>
              <w:t>外墙2</w:t>
            </w:r>
          </w:p>
        </w:tc>
      </w:tr>
      <w:tr w14:paraId="61B99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CFE5FA">
            <w:r>
              <w:t>倍频程中心频率(Hz)</w:t>
            </w:r>
          </w:p>
        </w:tc>
        <w:tc>
          <w:tcPr>
            <w:shd w:val="clear" w:color="auto" w:fill="E6E6E6"/>
            <w:vAlign w:val="center"/>
          </w:tcPr>
          <w:p w14:paraId="7542129A">
            <w:r>
              <w:t>125</w:t>
            </w:r>
          </w:p>
        </w:tc>
        <w:tc>
          <w:tcPr>
            <w:shd w:val="clear" w:color="auto" w:fill="E6E6E6"/>
            <w:vAlign w:val="center"/>
          </w:tcPr>
          <w:p w14:paraId="6D9158F8">
            <w:r>
              <w:t>250</w:t>
            </w:r>
          </w:p>
        </w:tc>
        <w:tc>
          <w:tcPr>
            <w:shd w:val="clear" w:color="auto" w:fill="E6E6E6"/>
            <w:vAlign w:val="center"/>
          </w:tcPr>
          <w:p w14:paraId="61065D02">
            <w:r>
              <w:t>500</w:t>
            </w:r>
          </w:p>
        </w:tc>
        <w:tc>
          <w:tcPr>
            <w:shd w:val="clear" w:color="auto" w:fill="E6E6E6"/>
            <w:vAlign w:val="center"/>
          </w:tcPr>
          <w:p w14:paraId="39872CEF">
            <w:r>
              <w:t>1000</w:t>
            </w:r>
          </w:p>
        </w:tc>
        <w:tc>
          <w:tcPr>
            <w:shd w:val="clear" w:color="auto" w:fill="E6E6E6"/>
            <w:vAlign w:val="center"/>
          </w:tcPr>
          <w:p w14:paraId="464FD0D2">
            <w:r>
              <w:t>2000</w:t>
            </w:r>
          </w:p>
        </w:tc>
      </w:tr>
      <w:tr w14:paraId="47F4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5242E6">
            <w:r>
              <w:t>外墙隔声量(dB)</w:t>
            </w:r>
          </w:p>
        </w:tc>
        <w:tc>
          <w:tcPr>
            <w:vAlign w:val="center"/>
          </w:tcPr>
          <w:p w14:paraId="4DB18F0F">
            <w:r>
              <w:t>43.8</w:t>
            </w:r>
          </w:p>
        </w:tc>
        <w:tc>
          <w:tcPr>
            <w:vAlign w:val="center"/>
          </w:tcPr>
          <w:p w14:paraId="658475F1">
            <w:r>
              <w:t>47.1</w:t>
            </w:r>
          </w:p>
        </w:tc>
        <w:tc>
          <w:tcPr>
            <w:vAlign w:val="center"/>
          </w:tcPr>
          <w:p w14:paraId="13DA3129">
            <w:r>
              <w:t>50.4</w:t>
            </w:r>
          </w:p>
        </w:tc>
        <w:tc>
          <w:tcPr>
            <w:vAlign w:val="center"/>
          </w:tcPr>
          <w:p w14:paraId="72748CB7">
            <w:r>
              <w:t>53.7</w:t>
            </w:r>
          </w:p>
        </w:tc>
        <w:tc>
          <w:tcPr>
            <w:vAlign w:val="center"/>
          </w:tcPr>
          <w:p w14:paraId="3220EDF6">
            <w:r>
              <w:t>57.0</w:t>
            </w:r>
          </w:p>
        </w:tc>
      </w:tr>
      <w:tr w14:paraId="7F13D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DF079E">
            <w:r>
              <w:t>组合墙实际隔声量(dB)</w:t>
            </w:r>
          </w:p>
        </w:tc>
        <w:tc>
          <w:tcPr>
            <w:vAlign w:val="center"/>
          </w:tcPr>
          <w:p w14:paraId="400B7683">
            <w:r>
              <w:t>43.8</w:t>
            </w:r>
          </w:p>
        </w:tc>
        <w:tc>
          <w:tcPr>
            <w:vAlign w:val="center"/>
          </w:tcPr>
          <w:p w14:paraId="28170149">
            <w:r>
              <w:t>47.1</w:t>
            </w:r>
          </w:p>
        </w:tc>
        <w:tc>
          <w:tcPr>
            <w:vAlign w:val="center"/>
          </w:tcPr>
          <w:p w14:paraId="3095A529">
            <w:r>
              <w:t>50.4</w:t>
            </w:r>
          </w:p>
        </w:tc>
        <w:tc>
          <w:tcPr>
            <w:vAlign w:val="center"/>
          </w:tcPr>
          <w:p w14:paraId="258FC8E3">
            <w:r>
              <w:t>53.7</w:t>
            </w:r>
          </w:p>
        </w:tc>
        <w:tc>
          <w:tcPr>
            <w:vAlign w:val="center"/>
          </w:tcPr>
          <w:p w14:paraId="29A2749E">
            <w:r>
              <w:t>57.0</w:t>
            </w:r>
          </w:p>
        </w:tc>
      </w:tr>
      <w:tr w14:paraId="613D9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2EB24C">
            <w:r>
              <w:t>组合墙有效隔声量(dB)</w:t>
            </w:r>
          </w:p>
        </w:tc>
        <w:tc>
          <w:tcPr>
            <w:vAlign w:val="center"/>
          </w:tcPr>
          <w:p w14:paraId="681BFF82">
            <w:r>
              <w:t>51.5</w:t>
            </w:r>
          </w:p>
        </w:tc>
        <w:tc>
          <w:tcPr>
            <w:vAlign w:val="center"/>
          </w:tcPr>
          <w:p w14:paraId="6C1EACBB">
            <w:r>
              <w:t>52.5</w:t>
            </w:r>
          </w:p>
        </w:tc>
        <w:tc>
          <w:tcPr>
            <w:vAlign w:val="center"/>
          </w:tcPr>
          <w:p w14:paraId="73DB012E">
            <w:r>
              <w:t>55.7</w:t>
            </w:r>
          </w:p>
        </w:tc>
        <w:tc>
          <w:tcPr>
            <w:vAlign w:val="center"/>
          </w:tcPr>
          <w:p w14:paraId="3859AAAA">
            <w:r>
              <w:t>59.0</w:t>
            </w:r>
          </w:p>
        </w:tc>
        <w:tc>
          <w:tcPr>
            <w:vAlign w:val="center"/>
          </w:tcPr>
          <w:p w14:paraId="457B24DE">
            <w:r>
              <w:t>62.8</w:t>
            </w:r>
          </w:p>
        </w:tc>
      </w:tr>
      <w:tr w14:paraId="0886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5C9EB8">
            <w:r>
              <w:t>组合墙计权隔声量(dB)</w:t>
            </w:r>
          </w:p>
        </w:tc>
        <w:tc>
          <w:tcPr>
            <w:gridSpan w:val="5"/>
            <w:vAlign w:val="center"/>
          </w:tcPr>
          <w:p w14:paraId="12A21BC4">
            <w:r>
              <w:t>60</w:t>
            </w:r>
          </w:p>
        </w:tc>
      </w:tr>
      <w:tr w14:paraId="46DE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3836CA">
            <w:r>
              <w:t>组合墙频谱修正量(dB)</w:t>
            </w:r>
          </w:p>
        </w:tc>
        <w:tc>
          <w:tcPr>
            <w:gridSpan w:val="5"/>
            <w:vAlign w:val="center"/>
          </w:tcPr>
          <w:p w14:paraId="67661F39">
            <w:r>
              <w:t>-3</w:t>
            </w:r>
          </w:p>
        </w:tc>
      </w:tr>
      <w:tr w14:paraId="2112E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6D4FF2B">
            <w:r>
              <w:t>组合墙隔声量(dB)</w:t>
            </w:r>
          </w:p>
        </w:tc>
        <w:tc>
          <w:tcPr>
            <w:gridSpan w:val="5"/>
            <w:vAlign w:val="center"/>
          </w:tcPr>
          <w:p w14:paraId="77C90276">
            <w:r>
              <w:t>57</w:t>
            </w:r>
          </w:p>
        </w:tc>
      </w:tr>
      <w:tr w14:paraId="31DA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501F0B">
            <w:r>
              <w:t>组合墙面积(㎡)</w:t>
            </w:r>
          </w:p>
        </w:tc>
        <w:tc>
          <w:tcPr>
            <w:gridSpan w:val="5"/>
            <w:vAlign w:val="center"/>
          </w:tcPr>
          <w:p w14:paraId="0885E0C9">
            <w:r>
              <w:t>7.5</w:t>
            </w:r>
          </w:p>
        </w:tc>
      </w:tr>
      <w:tr w14:paraId="1E62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DD4537">
            <w:r>
              <w:t>门/窗与墙缝隙面积(㎡)</w:t>
            </w:r>
          </w:p>
        </w:tc>
        <w:tc>
          <w:tcPr>
            <w:gridSpan w:val="5"/>
            <w:vAlign w:val="center"/>
          </w:tcPr>
          <w:p w14:paraId="597D855A">
            <w:r>
              <w:t>0.000</w:t>
            </w:r>
          </w:p>
        </w:tc>
      </w:tr>
      <w:tr w14:paraId="2EFAD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0CE9D4">
            <w:r>
              <w:t>门/窗与墙缝隙对隔声量影响(dB)</w:t>
            </w:r>
          </w:p>
        </w:tc>
        <w:tc>
          <w:tcPr>
            <w:gridSpan w:val="5"/>
            <w:vAlign w:val="center"/>
          </w:tcPr>
          <w:p w14:paraId="17EB27C8">
            <w:r>
              <w:t>0</w:t>
            </w:r>
          </w:p>
        </w:tc>
      </w:tr>
      <w:tr w14:paraId="7696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B23F5F">
            <w:r>
              <w:t>计算缝隙后组合墙隔声量(dB)</w:t>
            </w:r>
          </w:p>
        </w:tc>
        <w:tc>
          <w:tcPr>
            <w:gridSpan w:val="5"/>
            <w:vAlign w:val="center"/>
          </w:tcPr>
          <w:p w14:paraId="01DB3A3C">
            <w:r>
              <w:t>57</w:t>
            </w:r>
          </w:p>
        </w:tc>
      </w:tr>
      <w:tr w14:paraId="2E269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C708A1">
            <w:pPr>
              <w:jc w:val="center"/>
            </w:pPr>
            <w:r>
              <w:t>幕墙3(幕墙)</w:t>
            </w:r>
          </w:p>
        </w:tc>
      </w:tr>
      <w:tr w14:paraId="7C46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02E80E">
            <w:r>
              <w:t>倍频程中心频率(Hz)</w:t>
            </w:r>
          </w:p>
        </w:tc>
        <w:tc>
          <w:tcPr>
            <w:shd w:val="clear" w:color="auto" w:fill="E6E6E6"/>
            <w:vAlign w:val="center"/>
          </w:tcPr>
          <w:p w14:paraId="39C3CDF5">
            <w:r>
              <w:t>125</w:t>
            </w:r>
          </w:p>
        </w:tc>
        <w:tc>
          <w:tcPr>
            <w:shd w:val="clear" w:color="auto" w:fill="E6E6E6"/>
            <w:vAlign w:val="center"/>
          </w:tcPr>
          <w:p w14:paraId="0A591EBF">
            <w:r>
              <w:t>250</w:t>
            </w:r>
          </w:p>
        </w:tc>
        <w:tc>
          <w:tcPr>
            <w:shd w:val="clear" w:color="auto" w:fill="E6E6E6"/>
            <w:vAlign w:val="center"/>
          </w:tcPr>
          <w:p w14:paraId="55AB130C">
            <w:r>
              <w:t>500</w:t>
            </w:r>
          </w:p>
        </w:tc>
        <w:tc>
          <w:tcPr>
            <w:shd w:val="clear" w:color="auto" w:fill="E6E6E6"/>
            <w:vAlign w:val="center"/>
          </w:tcPr>
          <w:p w14:paraId="0335E0CF">
            <w:r>
              <w:t>1000</w:t>
            </w:r>
          </w:p>
        </w:tc>
        <w:tc>
          <w:tcPr>
            <w:shd w:val="clear" w:color="auto" w:fill="E6E6E6"/>
            <w:vAlign w:val="center"/>
          </w:tcPr>
          <w:p w14:paraId="1A310096">
            <w:r>
              <w:t>2000</w:t>
            </w:r>
          </w:p>
        </w:tc>
      </w:tr>
      <w:tr w14:paraId="6976A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F83EF0">
            <w:r>
              <w:t>幕墙隔声量(dB)</w:t>
            </w:r>
          </w:p>
        </w:tc>
        <w:tc>
          <w:tcPr>
            <w:vAlign w:val="center"/>
          </w:tcPr>
          <w:p w14:paraId="3735A520">
            <w:r>
              <w:t>27.0</w:t>
            </w:r>
          </w:p>
        </w:tc>
        <w:tc>
          <w:tcPr>
            <w:vAlign w:val="center"/>
          </w:tcPr>
          <w:p w14:paraId="7BE3F442">
            <w:r>
              <w:t>28.0</w:t>
            </w:r>
          </w:p>
        </w:tc>
        <w:tc>
          <w:tcPr>
            <w:vAlign w:val="center"/>
          </w:tcPr>
          <w:p w14:paraId="04FA77A3">
            <w:r>
              <w:t>34.0</w:t>
            </w:r>
          </w:p>
        </w:tc>
        <w:tc>
          <w:tcPr>
            <w:vAlign w:val="center"/>
          </w:tcPr>
          <w:p w14:paraId="4CCFE025">
            <w:r>
              <w:t>35.0</w:t>
            </w:r>
          </w:p>
        </w:tc>
        <w:tc>
          <w:tcPr>
            <w:vAlign w:val="center"/>
          </w:tcPr>
          <w:p w14:paraId="622121E2">
            <w:r>
              <w:t>36.0</w:t>
            </w:r>
          </w:p>
        </w:tc>
      </w:tr>
      <w:tr w14:paraId="4C20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F86420">
            <w:r>
              <w:t>组合墙实际隔声量(dB)</w:t>
            </w:r>
          </w:p>
        </w:tc>
        <w:tc>
          <w:tcPr>
            <w:vAlign w:val="center"/>
          </w:tcPr>
          <w:p w14:paraId="3A595706">
            <w:r>
              <w:t>27.0</w:t>
            </w:r>
          </w:p>
        </w:tc>
        <w:tc>
          <w:tcPr>
            <w:vAlign w:val="center"/>
          </w:tcPr>
          <w:p w14:paraId="4F07435A">
            <w:r>
              <w:t>28.0</w:t>
            </w:r>
          </w:p>
        </w:tc>
        <w:tc>
          <w:tcPr>
            <w:vAlign w:val="center"/>
          </w:tcPr>
          <w:p w14:paraId="7F3D99B9">
            <w:r>
              <w:t>34.0</w:t>
            </w:r>
          </w:p>
        </w:tc>
        <w:tc>
          <w:tcPr>
            <w:vAlign w:val="center"/>
          </w:tcPr>
          <w:p w14:paraId="1C9E7DB6">
            <w:r>
              <w:t>35.0</w:t>
            </w:r>
          </w:p>
        </w:tc>
        <w:tc>
          <w:tcPr>
            <w:vAlign w:val="center"/>
          </w:tcPr>
          <w:p w14:paraId="40986767">
            <w:r>
              <w:t>36.0</w:t>
            </w:r>
          </w:p>
        </w:tc>
      </w:tr>
      <w:tr w14:paraId="4D1D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D756FB">
            <w:r>
              <w:t>组合墙有效隔声量(dB)</w:t>
            </w:r>
          </w:p>
        </w:tc>
        <w:tc>
          <w:tcPr>
            <w:vAlign w:val="center"/>
          </w:tcPr>
          <w:p w14:paraId="47CB2303">
            <w:r>
              <w:t>33.3</w:t>
            </w:r>
          </w:p>
        </w:tc>
        <w:tc>
          <w:tcPr>
            <w:vAlign w:val="center"/>
          </w:tcPr>
          <w:p w14:paraId="355F10D2">
            <w:r>
              <w:t>32.0</w:t>
            </w:r>
          </w:p>
        </w:tc>
        <w:tc>
          <w:tcPr>
            <w:vAlign w:val="center"/>
          </w:tcPr>
          <w:p w14:paraId="0C189606">
            <w:r>
              <w:t>37.8</w:t>
            </w:r>
          </w:p>
        </w:tc>
        <w:tc>
          <w:tcPr>
            <w:vAlign w:val="center"/>
          </w:tcPr>
          <w:p w14:paraId="6DA83FB2">
            <w:r>
              <w:t>38.8</w:t>
            </w:r>
          </w:p>
        </w:tc>
        <w:tc>
          <w:tcPr>
            <w:vAlign w:val="center"/>
          </w:tcPr>
          <w:p w14:paraId="350119EE">
            <w:r>
              <w:t>40.3</w:t>
            </w:r>
          </w:p>
        </w:tc>
      </w:tr>
      <w:tr w14:paraId="3CDCB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8DF99C">
            <w:r>
              <w:t>组合墙计权隔声量(dB)</w:t>
            </w:r>
          </w:p>
        </w:tc>
        <w:tc>
          <w:tcPr>
            <w:gridSpan w:val="5"/>
            <w:vAlign w:val="center"/>
          </w:tcPr>
          <w:p w14:paraId="6D15CD76">
            <w:r>
              <w:t>39</w:t>
            </w:r>
          </w:p>
        </w:tc>
      </w:tr>
      <w:tr w14:paraId="022B3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4D7CF7">
            <w:r>
              <w:t>组合墙频谱修正量(dB)</w:t>
            </w:r>
          </w:p>
        </w:tc>
        <w:tc>
          <w:tcPr>
            <w:gridSpan w:val="5"/>
            <w:vAlign w:val="center"/>
          </w:tcPr>
          <w:p w14:paraId="20929755">
            <w:r>
              <w:t>-2</w:t>
            </w:r>
          </w:p>
        </w:tc>
      </w:tr>
      <w:tr w14:paraId="7E27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5C9207">
            <w:r>
              <w:t>组合墙隔声量(dB)</w:t>
            </w:r>
          </w:p>
        </w:tc>
        <w:tc>
          <w:tcPr>
            <w:gridSpan w:val="5"/>
            <w:vAlign w:val="center"/>
          </w:tcPr>
          <w:p w14:paraId="00E6CD5B">
            <w:r>
              <w:t>37</w:t>
            </w:r>
          </w:p>
        </w:tc>
      </w:tr>
      <w:tr w14:paraId="4EB32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C4AE29">
            <w:r>
              <w:t>组合墙面积(㎡)</w:t>
            </w:r>
          </w:p>
        </w:tc>
        <w:tc>
          <w:tcPr>
            <w:gridSpan w:val="5"/>
            <w:vAlign w:val="center"/>
          </w:tcPr>
          <w:p w14:paraId="78A57297">
            <w:r>
              <w:t>10.5</w:t>
            </w:r>
          </w:p>
        </w:tc>
      </w:tr>
      <w:tr w14:paraId="0354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7F308C">
            <w:r>
              <w:t>门/窗与墙缝隙面积(㎡)</w:t>
            </w:r>
          </w:p>
        </w:tc>
        <w:tc>
          <w:tcPr>
            <w:gridSpan w:val="5"/>
            <w:vAlign w:val="center"/>
          </w:tcPr>
          <w:p w14:paraId="3AD99365">
            <w:r>
              <w:t>0.130</w:t>
            </w:r>
          </w:p>
        </w:tc>
      </w:tr>
      <w:tr w14:paraId="7D55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9A51C97">
            <w:r>
              <w:t>门/窗与墙缝隙对隔声量影响(dB)</w:t>
            </w:r>
          </w:p>
        </w:tc>
        <w:tc>
          <w:tcPr>
            <w:gridSpan w:val="5"/>
            <w:vAlign w:val="center"/>
          </w:tcPr>
          <w:p w14:paraId="48CE95BC">
            <w:r>
              <w:t>18</w:t>
            </w:r>
          </w:p>
        </w:tc>
      </w:tr>
      <w:tr w14:paraId="39F3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A043FA">
            <w:r>
              <w:t>计算缝隙后组合墙隔声量(dB)</w:t>
            </w:r>
          </w:p>
        </w:tc>
        <w:tc>
          <w:tcPr>
            <w:gridSpan w:val="5"/>
            <w:vAlign w:val="center"/>
          </w:tcPr>
          <w:p w14:paraId="4103783D">
            <w:r>
              <w:t>19</w:t>
            </w:r>
          </w:p>
        </w:tc>
      </w:tr>
      <w:tr w14:paraId="79841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16E623E">
            <w:pPr>
              <w:jc w:val="center"/>
            </w:pPr>
            <w:r>
              <w:t>幕墙4(幕墙)</w:t>
            </w:r>
          </w:p>
        </w:tc>
      </w:tr>
      <w:tr w14:paraId="3D8D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98E0CA">
            <w:r>
              <w:t>倍频程中心频率(Hz)</w:t>
            </w:r>
          </w:p>
        </w:tc>
        <w:tc>
          <w:tcPr>
            <w:shd w:val="clear" w:color="auto" w:fill="E6E6E6"/>
            <w:vAlign w:val="center"/>
          </w:tcPr>
          <w:p w14:paraId="06F0472B">
            <w:r>
              <w:t>125</w:t>
            </w:r>
          </w:p>
        </w:tc>
        <w:tc>
          <w:tcPr>
            <w:shd w:val="clear" w:color="auto" w:fill="E6E6E6"/>
            <w:vAlign w:val="center"/>
          </w:tcPr>
          <w:p w14:paraId="6A6D0A4B">
            <w:r>
              <w:t>250</w:t>
            </w:r>
          </w:p>
        </w:tc>
        <w:tc>
          <w:tcPr>
            <w:shd w:val="clear" w:color="auto" w:fill="E6E6E6"/>
            <w:vAlign w:val="center"/>
          </w:tcPr>
          <w:p w14:paraId="08E93F18">
            <w:r>
              <w:t>500</w:t>
            </w:r>
          </w:p>
        </w:tc>
        <w:tc>
          <w:tcPr>
            <w:shd w:val="clear" w:color="auto" w:fill="E6E6E6"/>
            <w:vAlign w:val="center"/>
          </w:tcPr>
          <w:p w14:paraId="4D19A77C">
            <w:r>
              <w:t>1000</w:t>
            </w:r>
          </w:p>
        </w:tc>
        <w:tc>
          <w:tcPr>
            <w:shd w:val="clear" w:color="auto" w:fill="E6E6E6"/>
            <w:vAlign w:val="center"/>
          </w:tcPr>
          <w:p w14:paraId="1F5EC838">
            <w:r>
              <w:t>2000</w:t>
            </w:r>
          </w:p>
        </w:tc>
      </w:tr>
      <w:tr w14:paraId="384C3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0F8B60">
            <w:r>
              <w:t>幕墙隔声量(dB)</w:t>
            </w:r>
          </w:p>
        </w:tc>
        <w:tc>
          <w:tcPr>
            <w:vAlign w:val="center"/>
          </w:tcPr>
          <w:p w14:paraId="2EB85285">
            <w:r>
              <w:t>27.0</w:t>
            </w:r>
          </w:p>
        </w:tc>
        <w:tc>
          <w:tcPr>
            <w:vAlign w:val="center"/>
          </w:tcPr>
          <w:p w14:paraId="2784F9E8">
            <w:r>
              <w:t>28.0</w:t>
            </w:r>
          </w:p>
        </w:tc>
        <w:tc>
          <w:tcPr>
            <w:vAlign w:val="center"/>
          </w:tcPr>
          <w:p w14:paraId="7E6D28F8">
            <w:r>
              <w:t>34.0</w:t>
            </w:r>
          </w:p>
        </w:tc>
        <w:tc>
          <w:tcPr>
            <w:vAlign w:val="center"/>
          </w:tcPr>
          <w:p w14:paraId="12D2E69A">
            <w:r>
              <w:t>35.0</w:t>
            </w:r>
          </w:p>
        </w:tc>
        <w:tc>
          <w:tcPr>
            <w:vAlign w:val="center"/>
          </w:tcPr>
          <w:p w14:paraId="72B56EDE">
            <w:r>
              <w:t>36.0</w:t>
            </w:r>
          </w:p>
        </w:tc>
      </w:tr>
      <w:tr w14:paraId="708B6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D3BAA0">
            <w:r>
              <w:t>组合墙实际隔声量(dB)</w:t>
            </w:r>
          </w:p>
        </w:tc>
        <w:tc>
          <w:tcPr>
            <w:vAlign w:val="center"/>
          </w:tcPr>
          <w:p w14:paraId="4B3283E2">
            <w:r>
              <w:t>27.0</w:t>
            </w:r>
          </w:p>
        </w:tc>
        <w:tc>
          <w:tcPr>
            <w:vAlign w:val="center"/>
          </w:tcPr>
          <w:p w14:paraId="2F496569">
            <w:r>
              <w:t>28.0</w:t>
            </w:r>
          </w:p>
        </w:tc>
        <w:tc>
          <w:tcPr>
            <w:vAlign w:val="center"/>
          </w:tcPr>
          <w:p w14:paraId="1CB3E998">
            <w:r>
              <w:t>34.0</w:t>
            </w:r>
          </w:p>
        </w:tc>
        <w:tc>
          <w:tcPr>
            <w:vAlign w:val="center"/>
          </w:tcPr>
          <w:p w14:paraId="0606998D">
            <w:r>
              <w:t>35.0</w:t>
            </w:r>
          </w:p>
        </w:tc>
        <w:tc>
          <w:tcPr>
            <w:vAlign w:val="center"/>
          </w:tcPr>
          <w:p w14:paraId="350757DF">
            <w:r>
              <w:t>36.0</w:t>
            </w:r>
          </w:p>
        </w:tc>
      </w:tr>
      <w:tr w14:paraId="3610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E95D70">
            <w:r>
              <w:t>组合墙有效隔声量(dB)</w:t>
            </w:r>
          </w:p>
        </w:tc>
        <w:tc>
          <w:tcPr>
            <w:vAlign w:val="center"/>
          </w:tcPr>
          <w:p w14:paraId="6E48C465">
            <w:r>
              <w:t>36.8</w:t>
            </w:r>
          </w:p>
        </w:tc>
        <w:tc>
          <w:tcPr>
            <w:vAlign w:val="center"/>
          </w:tcPr>
          <w:p w14:paraId="5C17E30A">
            <w:r>
              <w:t>35.5</w:t>
            </w:r>
          </w:p>
        </w:tc>
        <w:tc>
          <w:tcPr>
            <w:vAlign w:val="center"/>
          </w:tcPr>
          <w:p w14:paraId="15D1CB37">
            <w:r>
              <w:t>41.3</w:t>
            </w:r>
          </w:p>
        </w:tc>
        <w:tc>
          <w:tcPr>
            <w:vAlign w:val="center"/>
          </w:tcPr>
          <w:p w14:paraId="2E47D0EB">
            <w:r>
              <w:t>42.3</w:t>
            </w:r>
          </w:p>
        </w:tc>
        <w:tc>
          <w:tcPr>
            <w:vAlign w:val="center"/>
          </w:tcPr>
          <w:p w14:paraId="03EF0F66">
            <w:r>
              <w:t>43.8</w:t>
            </w:r>
          </w:p>
        </w:tc>
      </w:tr>
      <w:tr w14:paraId="4B25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941C2B4">
            <w:r>
              <w:t>组合墙计权隔声量(dB)</w:t>
            </w:r>
          </w:p>
        </w:tc>
        <w:tc>
          <w:tcPr>
            <w:gridSpan w:val="5"/>
            <w:vAlign w:val="center"/>
          </w:tcPr>
          <w:p w14:paraId="3AFD3D52">
            <w:r>
              <w:t>43</w:t>
            </w:r>
          </w:p>
        </w:tc>
      </w:tr>
      <w:tr w14:paraId="1A84B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4D4852">
            <w:r>
              <w:t>组合墙频谱修正量(dB)</w:t>
            </w:r>
          </w:p>
        </w:tc>
        <w:tc>
          <w:tcPr>
            <w:gridSpan w:val="5"/>
            <w:vAlign w:val="center"/>
          </w:tcPr>
          <w:p w14:paraId="46AB5B59">
            <w:r>
              <w:t>-2</w:t>
            </w:r>
          </w:p>
        </w:tc>
      </w:tr>
      <w:tr w14:paraId="1AB9C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854010">
            <w:r>
              <w:t>组合墙隔声量(dB)</w:t>
            </w:r>
          </w:p>
        </w:tc>
        <w:tc>
          <w:tcPr>
            <w:gridSpan w:val="5"/>
            <w:vAlign w:val="center"/>
          </w:tcPr>
          <w:p w14:paraId="149FC71E">
            <w:r>
              <w:t>41</w:t>
            </w:r>
          </w:p>
        </w:tc>
      </w:tr>
      <w:tr w14:paraId="21052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67DACF0">
            <w:r>
              <w:t>组合墙面积(㎡)</w:t>
            </w:r>
          </w:p>
        </w:tc>
        <w:tc>
          <w:tcPr>
            <w:gridSpan w:val="5"/>
            <w:vAlign w:val="center"/>
          </w:tcPr>
          <w:p w14:paraId="406CB907">
            <w:r>
              <w:t>4.7</w:t>
            </w:r>
          </w:p>
        </w:tc>
      </w:tr>
      <w:tr w14:paraId="6EF5B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F07284">
            <w:r>
              <w:t>门/窗与墙缝隙面积(㎡)</w:t>
            </w:r>
          </w:p>
        </w:tc>
        <w:tc>
          <w:tcPr>
            <w:gridSpan w:val="5"/>
            <w:vAlign w:val="center"/>
          </w:tcPr>
          <w:p w14:paraId="393B2161">
            <w:r>
              <w:t>0.091</w:t>
            </w:r>
          </w:p>
        </w:tc>
      </w:tr>
      <w:tr w14:paraId="743E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B75000">
            <w:r>
              <w:t>门/窗与墙缝隙对隔声量影响(dB)</w:t>
            </w:r>
          </w:p>
        </w:tc>
        <w:tc>
          <w:tcPr>
            <w:gridSpan w:val="5"/>
            <w:vAlign w:val="center"/>
          </w:tcPr>
          <w:p w14:paraId="3A4F395A">
            <w:r>
              <w:t>24</w:t>
            </w:r>
          </w:p>
        </w:tc>
      </w:tr>
      <w:tr w14:paraId="50E5F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56EF45">
            <w:r>
              <w:t>计算缝隙后组合墙隔声量(dB)</w:t>
            </w:r>
          </w:p>
        </w:tc>
        <w:tc>
          <w:tcPr>
            <w:gridSpan w:val="5"/>
            <w:vAlign w:val="center"/>
          </w:tcPr>
          <w:p w14:paraId="4F645EAD">
            <w:r>
              <w:t>17</w:t>
            </w:r>
          </w:p>
        </w:tc>
      </w:tr>
      <w:tr w14:paraId="6F699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DF72B4A">
            <w:pPr>
              <w:jc w:val="center"/>
            </w:pPr>
            <w:r>
              <w:t>幕墙5(幕墙)</w:t>
            </w:r>
          </w:p>
        </w:tc>
      </w:tr>
      <w:tr w14:paraId="5948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939942">
            <w:r>
              <w:t>倍频程中心频率(Hz)</w:t>
            </w:r>
          </w:p>
        </w:tc>
        <w:tc>
          <w:tcPr>
            <w:shd w:val="clear" w:color="auto" w:fill="E6E6E6"/>
            <w:vAlign w:val="center"/>
          </w:tcPr>
          <w:p w14:paraId="1A201656">
            <w:r>
              <w:t>125</w:t>
            </w:r>
          </w:p>
        </w:tc>
        <w:tc>
          <w:tcPr>
            <w:shd w:val="clear" w:color="auto" w:fill="E6E6E6"/>
            <w:vAlign w:val="center"/>
          </w:tcPr>
          <w:p w14:paraId="54101CA4">
            <w:r>
              <w:t>250</w:t>
            </w:r>
          </w:p>
        </w:tc>
        <w:tc>
          <w:tcPr>
            <w:shd w:val="clear" w:color="auto" w:fill="E6E6E6"/>
            <w:vAlign w:val="center"/>
          </w:tcPr>
          <w:p w14:paraId="3915D301">
            <w:r>
              <w:t>500</w:t>
            </w:r>
          </w:p>
        </w:tc>
        <w:tc>
          <w:tcPr>
            <w:shd w:val="clear" w:color="auto" w:fill="E6E6E6"/>
            <w:vAlign w:val="center"/>
          </w:tcPr>
          <w:p w14:paraId="63D9C983">
            <w:r>
              <w:t>1000</w:t>
            </w:r>
          </w:p>
        </w:tc>
        <w:tc>
          <w:tcPr>
            <w:shd w:val="clear" w:color="auto" w:fill="E6E6E6"/>
            <w:vAlign w:val="center"/>
          </w:tcPr>
          <w:p w14:paraId="318C7D74">
            <w:r>
              <w:t>2000</w:t>
            </w:r>
          </w:p>
        </w:tc>
      </w:tr>
      <w:tr w14:paraId="2E704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F87C82">
            <w:r>
              <w:t>幕墙隔声量(dB)</w:t>
            </w:r>
          </w:p>
        </w:tc>
        <w:tc>
          <w:tcPr>
            <w:vAlign w:val="center"/>
          </w:tcPr>
          <w:p w14:paraId="407DA1FE">
            <w:r>
              <w:t>27.0</w:t>
            </w:r>
          </w:p>
        </w:tc>
        <w:tc>
          <w:tcPr>
            <w:vAlign w:val="center"/>
          </w:tcPr>
          <w:p w14:paraId="45D77888">
            <w:r>
              <w:t>28.0</w:t>
            </w:r>
          </w:p>
        </w:tc>
        <w:tc>
          <w:tcPr>
            <w:vAlign w:val="center"/>
          </w:tcPr>
          <w:p w14:paraId="041EB59F">
            <w:r>
              <w:t>34.0</w:t>
            </w:r>
          </w:p>
        </w:tc>
        <w:tc>
          <w:tcPr>
            <w:vAlign w:val="center"/>
          </w:tcPr>
          <w:p w14:paraId="422223AD">
            <w:r>
              <w:t>35.0</w:t>
            </w:r>
          </w:p>
        </w:tc>
        <w:tc>
          <w:tcPr>
            <w:vAlign w:val="center"/>
          </w:tcPr>
          <w:p w14:paraId="04F43B60">
            <w:r>
              <w:t>36.0</w:t>
            </w:r>
          </w:p>
        </w:tc>
      </w:tr>
      <w:tr w14:paraId="2760C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6F246F">
            <w:r>
              <w:t>组合墙实际隔声量(dB)</w:t>
            </w:r>
          </w:p>
        </w:tc>
        <w:tc>
          <w:tcPr>
            <w:vAlign w:val="center"/>
          </w:tcPr>
          <w:p w14:paraId="6281296B">
            <w:r>
              <w:t>27.0</w:t>
            </w:r>
          </w:p>
        </w:tc>
        <w:tc>
          <w:tcPr>
            <w:vAlign w:val="center"/>
          </w:tcPr>
          <w:p w14:paraId="694FD364">
            <w:r>
              <w:t>28.0</w:t>
            </w:r>
          </w:p>
        </w:tc>
        <w:tc>
          <w:tcPr>
            <w:vAlign w:val="center"/>
          </w:tcPr>
          <w:p w14:paraId="055FCF70">
            <w:r>
              <w:t>34.0</w:t>
            </w:r>
          </w:p>
        </w:tc>
        <w:tc>
          <w:tcPr>
            <w:vAlign w:val="center"/>
          </w:tcPr>
          <w:p w14:paraId="6BF218C5">
            <w:r>
              <w:t>35.0</w:t>
            </w:r>
          </w:p>
        </w:tc>
        <w:tc>
          <w:tcPr>
            <w:vAlign w:val="center"/>
          </w:tcPr>
          <w:p w14:paraId="0D4C7F76">
            <w:r>
              <w:t>36.0</w:t>
            </w:r>
          </w:p>
        </w:tc>
      </w:tr>
      <w:tr w14:paraId="4E41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5E344F">
            <w:r>
              <w:t>组合墙有效隔声量(dB)</w:t>
            </w:r>
          </w:p>
        </w:tc>
        <w:tc>
          <w:tcPr>
            <w:vAlign w:val="center"/>
          </w:tcPr>
          <w:p w14:paraId="356360C7">
            <w:r>
              <w:t>36.8</w:t>
            </w:r>
          </w:p>
        </w:tc>
        <w:tc>
          <w:tcPr>
            <w:vAlign w:val="center"/>
          </w:tcPr>
          <w:p w14:paraId="2704B295">
            <w:r>
              <w:t>35.5</w:t>
            </w:r>
          </w:p>
        </w:tc>
        <w:tc>
          <w:tcPr>
            <w:vAlign w:val="center"/>
          </w:tcPr>
          <w:p w14:paraId="62DCD005">
            <w:r>
              <w:t>41.3</w:t>
            </w:r>
          </w:p>
        </w:tc>
        <w:tc>
          <w:tcPr>
            <w:vAlign w:val="center"/>
          </w:tcPr>
          <w:p w14:paraId="7D589E1B">
            <w:r>
              <w:t>42.3</w:t>
            </w:r>
          </w:p>
        </w:tc>
        <w:tc>
          <w:tcPr>
            <w:vAlign w:val="center"/>
          </w:tcPr>
          <w:p w14:paraId="5A6BBDD0">
            <w:r>
              <w:t>43.8</w:t>
            </w:r>
          </w:p>
        </w:tc>
      </w:tr>
      <w:tr w14:paraId="04247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0EC447">
            <w:r>
              <w:t>组合墙计权隔声量(dB)</w:t>
            </w:r>
          </w:p>
        </w:tc>
        <w:tc>
          <w:tcPr>
            <w:gridSpan w:val="5"/>
            <w:vAlign w:val="center"/>
          </w:tcPr>
          <w:p w14:paraId="76BF79F2">
            <w:r>
              <w:t>43</w:t>
            </w:r>
          </w:p>
        </w:tc>
      </w:tr>
      <w:tr w14:paraId="615B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4E8414">
            <w:r>
              <w:t>组合墙频谱修正量(dB)</w:t>
            </w:r>
          </w:p>
        </w:tc>
        <w:tc>
          <w:tcPr>
            <w:gridSpan w:val="5"/>
            <w:vAlign w:val="center"/>
          </w:tcPr>
          <w:p w14:paraId="64924577">
            <w:r>
              <w:t>-2</w:t>
            </w:r>
          </w:p>
        </w:tc>
      </w:tr>
      <w:tr w14:paraId="663C0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CD7161">
            <w:r>
              <w:t>组合墙隔声量(dB)</w:t>
            </w:r>
          </w:p>
        </w:tc>
        <w:tc>
          <w:tcPr>
            <w:gridSpan w:val="5"/>
            <w:vAlign w:val="center"/>
          </w:tcPr>
          <w:p w14:paraId="76B0C23F">
            <w:r>
              <w:t>41</w:t>
            </w:r>
          </w:p>
        </w:tc>
      </w:tr>
      <w:tr w14:paraId="354EB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E5B689">
            <w:r>
              <w:t>组合墙面积(㎡)</w:t>
            </w:r>
          </w:p>
        </w:tc>
        <w:tc>
          <w:tcPr>
            <w:gridSpan w:val="5"/>
            <w:vAlign w:val="center"/>
          </w:tcPr>
          <w:p w14:paraId="5CF58CF3">
            <w:r>
              <w:t>4.7</w:t>
            </w:r>
          </w:p>
        </w:tc>
      </w:tr>
      <w:tr w14:paraId="31554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7BDA33">
            <w:r>
              <w:t>门/窗与墙缝隙面积(㎡)</w:t>
            </w:r>
          </w:p>
        </w:tc>
        <w:tc>
          <w:tcPr>
            <w:gridSpan w:val="5"/>
            <w:vAlign w:val="center"/>
          </w:tcPr>
          <w:p w14:paraId="7FDBCF83">
            <w:r>
              <w:t>0.091</w:t>
            </w:r>
          </w:p>
        </w:tc>
      </w:tr>
      <w:tr w14:paraId="03BF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9F06AD">
            <w:r>
              <w:t>门/窗与墙缝隙对隔声量影响(dB)</w:t>
            </w:r>
          </w:p>
        </w:tc>
        <w:tc>
          <w:tcPr>
            <w:gridSpan w:val="5"/>
            <w:vAlign w:val="center"/>
          </w:tcPr>
          <w:p w14:paraId="461AC1ED">
            <w:r>
              <w:t>24</w:t>
            </w:r>
          </w:p>
        </w:tc>
      </w:tr>
      <w:tr w14:paraId="163B7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1D95AD">
            <w:r>
              <w:t>计算缝隙后组合墙隔声量(dB)</w:t>
            </w:r>
          </w:p>
        </w:tc>
        <w:tc>
          <w:tcPr>
            <w:gridSpan w:val="5"/>
            <w:vAlign w:val="center"/>
          </w:tcPr>
          <w:p w14:paraId="59FF7C39">
            <w:r>
              <w:t>17</w:t>
            </w:r>
          </w:p>
        </w:tc>
      </w:tr>
      <w:tr w14:paraId="3143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26ECF86">
            <w:pPr>
              <w:jc w:val="center"/>
            </w:pPr>
            <w:r>
              <w:t>幕墙6(幕墙)</w:t>
            </w:r>
          </w:p>
        </w:tc>
      </w:tr>
      <w:tr w14:paraId="68BC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793E348">
            <w:r>
              <w:t>倍频程中心频率(Hz)</w:t>
            </w:r>
          </w:p>
        </w:tc>
        <w:tc>
          <w:tcPr>
            <w:shd w:val="clear" w:color="auto" w:fill="E6E6E6"/>
            <w:vAlign w:val="center"/>
          </w:tcPr>
          <w:p w14:paraId="22B97E44">
            <w:r>
              <w:t>125</w:t>
            </w:r>
          </w:p>
        </w:tc>
        <w:tc>
          <w:tcPr>
            <w:shd w:val="clear" w:color="auto" w:fill="E6E6E6"/>
            <w:vAlign w:val="center"/>
          </w:tcPr>
          <w:p w14:paraId="42FFC642">
            <w:r>
              <w:t>250</w:t>
            </w:r>
          </w:p>
        </w:tc>
        <w:tc>
          <w:tcPr>
            <w:shd w:val="clear" w:color="auto" w:fill="E6E6E6"/>
            <w:vAlign w:val="center"/>
          </w:tcPr>
          <w:p w14:paraId="538B3EA7">
            <w:r>
              <w:t>500</w:t>
            </w:r>
          </w:p>
        </w:tc>
        <w:tc>
          <w:tcPr>
            <w:shd w:val="clear" w:color="auto" w:fill="E6E6E6"/>
            <w:vAlign w:val="center"/>
          </w:tcPr>
          <w:p w14:paraId="504AB5A9">
            <w:r>
              <w:t>1000</w:t>
            </w:r>
          </w:p>
        </w:tc>
        <w:tc>
          <w:tcPr>
            <w:shd w:val="clear" w:color="auto" w:fill="E6E6E6"/>
            <w:vAlign w:val="center"/>
          </w:tcPr>
          <w:p w14:paraId="76AE2780">
            <w:r>
              <w:t>2000</w:t>
            </w:r>
          </w:p>
        </w:tc>
      </w:tr>
      <w:tr w14:paraId="63C3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690B09">
            <w:r>
              <w:t>幕墙隔声量(dB)</w:t>
            </w:r>
          </w:p>
        </w:tc>
        <w:tc>
          <w:tcPr>
            <w:vAlign w:val="center"/>
          </w:tcPr>
          <w:p w14:paraId="27EC62AE">
            <w:r>
              <w:t>27.0</w:t>
            </w:r>
          </w:p>
        </w:tc>
        <w:tc>
          <w:tcPr>
            <w:vAlign w:val="center"/>
          </w:tcPr>
          <w:p w14:paraId="17CFDB25">
            <w:r>
              <w:t>28.0</w:t>
            </w:r>
          </w:p>
        </w:tc>
        <w:tc>
          <w:tcPr>
            <w:vAlign w:val="center"/>
          </w:tcPr>
          <w:p w14:paraId="61216C3C">
            <w:r>
              <w:t>34.0</w:t>
            </w:r>
          </w:p>
        </w:tc>
        <w:tc>
          <w:tcPr>
            <w:vAlign w:val="center"/>
          </w:tcPr>
          <w:p w14:paraId="401E9147">
            <w:r>
              <w:t>35.0</w:t>
            </w:r>
          </w:p>
        </w:tc>
        <w:tc>
          <w:tcPr>
            <w:vAlign w:val="center"/>
          </w:tcPr>
          <w:p w14:paraId="445C21A3">
            <w:r>
              <w:t>36.0</w:t>
            </w:r>
          </w:p>
        </w:tc>
      </w:tr>
      <w:tr w14:paraId="37B0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D9DE7C">
            <w:r>
              <w:t>组合墙实际隔声量(dB)</w:t>
            </w:r>
          </w:p>
        </w:tc>
        <w:tc>
          <w:tcPr>
            <w:vAlign w:val="center"/>
          </w:tcPr>
          <w:p w14:paraId="7D15D2C8">
            <w:r>
              <w:t>27.0</w:t>
            </w:r>
          </w:p>
        </w:tc>
        <w:tc>
          <w:tcPr>
            <w:vAlign w:val="center"/>
          </w:tcPr>
          <w:p w14:paraId="641D4BD1">
            <w:r>
              <w:t>28.0</w:t>
            </w:r>
          </w:p>
        </w:tc>
        <w:tc>
          <w:tcPr>
            <w:vAlign w:val="center"/>
          </w:tcPr>
          <w:p w14:paraId="12720FE6">
            <w:r>
              <w:t>34.0</w:t>
            </w:r>
          </w:p>
        </w:tc>
        <w:tc>
          <w:tcPr>
            <w:vAlign w:val="center"/>
          </w:tcPr>
          <w:p w14:paraId="11EBC7B9">
            <w:r>
              <w:t>35.0</w:t>
            </w:r>
          </w:p>
        </w:tc>
        <w:tc>
          <w:tcPr>
            <w:vAlign w:val="center"/>
          </w:tcPr>
          <w:p w14:paraId="7344F1C7">
            <w:r>
              <w:t>36.0</w:t>
            </w:r>
          </w:p>
        </w:tc>
      </w:tr>
      <w:tr w14:paraId="61B83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90F669">
            <w:r>
              <w:t>组合墙有效隔声量(dB)</w:t>
            </w:r>
          </w:p>
        </w:tc>
        <w:tc>
          <w:tcPr>
            <w:vAlign w:val="center"/>
          </w:tcPr>
          <w:p w14:paraId="5275B389">
            <w:r>
              <w:t>36.8</w:t>
            </w:r>
          </w:p>
        </w:tc>
        <w:tc>
          <w:tcPr>
            <w:vAlign w:val="center"/>
          </w:tcPr>
          <w:p w14:paraId="108DB908">
            <w:r>
              <w:t>35.5</w:t>
            </w:r>
          </w:p>
        </w:tc>
        <w:tc>
          <w:tcPr>
            <w:vAlign w:val="center"/>
          </w:tcPr>
          <w:p w14:paraId="532D50B3">
            <w:r>
              <w:t>41.3</w:t>
            </w:r>
          </w:p>
        </w:tc>
        <w:tc>
          <w:tcPr>
            <w:vAlign w:val="center"/>
          </w:tcPr>
          <w:p w14:paraId="7B9F677B">
            <w:r>
              <w:t>42.3</w:t>
            </w:r>
          </w:p>
        </w:tc>
        <w:tc>
          <w:tcPr>
            <w:vAlign w:val="center"/>
          </w:tcPr>
          <w:p w14:paraId="59F3F298">
            <w:r>
              <w:t>43.8</w:t>
            </w:r>
          </w:p>
        </w:tc>
      </w:tr>
      <w:tr w14:paraId="6F72E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8E9003">
            <w:r>
              <w:t>组合墙计权隔声量(dB)</w:t>
            </w:r>
          </w:p>
        </w:tc>
        <w:tc>
          <w:tcPr>
            <w:gridSpan w:val="5"/>
            <w:vAlign w:val="center"/>
          </w:tcPr>
          <w:p w14:paraId="6048C80A">
            <w:r>
              <w:t>43</w:t>
            </w:r>
          </w:p>
        </w:tc>
      </w:tr>
      <w:tr w14:paraId="4592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9D97C2">
            <w:r>
              <w:t>组合墙频谱修正量(dB)</w:t>
            </w:r>
          </w:p>
        </w:tc>
        <w:tc>
          <w:tcPr>
            <w:gridSpan w:val="5"/>
            <w:vAlign w:val="center"/>
          </w:tcPr>
          <w:p w14:paraId="1A71F07F">
            <w:r>
              <w:t>-2</w:t>
            </w:r>
          </w:p>
        </w:tc>
      </w:tr>
      <w:tr w14:paraId="4A8F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5C02DF">
            <w:r>
              <w:t>组合墙隔声量(dB)</w:t>
            </w:r>
          </w:p>
        </w:tc>
        <w:tc>
          <w:tcPr>
            <w:gridSpan w:val="5"/>
            <w:vAlign w:val="center"/>
          </w:tcPr>
          <w:p w14:paraId="29283255">
            <w:r>
              <w:t>41</w:t>
            </w:r>
          </w:p>
        </w:tc>
      </w:tr>
      <w:tr w14:paraId="6373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CED40A">
            <w:r>
              <w:t>组合墙面积(㎡)</w:t>
            </w:r>
          </w:p>
        </w:tc>
        <w:tc>
          <w:tcPr>
            <w:gridSpan w:val="5"/>
            <w:vAlign w:val="center"/>
          </w:tcPr>
          <w:p w14:paraId="58C401CA">
            <w:r>
              <w:t>4.7</w:t>
            </w:r>
          </w:p>
        </w:tc>
      </w:tr>
      <w:tr w14:paraId="13A1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F37845">
            <w:r>
              <w:t>门/窗与墙缝隙面积(㎡)</w:t>
            </w:r>
          </w:p>
        </w:tc>
        <w:tc>
          <w:tcPr>
            <w:gridSpan w:val="5"/>
            <w:vAlign w:val="center"/>
          </w:tcPr>
          <w:p w14:paraId="43887F83">
            <w:r>
              <w:t>0.091</w:t>
            </w:r>
          </w:p>
        </w:tc>
      </w:tr>
      <w:tr w14:paraId="2C8CF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C7804C">
            <w:r>
              <w:t>门/窗与墙缝隙对隔声量影响(dB)</w:t>
            </w:r>
          </w:p>
        </w:tc>
        <w:tc>
          <w:tcPr>
            <w:gridSpan w:val="5"/>
            <w:vAlign w:val="center"/>
          </w:tcPr>
          <w:p w14:paraId="6E6DB9F1">
            <w:r>
              <w:t>24</w:t>
            </w:r>
          </w:p>
        </w:tc>
      </w:tr>
      <w:tr w14:paraId="67144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3195AF">
            <w:r>
              <w:t>计算缝隙后组合墙隔声量(dB)</w:t>
            </w:r>
          </w:p>
        </w:tc>
        <w:tc>
          <w:tcPr>
            <w:gridSpan w:val="5"/>
            <w:vAlign w:val="center"/>
          </w:tcPr>
          <w:p w14:paraId="02002DC9">
            <w:r>
              <w:t>17</w:t>
            </w:r>
          </w:p>
        </w:tc>
      </w:tr>
      <w:tr w14:paraId="4B63B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2C1130B">
            <w:pPr>
              <w:jc w:val="center"/>
            </w:pPr>
            <w:r>
              <w:t>幕墙7(幕墙)</w:t>
            </w:r>
          </w:p>
        </w:tc>
      </w:tr>
      <w:tr w14:paraId="55C22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D554DE">
            <w:r>
              <w:t>倍频程中心频率(Hz)</w:t>
            </w:r>
          </w:p>
        </w:tc>
        <w:tc>
          <w:tcPr>
            <w:shd w:val="clear" w:color="auto" w:fill="E6E6E6"/>
            <w:vAlign w:val="center"/>
          </w:tcPr>
          <w:p w14:paraId="3FF17ED6">
            <w:r>
              <w:t>125</w:t>
            </w:r>
          </w:p>
        </w:tc>
        <w:tc>
          <w:tcPr>
            <w:shd w:val="clear" w:color="auto" w:fill="E6E6E6"/>
            <w:vAlign w:val="center"/>
          </w:tcPr>
          <w:p w14:paraId="3BD4FA5B">
            <w:r>
              <w:t>250</w:t>
            </w:r>
          </w:p>
        </w:tc>
        <w:tc>
          <w:tcPr>
            <w:shd w:val="clear" w:color="auto" w:fill="E6E6E6"/>
            <w:vAlign w:val="center"/>
          </w:tcPr>
          <w:p w14:paraId="507306B3">
            <w:r>
              <w:t>500</w:t>
            </w:r>
          </w:p>
        </w:tc>
        <w:tc>
          <w:tcPr>
            <w:shd w:val="clear" w:color="auto" w:fill="E6E6E6"/>
            <w:vAlign w:val="center"/>
          </w:tcPr>
          <w:p w14:paraId="206F05F3">
            <w:r>
              <w:t>1000</w:t>
            </w:r>
          </w:p>
        </w:tc>
        <w:tc>
          <w:tcPr>
            <w:shd w:val="clear" w:color="auto" w:fill="E6E6E6"/>
            <w:vAlign w:val="center"/>
          </w:tcPr>
          <w:p w14:paraId="56428ADD">
            <w:r>
              <w:t>2000</w:t>
            </w:r>
          </w:p>
        </w:tc>
      </w:tr>
      <w:tr w14:paraId="480E6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266221">
            <w:r>
              <w:t>幕墙隔声量(dB)</w:t>
            </w:r>
          </w:p>
        </w:tc>
        <w:tc>
          <w:tcPr>
            <w:vAlign w:val="center"/>
          </w:tcPr>
          <w:p w14:paraId="5A304CE6">
            <w:r>
              <w:t>27.0</w:t>
            </w:r>
          </w:p>
        </w:tc>
        <w:tc>
          <w:tcPr>
            <w:vAlign w:val="center"/>
          </w:tcPr>
          <w:p w14:paraId="60DAB486">
            <w:r>
              <w:t>28.0</w:t>
            </w:r>
          </w:p>
        </w:tc>
        <w:tc>
          <w:tcPr>
            <w:vAlign w:val="center"/>
          </w:tcPr>
          <w:p w14:paraId="210316C4">
            <w:r>
              <w:t>34.0</w:t>
            </w:r>
          </w:p>
        </w:tc>
        <w:tc>
          <w:tcPr>
            <w:vAlign w:val="center"/>
          </w:tcPr>
          <w:p w14:paraId="231244D7">
            <w:r>
              <w:t>35.0</w:t>
            </w:r>
          </w:p>
        </w:tc>
        <w:tc>
          <w:tcPr>
            <w:vAlign w:val="center"/>
          </w:tcPr>
          <w:p w14:paraId="3276DB1E">
            <w:r>
              <w:t>36.0</w:t>
            </w:r>
          </w:p>
        </w:tc>
      </w:tr>
      <w:tr w14:paraId="5DC1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3748AC">
            <w:r>
              <w:t>组合墙实际隔声量(dB)</w:t>
            </w:r>
          </w:p>
        </w:tc>
        <w:tc>
          <w:tcPr>
            <w:vAlign w:val="center"/>
          </w:tcPr>
          <w:p w14:paraId="6A712596">
            <w:r>
              <w:t>27.0</w:t>
            </w:r>
          </w:p>
        </w:tc>
        <w:tc>
          <w:tcPr>
            <w:vAlign w:val="center"/>
          </w:tcPr>
          <w:p w14:paraId="53AD1C90">
            <w:r>
              <w:t>28.0</w:t>
            </w:r>
          </w:p>
        </w:tc>
        <w:tc>
          <w:tcPr>
            <w:vAlign w:val="center"/>
          </w:tcPr>
          <w:p w14:paraId="32FB5611">
            <w:r>
              <w:t>34.0</w:t>
            </w:r>
          </w:p>
        </w:tc>
        <w:tc>
          <w:tcPr>
            <w:vAlign w:val="center"/>
          </w:tcPr>
          <w:p w14:paraId="136A7622">
            <w:r>
              <w:t>35.0</w:t>
            </w:r>
          </w:p>
        </w:tc>
        <w:tc>
          <w:tcPr>
            <w:vAlign w:val="center"/>
          </w:tcPr>
          <w:p w14:paraId="3D8D4A86">
            <w:r>
              <w:t>36.0</w:t>
            </w:r>
          </w:p>
        </w:tc>
      </w:tr>
      <w:tr w14:paraId="49E08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0DC7F8">
            <w:r>
              <w:t>组合墙有效隔声量(dB)</w:t>
            </w:r>
          </w:p>
        </w:tc>
        <w:tc>
          <w:tcPr>
            <w:vAlign w:val="center"/>
          </w:tcPr>
          <w:p w14:paraId="6C840FB2">
            <w:r>
              <w:t>36.8</w:t>
            </w:r>
          </w:p>
        </w:tc>
        <w:tc>
          <w:tcPr>
            <w:vAlign w:val="center"/>
          </w:tcPr>
          <w:p w14:paraId="71F81EE7">
            <w:r>
              <w:t>35.5</w:t>
            </w:r>
          </w:p>
        </w:tc>
        <w:tc>
          <w:tcPr>
            <w:vAlign w:val="center"/>
          </w:tcPr>
          <w:p w14:paraId="7EA01B4D">
            <w:r>
              <w:t>41.3</w:t>
            </w:r>
          </w:p>
        </w:tc>
        <w:tc>
          <w:tcPr>
            <w:vAlign w:val="center"/>
          </w:tcPr>
          <w:p w14:paraId="36ABA9F7">
            <w:r>
              <w:t>42.3</w:t>
            </w:r>
          </w:p>
        </w:tc>
        <w:tc>
          <w:tcPr>
            <w:vAlign w:val="center"/>
          </w:tcPr>
          <w:p w14:paraId="62338836">
            <w:r>
              <w:t>43.8</w:t>
            </w:r>
          </w:p>
        </w:tc>
      </w:tr>
      <w:tr w14:paraId="43D25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B4B725">
            <w:r>
              <w:t>组合墙计权隔声量(dB)</w:t>
            </w:r>
          </w:p>
        </w:tc>
        <w:tc>
          <w:tcPr>
            <w:gridSpan w:val="5"/>
            <w:vAlign w:val="center"/>
          </w:tcPr>
          <w:p w14:paraId="3030A60D">
            <w:r>
              <w:t>43</w:t>
            </w:r>
          </w:p>
        </w:tc>
      </w:tr>
      <w:tr w14:paraId="76D5A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DD989D">
            <w:r>
              <w:t>组合墙频谱修正量(dB)</w:t>
            </w:r>
          </w:p>
        </w:tc>
        <w:tc>
          <w:tcPr>
            <w:gridSpan w:val="5"/>
            <w:vAlign w:val="center"/>
          </w:tcPr>
          <w:p w14:paraId="2547D191">
            <w:r>
              <w:t>-2</w:t>
            </w:r>
          </w:p>
        </w:tc>
      </w:tr>
      <w:tr w14:paraId="32390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0A74B4">
            <w:r>
              <w:t>组合墙隔声量(dB)</w:t>
            </w:r>
          </w:p>
        </w:tc>
        <w:tc>
          <w:tcPr>
            <w:gridSpan w:val="5"/>
            <w:vAlign w:val="center"/>
          </w:tcPr>
          <w:p w14:paraId="5C2A5EFD">
            <w:r>
              <w:t>41</w:t>
            </w:r>
          </w:p>
        </w:tc>
      </w:tr>
      <w:tr w14:paraId="21A79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8B5470">
            <w:r>
              <w:t>组合墙面积(㎡)</w:t>
            </w:r>
          </w:p>
        </w:tc>
        <w:tc>
          <w:tcPr>
            <w:gridSpan w:val="5"/>
            <w:vAlign w:val="center"/>
          </w:tcPr>
          <w:p w14:paraId="685425AB">
            <w:r>
              <w:t>4.7</w:t>
            </w:r>
          </w:p>
        </w:tc>
      </w:tr>
      <w:tr w14:paraId="4E9A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4897BA">
            <w:r>
              <w:t>门/窗与墙缝隙面积(㎡)</w:t>
            </w:r>
          </w:p>
        </w:tc>
        <w:tc>
          <w:tcPr>
            <w:gridSpan w:val="5"/>
            <w:vAlign w:val="center"/>
          </w:tcPr>
          <w:p w14:paraId="3AB753F1">
            <w:r>
              <w:t>0.091</w:t>
            </w:r>
          </w:p>
        </w:tc>
      </w:tr>
      <w:tr w14:paraId="1C0C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64F60E">
            <w:r>
              <w:t>门/窗与墙缝隙对隔声量影响(dB)</w:t>
            </w:r>
          </w:p>
        </w:tc>
        <w:tc>
          <w:tcPr>
            <w:gridSpan w:val="5"/>
            <w:vAlign w:val="center"/>
          </w:tcPr>
          <w:p w14:paraId="4EB46954">
            <w:r>
              <w:t>24</w:t>
            </w:r>
          </w:p>
        </w:tc>
      </w:tr>
      <w:tr w14:paraId="56FE4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2D9AFC">
            <w:r>
              <w:t>计算缝隙后组合墙隔声量(dB)</w:t>
            </w:r>
          </w:p>
        </w:tc>
        <w:tc>
          <w:tcPr>
            <w:gridSpan w:val="5"/>
            <w:vAlign w:val="center"/>
          </w:tcPr>
          <w:p w14:paraId="2A59CC15">
            <w:r>
              <w:t>17</w:t>
            </w:r>
          </w:p>
        </w:tc>
      </w:tr>
      <w:tr w14:paraId="65D1A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DAC3C98">
            <w:pPr>
              <w:jc w:val="center"/>
            </w:pPr>
            <w:r>
              <w:t>幕墙8(幕墙)</w:t>
            </w:r>
          </w:p>
        </w:tc>
      </w:tr>
      <w:tr w14:paraId="107C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287466">
            <w:r>
              <w:t>倍频程中心频率(Hz)</w:t>
            </w:r>
          </w:p>
        </w:tc>
        <w:tc>
          <w:tcPr>
            <w:shd w:val="clear" w:color="auto" w:fill="E6E6E6"/>
            <w:vAlign w:val="center"/>
          </w:tcPr>
          <w:p w14:paraId="03E1368F">
            <w:r>
              <w:t>125</w:t>
            </w:r>
          </w:p>
        </w:tc>
        <w:tc>
          <w:tcPr>
            <w:shd w:val="clear" w:color="auto" w:fill="E6E6E6"/>
            <w:vAlign w:val="center"/>
          </w:tcPr>
          <w:p w14:paraId="387020B3">
            <w:r>
              <w:t>250</w:t>
            </w:r>
          </w:p>
        </w:tc>
        <w:tc>
          <w:tcPr>
            <w:shd w:val="clear" w:color="auto" w:fill="E6E6E6"/>
            <w:vAlign w:val="center"/>
          </w:tcPr>
          <w:p w14:paraId="45001C0F">
            <w:r>
              <w:t>500</w:t>
            </w:r>
          </w:p>
        </w:tc>
        <w:tc>
          <w:tcPr>
            <w:shd w:val="clear" w:color="auto" w:fill="E6E6E6"/>
            <w:vAlign w:val="center"/>
          </w:tcPr>
          <w:p w14:paraId="20B50079">
            <w:r>
              <w:t>1000</w:t>
            </w:r>
          </w:p>
        </w:tc>
        <w:tc>
          <w:tcPr>
            <w:shd w:val="clear" w:color="auto" w:fill="E6E6E6"/>
            <w:vAlign w:val="center"/>
          </w:tcPr>
          <w:p w14:paraId="304C2076">
            <w:r>
              <w:t>2000</w:t>
            </w:r>
          </w:p>
        </w:tc>
      </w:tr>
      <w:tr w14:paraId="51781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70F12A">
            <w:r>
              <w:t>幕墙隔声量(dB)</w:t>
            </w:r>
          </w:p>
        </w:tc>
        <w:tc>
          <w:tcPr>
            <w:vAlign w:val="center"/>
          </w:tcPr>
          <w:p w14:paraId="6495646C">
            <w:r>
              <w:t>27.0</w:t>
            </w:r>
          </w:p>
        </w:tc>
        <w:tc>
          <w:tcPr>
            <w:vAlign w:val="center"/>
          </w:tcPr>
          <w:p w14:paraId="0F08D2BC">
            <w:r>
              <w:t>28.0</w:t>
            </w:r>
          </w:p>
        </w:tc>
        <w:tc>
          <w:tcPr>
            <w:vAlign w:val="center"/>
          </w:tcPr>
          <w:p w14:paraId="0E7D5284">
            <w:r>
              <w:t>34.0</w:t>
            </w:r>
          </w:p>
        </w:tc>
        <w:tc>
          <w:tcPr>
            <w:vAlign w:val="center"/>
          </w:tcPr>
          <w:p w14:paraId="181D1A63">
            <w:r>
              <w:t>35.0</w:t>
            </w:r>
          </w:p>
        </w:tc>
        <w:tc>
          <w:tcPr>
            <w:vAlign w:val="center"/>
          </w:tcPr>
          <w:p w14:paraId="01F6DB0C">
            <w:r>
              <w:t>36.0</w:t>
            </w:r>
          </w:p>
        </w:tc>
      </w:tr>
      <w:tr w14:paraId="03A0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2E7A66C">
            <w:r>
              <w:t>组合墙实际隔声量(dB)</w:t>
            </w:r>
          </w:p>
        </w:tc>
        <w:tc>
          <w:tcPr>
            <w:vAlign w:val="center"/>
          </w:tcPr>
          <w:p w14:paraId="6CADB454">
            <w:r>
              <w:t>27.0</w:t>
            </w:r>
          </w:p>
        </w:tc>
        <w:tc>
          <w:tcPr>
            <w:vAlign w:val="center"/>
          </w:tcPr>
          <w:p w14:paraId="57C53ABD">
            <w:r>
              <w:t>28.0</w:t>
            </w:r>
          </w:p>
        </w:tc>
        <w:tc>
          <w:tcPr>
            <w:vAlign w:val="center"/>
          </w:tcPr>
          <w:p w14:paraId="4C14A6CA">
            <w:r>
              <w:t>34.0</w:t>
            </w:r>
          </w:p>
        </w:tc>
        <w:tc>
          <w:tcPr>
            <w:vAlign w:val="center"/>
          </w:tcPr>
          <w:p w14:paraId="0C8442F3">
            <w:r>
              <w:t>35.0</w:t>
            </w:r>
          </w:p>
        </w:tc>
        <w:tc>
          <w:tcPr>
            <w:vAlign w:val="center"/>
          </w:tcPr>
          <w:p w14:paraId="5DF50B1E">
            <w:r>
              <w:t>36.0</w:t>
            </w:r>
          </w:p>
        </w:tc>
      </w:tr>
      <w:tr w14:paraId="4F3E0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58239C">
            <w:r>
              <w:t>组合墙有效隔声量(dB)</w:t>
            </w:r>
          </w:p>
        </w:tc>
        <w:tc>
          <w:tcPr>
            <w:vAlign w:val="center"/>
          </w:tcPr>
          <w:p w14:paraId="2CD4AD30">
            <w:r>
              <w:t>30.9</w:t>
            </w:r>
          </w:p>
        </w:tc>
        <w:tc>
          <w:tcPr>
            <w:vAlign w:val="center"/>
          </w:tcPr>
          <w:p w14:paraId="082B27E0">
            <w:r>
              <w:t>29.6</w:t>
            </w:r>
          </w:p>
        </w:tc>
        <w:tc>
          <w:tcPr>
            <w:vAlign w:val="center"/>
          </w:tcPr>
          <w:p w14:paraId="0481FC03">
            <w:r>
              <w:t>35.5</w:t>
            </w:r>
          </w:p>
        </w:tc>
        <w:tc>
          <w:tcPr>
            <w:vAlign w:val="center"/>
          </w:tcPr>
          <w:p w14:paraId="12A72F5D">
            <w:r>
              <w:t>36.5</w:t>
            </w:r>
          </w:p>
        </w:tc>
        <w:tc>
          <w:tcPr>
            <w:vAlign w:val="center"/>
          </w:tcPr>
          <w:p w14:paraId="6484D972">
            <w:r>
              <w:t>38.0</w:t>
            </w:r>
          </w:p>
        </w:tc>
      </w:tr>
      <w:tr w14:paraId="006AC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E66AB6">
            <w:r>
              <w:t>组合墙计权隔声量(dB)</w:t>
            </w:r>
          </w:p>
        </w:tc>
        <w:tc>
          <w:tcPr>
            <w:gridSpan w:val="5"/>
            <w:vAlign w:val="center"/>
          </w:tcPr>
          <w:p w14:paraId="07B62D6B">
            <w:r>
              <w:t>37</w:t>
            </w:r>
          </w:p>
        </w:tc>
      </w:tr>
      <w:tr w14:paraId="7149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69EE9B">
            <w:r>
              <w:t>组合墙频谱修正量(dB)</w:t>
            </w:r>
          </w:p>
        </w:tc>
        <w:tc>
          <w:tcPr>
            <w:gridSpan w:val="5"/>
            <w:vAlign w:val="center"/>
          </w:tcPr>
          <w:p w14:paraId="60B1A1AB">
            <w:r>
              <w:t>-2</w:t>
            </w:r>
          </w:p>
        </w:tc>
      </w:tr>
      <w:tr w14:paraId="395E8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32B797">
            <w:r>
              <w:t>组合墙隔声量(dB)</w:t>
            </w:r>
          </w:p>
        </w:tc>
        <w:tc>
          <w:tcPr>
            <w:gridSpan w:val="5"/>
            <w:vAlign w:val="center"/>
          </w:tcPr>
          <w:p w14:paraId="651856AD">
            <w:r>
              <w:t>35</w:t>
            </w:r>
          </w:p>
        </w:tc>
      </w:tr>
      <w:tr w14:paraId="59A7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5B2902">
            <w:r>
              <w:t>组合墙面积(㎡)</w:t>
            </w:r>
          </w:p>
        </w:tc>
        <w:tc>
          <w:tcPr>
            <w:gridSpan w:val="5"/>
            <w:vAlign w:val="center"/>
          </w:tcPr>
          <w:p w14:paraId="43257051">
            <w:r>
              <w:t>18.0</w:t>
            </w:r>
          </w:p>
        </w:tc>
      </w:tr>
      <w:tr w14:paraId="39979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BC0426">
            <w:r>
              <w:t>门/窗与墙缝隙面积(㎡)</w:t>
            </w:r>
          </w:p>
        </w:tc>
        <w:tc>
          <w:tcPr>
            <w:gridSpan w:val="5"/>
            <w:vAlign w:val="center"/>
          </w:tcPr>
          <w:p w14:paraId="13D03447">
            <w:r>
              <w:t>0.180</w:t>
            </w:r>
          </w:p>
        </w:tc>
      </w:tr>
      <w:tr w14:paraId="10A70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8BE634">
            <w:r>
              <w:t>门/窗与墙缝隙对隔声量影响(dB)</w:t>
            </w:r>
          </w:p>
        </w:tc>
        <w:tc>
          <w:tcPr>
            <w:gridSpan w:val="5"/>
            <w:vAlign w:val="center"/>
          </w:tcPr>
          <w:p w14:paraId="68947243">
            <w:r>
              <w:t>15</w:t>
            </w:r>
          </w:p>
        </w:tc>
      </w:tr>
      <w:tr w14:paraId="5313F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A8A64EC">
            <w:r>
              <w:t>计算缝隙后组合墙隔声量(dB)</w:t>
            </w:r>
          </w:p>
        </w:tc>
        <w:tc>
          <w:tcPr>
            <w:gridSpan w:val="5"/>
            <w:vAlign w:val="center"/>
          </w:tcPr>
          <w:p w14:paraId="4B9C5B2E">
            <w:r>
              <w:t>20</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45</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35</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F52E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8ED5CD">
            <w:r>
              <w:t>外围护结构</w:t>
            </w:r>
          </w:p>
        </w:tc>
        <w:tc>
          <w:tcPr>
            <w:gridSpan w:val="2"/>
            <w:shd w:val="clear" w:color="auto" w:fill="E6E6E6"/>
            <w:vAlign w:val="center"/>
          </w:tcPr>
          <w:p w14:paraId="294BD127">
            <w:pPr>
              <w:jc w:val="center"/>
            </w:pPr>
            <w:r>
              <w:t>室外噪声级(dBA)</w:t>
            </w:r>
          </w:p>
        </w:tc>
        <w:tc>
          <w:tcPr>
            <w:gridSpan w:val="2"/>
            <w:shd w:val="clear" w:color="auto" w:fill="E6E6E6"/>
            <w:vAlign w:val="center"/>
          </w:tcPr>
          <w:p w14:paraId="1A782F68">
            <w:pPr>
              <w:jc w:val="center"/>
            </w:pPr>
            <w:r>
              <w:t>隔声量(dB)</w:t>
            </w:r>
          </w:p>
        </w:tc>
        <w:tc>
          <w:tcPr>
            <w:gridSpan w:val="2"/>
            <w:shd w:val="clear" w:color="auto" w:fill="E6E6E6"/>
            <w:vAlign w:val="center"/>
          </w:tcPr>
          <w:p w14:paraId="4766C22D">
            <w:pPr>
              <w:jc w:val="center"/>
            </w:pPr>
            <w:r>
              <w:t>传到室内噪声级(dBA)</w:t>
            </w:r>
          </w:p>
        </w:tc>
      </w:tr>
      <w:tr w14:paraId="3FBA9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CB4E2"/>
        </w:tc>
        <w:tc>
          <w:tcPr>
            <w:shd w:val="clear" w:color="auto" w:fill="E6E6E6"/>
            <w:vAlign w:val="center"/>
          </w:tcPr>
          <w:p w14:paraId="017301AA">
            <w:r>
              <w:t>昼间</w:t>
            </w:r>
          </w:p>
        </w:tc>
        <w:tc>
          <w:tcPr>
            <w:shd w:val="clear" w:color="auto" w:fill="E6E6E6"/>
            <w:vAlign w:val="center"/>
          </w:tcPr>
          <w:p w14:paraId="75601069">
            <w:r>
              <w:t>夜间</w:t>
            </w:r>
          </w:p>
        </w:tc>
        <w:tc>
          <w:tcPr>
            <w:shd w:val="clear" w:color="auto" w:fill="E6E6E6"/>
            <w:vAlign w:val="center"/>
          </w:tcPr>
          <w:p w14:paraId="61C604F3">
            <w:r>
              <w:t>昼间</w:t>
            </w:r>
          </w:p>
        </w:tc>
        <w:tc>
          <w:tcPr>
            <w:shd w:val="clear" w:color="auto" w:fill="E6E6E6"/>
            <w:vAlign w:val="center"/>
          </w:tcPr>
          <w:p w14:paraId="0EAFB8AB">
            <w:r>
              <w:t>夜间</w:t>
            </w:r>
          </w:p>
        </w:tc>
        <w:tc>
          <w:tcPr>
            <w:shd w:val="clear" w:color="auto" w:fill="E6E6E6"/>
            <w:vAlign w:val="center"/>
          </w:tcPr>
          <w:p w14:paraId="1B4C2DB3">
            <w:r>
              <w:t>昼间</w:t>
            </w:r>
          </w:p>
        </w:tc>
        <w:tc>
          <w:tcPr>
            <w:shd w:val="clear" w:color="auto" w:fill="E6E6E6"/>
            <w:vAlign w:val="center"/>
          </w:tcPr>
          <w:p w14:paraId="0B690759">
            <w:r>
              <w:t>夜间</w:t>
            </w:r>
          </w:p>
        </w:tc>
      </w:tr>
      <w:tr w14:paraId="76454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13BC2C">
            <w:r>
              <w:t>外墙1</w:t>
            </w:r>
          </w:p>
        </w:tc>
        <w:tc>
          <w:tcPr>
            <w:vAlign w:val="center"/>
          </w:tcPr>
          <w:p w14:paraId="1E2423C8">
            <w:r>
              <w:t>55</w:t>
            </w:r>
          </w:p>
        </w:tc>
        <w:tc>
          <w:tcPr>
            <w:vAlign w:val="center"/>
          </w:tcPr>
          <w:p w14:paraId="7991203F">
            <w:r>
              <w:t>45</w:t>
            </w:r>
          </w:p>
        </w:tc>
        <w:tc>
          <w:tcPr>
            <w:vAlign w:val="center"/>
          </w:tcPr>
          <w:p w14:paraId="1DF045E5">
            <w:r>
              <w:t>57</w:t>
            </w:r>
          </w:p>
        </w:tc>
        <w:tc>
          <w:tcPr>
            <w:vAlign w:val="center"/>
          </w:tcPr>
          <w:p w14:paraId="5CBC08DD">
            <w:r>
              <w:t>57</w:t>
            </w:r>
          </w:p>
        </w:tc>
        <w:tc>
          <w:tcPr>
            <w:vAlign w:val="center"/>
          </w:tcPr>
          <w:p w14:paraId="0F1EFABD">
            <w:r>
              <w:t>＜5</w:t>
            </w:r>
          </w:p>
        </w:tc>
        <w:tc>
          <w:tcPr>
            <w:vAlign w:val="center"/>
          </w:tcPr>
          <w:p w14:paraId="19464CB7">
            <w:r>
              <w:t>＜5</w:t>
            </w:r>
          </w:p>
        </w:tc>
      </w:tr>
      <w:tr w14:paraId="5158A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D1F197">
            <w:r>
              <w:t>外墙2</w:t>
            </w:r>
          </w:p>
        </w:tc>
        <w:tc>
          <w:tcPr>
            <w:vAlign w:val="center"/>
          </w:tcPr>
          <w:p w14:paraId="4A448523">
            <w:r>
              <w:t>55</w:t>
            </w:r>
          </w:p>
        </w:tc>
        <w:tc>
          <w:tcPr>
            <w:vAlign w:val="center"/>
          </w:tcPr>
          <w:p w14:paraId="47C9AA33">
            <w:r>
              <w:t>45</w:t>
            </w:r>
          </w:p>
        </w:tc>
        <w:tc>
          <w:tcPr>
            <w:vAlign w:val="center"/>
          </w:tcPr>
          <w:p w14:paraId="07B47359">
            <w:r>
              <w:t>57</w:t>
            </w:r>
          </w:p>
        </w:tc>
        <w:tc>
          <w:tcPr>
            <w:vAlign w:val="center"/>
          </w:tcPr>
          <w:p w14:paraId="6DB91690">
            <w:r>
              <w:t>57</w:t>
            </w:r>
          </w:p>
        </w:tc>
        <w:tc>
          <w:tcPr>
            <w:vAlign w:val="center"/>
          </w:tcPr>
          <w:p w14:paraId="6E58B268">
            <w:r>
              <w:t>＜5</w:t>
            </w:r>
          </w:p>
        </w:tc>
        <w:tc>
          <w:tcPr>
            <w:vAlign w:val="center"/>
          </w:tcPr>
          <w:p w14:paraId="05F465DD">
            <w:r>
              <w:t>＜5</w:t>
            </w:r>
          </w:p>
        </w:tc>
      </w:tr>
      <w:tr w14:paraId="6730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822D6">
            <w:r>
              <w:t>幕墙3(幕墙)</w:t>
            </w:r>
          </w:p>
        </w:tc>
        <w:tc>
          <w:tcPr>
            <w:vAlign w:val="center"/>
          </w:tcPr>
          <w:p w14:paraId="7FA986C1">
            <w:r>
              <w:t>55</w:t>
            </w:r>
          </w:p>
        </w:tc>
        <w:tc>
          <w:tcPr>
            <w:vAlign w:val="center"/>
          </w:tcPr>
          <w:p w14:paraId="445A661E">
            <w:r>
              <w:t>45</w:t>
            </w:r>
          </w:p>
        </w:tc>
        <w:tc>
          <w:tcPr>
            <w:vAlign w:val="center"/>
          </w:tcPr>
          <w:p w14:paraId="043C3C2A">
            <w:r>
              <w:t>19</w:t>
            </w:r>
          </w:p>
        </w:tc>
        <w:tc>
          <w:tcPr>
            <w:vAlign w:val="center"/>
          </w:tcPr>
          <w:p w14:paraId="7EFF613F">
            <w:r>
              <w:t>19</w:t>
            </w:r>
          </w:p>
        </w:tc>
        <w:tc>
          <w:tcPr>
            <w:vAlign w:val="center"/>
          </w:tcPr>
          <w:p w14:paraId="33F52B2C">
            <w:r>
              <w:t>36</w:t>
            </w:r>
          </w:p>
        </w:tc>
        <w:tc>
          <w:tcPr>
            <w:vAlign w:val="center"/>
          </w:tcPr>
          <w:p w14:paraId="06DD4BFC">
            <w:r>
              <w:t>26</w:t>
            </w:r>
          </w:p>
        </w:tc>
      </w:tr>
      <w:tr w14:paraId="5F932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DAD9B3">
            <w:r>
              <w:t>幕墙4(幕墙)</w:t>
            </w:r>
          </w:p>
        </w:tc>
        <w:tc>
          <w:tcPr>
            <w:vAlign w:val="center"/>
          </w:tcPr>
          <w:p w14:paraId="1F050D52">
            <w:r>
              <w:t>55</w:t>
            </w:r>
          </w:p>
        </w:tc>
        <w:tc>
          <w:tcPr>
            <w:vAlign w:val="center"/>
          </w:tcPr>
          <w:p w14:paraId="5676766C">
            <w:r>
              <w:t>45</w:t>
            </w:r>
          </w:p>
        </w:tc>
        <w:tc>
          <w:tcPr>
            <w:vAlign w:val="center"/>
          </w:tcPr>
          <w:p w14:paraId="5FBA3D2B">
            <w:r>
              <w:t>17</w:t>
            </w:r>
          </w:p>
        </w:tc>
        <w:tc>
          <w:tcPr>
            <w:vAlign w:val="center"/>
          </w:tcPr>
          <w:p w14:paraId="4A70DD48">
            <w:r>
              <w:t>17</w:t>
            </w:r>
          </w:p>
        </w:tc>
        <w:tc>
          <w:tcPr>
            <w:vAlign w:val="center"/>
          </w:tcPr>
          <w:p w14:paraId="0CECCB8F">
            <w:r>
              <w:t>38</w:t>
            </w:r>
          </w:p>
        </w:tc>
        <w:tc>
          <w:tcPr>
            <w:vAlign w:val="center"/>
          </w:tcPr>
          <w:p w14:paraId="67CD726B">
            <w:r>
              <w:t>28</w:t>
            </w:r>
          </w:p>
        </w:tc>
      </w:tr>
      <w:tr w14:paraId="41F3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6344D8">
            <w:r>
              <w:t>幕墙5(幕墙)</w:t>
            </w:r>
          </w:p>
        </w:tc>
        <w:tc>
          <w:tcPr>
            <w:vAlign w:val="center"/>
          </w:tcPr>
          <w:p w14:paraId="06652F5F">
            <w:r>
              <w:t>55</w:t>
            </w:r>
          </w:p>
        </w:tc>
        <w:tc>
          <w:tcPr>
            <w:vAlign w:val="center"/>
          </w:tcPr>
          <w:p w14:paraId="77A56515">
            <w:r>
              <w:t>45</w:t>
            </w:r>
          </w:p>
        </w:tc>
        <w:tc>
          <w:tcPr>
            <w:vAlign w:val="center"/>
          </w:tcPr>
          <w:p w14:paraId="55D63ABE">
            <w:r>
              <w:t>17</w:t>
            </w:r>
          </w:p>
        </w:tc>
        <w:tc>
          <w:tcPr>
            <w:vAlign w:val="center"/>
          </w:tcPr>
          <w:p w14:paraId="5D69AEC5">
            <w:r>
              <w:t>17</w:t>
            </w:r>
          </w:p>
        </w:tc>
        <w:tc>
          <w:tcPr>
            <w:vAlign w:val="center"/>
          </w:tcPr>
          <w:p w14:paraId="628F7DF1">
            <w:r>
              <w:t>38</w:t>
            </w:r>
          </w:p>
        </w:tc>
        <w:tc>
          <w:tcPr>
            <w:vAlign w:val="center"/>
          </w:tcPr>
          <w:p w14:paraId="643A09E3">
            <w:r>
              <w:t>28</w:t>
            </w:r>
          </w:p>
        </w:tc>
      </w:tr>
      <w:tr w14:paraId="65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A3B24">
            <w:r>
              <w:t>幕墙6(幕墙)</w:t>
            </w:r>
          </w:p>
        </w:tc>
        <w:tc>
          <w:tcPr>
            <w:vAlign w:val="center"/>
          </w:tcPr>
          <w:p w14:paraId="763ED43E">
            <w:r>
              <w:t>55</w:t>
            </w:r>
          </w:p>
        </w:tc>
        <w:tc>
          <w:tcPr>
            <w:vAlign w:val="center"/>
          </w:tcPr>
          <w:p w14:paraId="0FD50C44">
            <w:r>
              <w:t>45</w:t>
            </w:r>
          </w:p>
        </w:tc>
        <w:tc>
          <w:tcPr>
            <w:vAlign w:val="center"/>
          </w:tcPr>
          <w:p w14:paraId="7640FF76">
            <w:r>
              <w:t>17</w:t>
            </w:r>
          </w:p>
        </w:tc>
        <w:tc>
          <w:tcPr>
            <w:vAlign w:val="center"/>
          </w:tcPr>
          <w:p w14:paraId="25CD07B2">
            <w:r>
              <w:t>17</w:t>
            </w:r>
          </w:p>
        </w:tc>
        <w:tc>
          <w:tcPr>
            <w:vAlign w:val="center"/>
          </w:tcPr>
          <w:p w14:paraId="175EE18C">
            <w:r>
              <w:t>38</w:t>
            </w:r>
          </w:p>
        </w:tc>
        <w:tc>
          <w:tcPr>
            <w:vAlign w:val="center"/>
          </w:tcPr>
          <w:p w14:paraId="4BC725CB">
            <w:r>
              <w:t>28</w:t>
            </w:r>
          </w:p>
        </w:tc>
      </w:tr>
      <w:tr w14:paraId="299E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E888B">
            <w:r>
              <w:t>幕墙7(幕墙)</w:t>
            </w:r>
          </w:p>
        </w:tc>
        <w:tc>
          <w:tcPr>
            <w:vAlign w:val="center"/>
          </w:tcPr>
          <w:p w14:paraId="11A4D395">
            <w:r>
              <w:t>55</w:t>
            </w:r>
          </w:p>
        </w:tc>
        <w:tc>
          <w:tcPr>
            <w:vAlign w:val="center"/>
          </w:tcPr>
          <w:p w14:paraId="1B294298">
            <w:r>
              <w:t>45</w:t>
            </w:r>
          </w:p>
        </w:tc>
        <w:tc>
          <w:tcPr>
            <w:vAlign w:val="center"/>
          </w:tcPr>
          <w:p w14:paraId="175D44E1">
            <w:r>
              <w:t>17</w:t>
            </w:r>
          </w:p>
        </w:tc>
        <w:tc>
          <w:tcPr>
            <w:vAlign w:val="center"/>
          </w:tcPr>
          <w:p w14:paraId="213BE087">
            <w:r>
              <w:t>17</w:t>
            </w:r>
          </w:p>
        </w:tc>
        <w:tc>
          <w:tcPr>
            <w:vAlign w:val="center"/>
          </w:tcPr>
          <w:p w14:paraId="233454EB">
            <w:r>
              <w:t>38</w:t>
            </w:r>
          </w:p>
        </w:tc>
        <w:tc>
          <w:tcPr>
            <w:vAlign w:val="center"/>
          </w:tcPr>
          <w:p w14:paraId="00CE2405">
            <w:r>
              <w:t>28</w:t>
            </w:r>
          </w:p>
        </w:tc>
      </w:tr>
      <w:tr w14:paraId="5C343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45AFE3">
            <w:r>
              <w:t>幕墙8(幕墙)</w:t>
            </w:r>
          </w:p>
        </w:tc>
        <w:tc>
          <w:tcPr>
            <w:vAlign w:val="center"/>
          </w:tcPr>
          <w:p w14:paraId="1F38E9A6">
            <w:r>
              <w:t>55</w:t>
            </w:r>
          </w:p>
        </w:tc>
        <w:tc>
          <w:tcPr>
            <w:vAlign w:val="center"/>
          </w:tcPr>
          <w:p w14:paraId="4FE4442F">
            <w:r>
              <w:t>45</w:t>
            </w:r>
          </w:p>
        </w:tc>
        <w:tc>
          <w:tcPr>
            <w:vAlign w:val="center"/>
          </w:tcPr>
          <w:p w14:paraId="57A976CE">
            <w:r>
              <w:t>20</w:t>
            </w:r>
          </w:p>
        </w:tc>
        <w:tc>
          <w:tcPr>
            <w:vAlign w:val="center"/>
          </w:tcPr>
          <w:p w14:paraId="778CBA58">
            <w:r>
              <w:t>20</w:t>
            </w:r>
          </w:p>
        </w:tc>
        <w:tc>
          <w:tcPr>
            <w:vAlign w:val="center"/>
          </w:tcPr>
          <w:p w14:paraId="14BC6898">
            <w:r>
              <w:t>35</w:t>
            </w:r>
          </w:p>
        </w:tc>
        <w:tc>
          <w:tcPr>
            <w:vAlign w:val="center"/>
          </w:tcPr>
          <w:p w14:paraId="26B3D830">
            <w:r>
              <w:t>25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016A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BEA3A8">
            <w:pPr>
              <w:jc w:val="center"/>
              <w:rPr>
                <w:sz w:val="18"/>
                <w:szCs w:val="18"/>
              </w:rPr>
            </w:pPr>
            <w:r>
              <w:rPr>
                <w:sz w:val="18"/>
                <w:szCs w:val="18"/>
              </w:rPr>
              <w:t>房间类型</w:t>
            </w:r>
          </w:p>
        </w:tc>
        <w:tc>
          <w:tcPr>
            <w:vMerge w:val="restart"/>
            <w:shd w:val="clear" w:color="auto" w:fill="E6E6E6"/>
            <w:vAlign w:val="center"/>
          </w:tcPr>
          <w:p w14:paraId="020BA9EA">
            <w:pPr>
              <w:jc w:val="center"/>
              <w:rPr>
                <w:sz w:val="18"/>
                <w:szCs w:val="18"/>
              </w:rPr>
            </w:pPr>
            <w:r>
              <w:rPr>
                <w:sz w:val="18"/>
                <w:szCs w:val="18"/>
              </w:rPr>
              <w:t>对标功能</w:t>
            </w:r>
          </w:p>
        </w:tc>
        <w:tc>
          <w:tcPr>
            <w:vMerge w:val="restart"/>
            <w:shd w:val="clear" w:color="auto" w:fill="E6E6E6"/>
            <w:vAlign w:val="center"/>
          </w:tcPr>
          <w:p w14:paraId="67E28769">
            <w:pPr>
              <w:jc w:val="center"/>
              <w:rPr>
                <w:sz w:val="18"/>
                <w:szCs w:val="18"/>
              </w:rPr>
            </w:pPr>
            <w:r>
              <w:rPr>
                <w:sz w:val="18"/>
                <w:szCs w:val="18"/>
              </w:rPr>
              <w:t>房间编号</w:t>
            </w:r>
          </w:p>
        </w:tc>
        <w:tc>
          <w:tcPr>
            <w:gridSpan w:val="2"/>
            <w:shd w:val="clear" w:color="auto" w:fill="E6E6E6"/>
            <w:vAlign w:val="center"/>
          </w:tcPr>
          <w:p w14:paraId="78934F2B">
            <w:pPr>
              <w:jc w:val="center"/>
              <w:rPr>
                <w:sz w:val="18"/>
                <w:szCs w:val="18"/>
              </w:rPr>
            </w:pPr>
            <w:r>
              <w:rPr>
                <w:sz w:val="18"/>
                <w:szCs w:val="18"/>
              </w:rPr>
              <w:t>最大值</w:t>
            </w:r>
          </w:p>
        </w:tc>
        <w:tc>
          <w:tcPr>
            <w:gridSpan w:val="2"/>
            <w:shd w:val="clear" w:color="auto" w:fill="E6E6E6"/>
            <w:vAlign w:val="center"/>
          </w:tcPr>
          <w:p w14:paraId="7A33D2AA">
            <w:pPr>
              <w:jc w:val="center"/>
              <w:rPr>
                <w:sz w:val="18"/>
                <w:szCs w:val="18"/>
              </w:rPr>
            </w:pPr>
            <w:r>
              <w:rPr>
                <w:sz w:val="18"/>
                <w:szCs w:val="18"/>
              </w:rPr>
              <w:t>限值</w:t>
            </w:r>
          </w:p>
        </w:tc>
        <w:tc>
          <w:tcPr>
            <w:vMerge w:val="restart"/>
            <w:shd w:val="clear" w:color="auto" w:fill="E6E6E6"/>
            <w:vAlign w:val="center"/>
          </w:tcPr>
          <w:p w14:paraId="66E77DE8">
            <w:pPr>
              <w:jc w:val="center"/>
              <w:rPr>
                <w:sz w:val="18"/>
                <w:szCs w:val="18"/>
              </w:rPr>
            </w:pPr>
            <w:r>
              <w:rPr>
                <w:sz w:val="18"/>
                <w:szCs w:val="18"/>
              </w:rPr>
              <w:t>达标</w:t>
            </w:r>
            <w:r>
              <w:rPr>
                <w:sz w:val="18"/>
                <w:szCs w:val="18"/>
              </w:rPr>
              <w:br w:type="textWrapping"/>
            </w:r>
            <w:r>
              <w:rPr>
                <w:sz w:val="18"/>
                <w:szCs w:val="18"/>
              </w:rPr>
              <w:t>判定</w:t>
            </w:r>
          </w:p>
        </w:tc>
      </w:tr>
      <w:tr w14:paraId="604C7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E87AE">
            <w:pPr>
              <w:rPr>
                <w:sz w:val="18"/>
                <w:szCs w:val="18"/>
              </w:rPr>
            </w:pPr>
          </w:p>
        </w:tc>
        <w:tc>
          <w:tcPr>
            <w:vMerge w:val="continue"/>
            <w:shd w:val="clear" w:color="auto" w:fill="E6E6E6"/>
            <w:vAlign w:val="center"/>
          </w:tcPr>
          <w:p w14:paraId="3D4BFCD6">
            <w:pPr>
              <w:rPr>
                <w:sz w:val="18"/>
                <w:szCs w:val="18"/>
              </w:rPr>
            </w:pPr>
          </w:p>
        </w:tc>
        <w:tc>
          <w:tcPr>
            <w:vMerge w:val="continue"/>
            <w:shd w:val="clear" w:color="auto" w:fill="E6E6E6"/>
            <w:vAlign w:val="center"/>
          </w:tcPr>
          <w:p w14:paraId="168151B3">
            <w:pPr>
              <w:rPr>
                <w:sz w:val="18"/>
                <w:szCs w:val="18"/>
              </w:rPr>
            </w:pPr>
          </w:p>
        </w:tc>
        <w:tc>
          <w:tcPr>
            <w:shd w:val="clear" w:color="auto" w:fill="E6E6E6"/>
            <w:vAlign w:val="center"/>
          </w:tcPr>
          <w:p w14:paraId="4D9CD81C">
            <w:pPr>
              <w:rPr>
                <w:sz w:val="18"/>
                <w:szCs w:val="18"/>
              </w:rPr>
            </w:pPr>
            <w:r>
              <w:rPr>
                <w:sz w:val="18"/>
                <w:szCs w:val="18"/>
              </w:rPr>
              <w:t>昼</w:t>
            </w:r>
          </w:p>
        </w:tc>
        <w:tc>
          <w:tcPr>
            <w:shd w:val="clear" w:color="auto" w:fill="E6E6E6"/>
            <w:vAlign w:val="center"/>
          </w:tcPr>
          <w:p w14:paraId="6E549AD5">
            <w:pPr>
              <w:rPr>
                <w:sz w:val="18"/>
                <w:szCs w:val="18"/>
              </w:rPr>
            </w:pPr>
            <w:r>
              <w:rPr>
                <w:sz w:val="18"/>
                <w:szCs w:val="18"/>
              </w:rPr>
              <w:t>夜</w:t>
            </w:r>
          </w:p>
        </w:tc>
        <w:tc>
          <w:tcPr>
            <w:shd w:val="clear" w:color="auto" w:fill="E6E6E6"/>
            <w:vAlign w:val="center"/>
          </w:tcPr>
          <w:p w14:paraId="1C1FABD4">
            <w:pPr>
              <w:rPr>
                <w:sz w:val="18"/>
                <w:szCs w:val="18"/>
              </w:rPr>
            </w:pPr>
            <w:r>
              <w:rPr>
                <w:sz w:val="18"/>
                <w:szCs w:val="18"/>
              </w:rPr>
              <w:t>昼</w:t>
            </w:r>
          </w:p>
        </w:tc>
        <w:tc>
          <w:tcPr>
            <w:shd w:val="clear" w:color="auto" w:fill="E6E6E6"/>
            <w:vAlign w:val="center"/>
          </w:tcPr>
          <w:p w14:paraId="2DDF0444">
            <w:pPr>
              <w:rPr>
                <w:sz w:val="18"/>
                <w:szCs w:val="18"/>
              </w:rPr>
            </w:pPr>
            <w:r>
              <w:rPr>
                <w:sz w:val="18"/>
                <w:szCs w:val="18"/>
              </w:rPr>
              <w:t>夜</w:t>
            </w:r>
          </w:p>
        </w:tc>
        <w:tc>
          <w:tcPr>
            <w:vMerge w:val="continue"/>
            <w:shd w:val="clear" w:color="auto" w:fill="E6E6E6"/>
            <w:vAlign w:val="center"/>
          </w:tcPr>
          <w:p w14:paraId="71DC1CFD">
            <w:pPr>
              <w:rPr>
                <w:sz w:val="18"/>
                <w:szCs w:val="18"/>
              </w:rPr>
            </w:pPr>
          </w:p>
        </w:tc>
      </w:tr>
      <w:tr w14:paraId="2109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E50B71">
            <w:pPr>
              <w:jc w:val="center"/>
              <w:rPr>
                <w:sz w:val="18"/>
                <w:szCs w:val="18"/>
              </w:rPr>
            </w:pPr>
            <w:r>
              <w:rPr>
                <w:sz w:val="18"/>
                <w:szCs w:val="18"/>
              </w:rPr>
              <w:t>休息室</w:t>
            </w:r>
          </w:p>
        </w:tc>
        <w:tc>
          <w:tcPr>
            <w:vAlign w:val="center"/>
          </w:tcPr>
          <w:p w14:paraId="38B7A28F">
            <w:pPr>
              <w:jc w:val="center"/>
              <w:rPr>
                <w:sz w:val="18"/>
                <w:szCs w:val="18"/>
              </w:rPr>
            </w:pPr>
            <w:r>
              <w:rPr>
                <w:sz w:val="18"/>
                <w:szCs w:val="18"/>
              </w:rPr>
              <w:t>日常生活</w:t>
            </w:r>
          </w:p>
        </w:tc>
        <w:tc>
          <w:tcPr>
            <w:vAlign w:val="center"/>
          </w:tcPr>
          <w:p w14:paraId="7B144279">
            <w:pPr>
              <w:jc w:val="center"/>
              <w:rPr>
                <w:sz w:val="18"/>
                <w:szCs w:val="18"/>
              </w:rPr>
            </w:pPr>
            <w:r>
              <w:rPr>
                <w:sz w:val="18"/>
                <w:szCs w:val="18"/>
              </w:rPr>
              <w:t>X008</w:t>
            </w:r>
          </w:p>
        </w:tc>
        <w:tc>
          <w:tcPr>
            <w:vAlign w:val="center"/>
          </w:tcPr>
          <w:p w14:paraId="145E7940">
            <w:pPr>
              <w:jc w:val="center"/>
              <w:rPr>
                <w:sz w:val="18"/>
                <w:szCs w:val="18"/>
              </w:rPr>
            </w:pPr>
            <w:r>
              <w:rPr>
                <w:b/>
                <w:sz w:val="18"/>
                <w:szCs w:val="18"/>
              </w:rPr>
              <w:t>37</w:t>
            </w:r>
          </w:p>
        </w:tc>
        <w:tc>
          <w:tcPr>
            <w:vAlign w:val="center"/>
          </w:tcPr>
          <w:p w14:paraId="34FA312F">
            <w:pPr>
              <w:jc w:val="center"/>
              <w:rPr>
                <w:sz w:val="18"/>
                <w:szCs w:val="18"/>
              </w:rPr>
            </w:pPr>
            <w:r>
              <w:rPr>
                <w:b/>
                <w:sz w:val="18"/>
                <w:szCs w:val="18"/>
              </w:rPr>
              <w:t>27</w:t>
            </w:r>
          </w:p>
        </w:tc>
        <w:tc>
          <w:tcPr>
            <w:vAlign w:val="center"/>
          </w:tcPr>
          <w:p w14:paraId="5BA9CA9B">
            <w:pPr>
              <w:jc w:val="center"/>
              <w:rPr>
                <w:sz w:val="18"/>
                <w:szCs w:val="18"/>
              </w:rPr>
            </w:pPr>
            <w:r>
              <w:rPr>
                <w:sz w:val="18"/>
                <w:szCs w:val="18"/>
              </w:rPr>
              <w:t>37</w:t>
            </w:r>
          </w:p>
        </w:tc>
        <w:tc>
          <w:tcPr>
            <w:vAlign w:val="center"/>
          </w:tcPr>
          <w:p w14:paraId="4831E61B">
            <w:pPr>
              <w:jc w:val="center"/>
              <w:rPr>
                <w:sz w:val="18"/>
                <w:szCs w:val="18"/>
              </w:rPr>
            </w:pPr>
            <w:r>
              <w:rPr>
                <w:sz w:val="18"/>
                <w:szCs w:val="18"/>
              </w:rPr>
              <w:t>37</w:t>
            </w:r>
          </w:p>
        </w:tc>
        <w:tc>
          <w:tcPr>
            <w:vAlign w:val="center"/>
          </w:tcPr>
          <w:p w14:paraId="478D62BE">
            <w:pPr>
              <w:jc w:val="center"/>
              <w:rPr>
                <w:sz w:val="18"/>
                <w:szCs w:val="18"/>
              </w:rPr>
            </w:pPr>
            <w:r>
              <w:rPr>
                <w:sz w:val="18"/>
                <w:szCs w:val="18"/>
              </w:rPr>
              <w:t>达标</w:t>
            </w:r>
          </w:p>
        </w:tc>
      </w:tr>
      <w:tr w14:paraId="1583C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D41B87">
            <w:pPr>
              <w:jc w:val="center"/>
              <w:rPr>
                <w:sz w:val="18"/>
                <w:szCs w:val="18"/>
              </w:rPr>
            </w:pPr>
            <w:r>
              <w:rPr>
                <w:sz w:val="18"/>
                <w:szCs w:val="18"/>
              </w:rPr>
              <w:t>观众休息厅</w:t>
            </w:r>
          </w:p>
        </w:tc>
        <w:tc>
          <w:tcPr>
            <w:vAlign w:val="center"/>
          </w:tcPr>
          <w:p w14:paraId="5E9D2CC3">
            <w:pPr>
              <w:jc w:val="center"/>
              <w:rPr>
                <w:sz w:val="18"/>
                <w:szCs w:val="18"/>
              </w:rPr>
            </w:pPr>
            <w:r>
              <w:rPr>
                <w:sz w:val="18"/>
                <w:szCs w:val="18"/>
              </w:rPr>
              <w:t>日常生活</w:t>
            </w:r>
          </w:p>
        </w:tc>
        <w:tc>
          <w:tcPr>
            <w:vAlign w:val="center"/>
          </w:tcPr>
          <w:p w14:paraId="3D05FC3B">
            <w:pPr>
              <w:jc w:val="center"/>
              <w:rPr>
                <w:sz w:val="18"/>
                <w:szCs w:val="18"/>
              </w:rPr>
            </w:pPr>
            <w:r>
              <w:rPr>
                <w:sz w:val="18"/>
                <w:szCs w:val="18"/>
              </w:rPr>
              <w:t>X002,X001,3003</w:t>
            </w:r>
            <w:r>
              <w:rPr>
                <w:sz w:val="18"/>
                <w:szCs w:val="18"/>
              </w:rPr>
              <w:br w:type="textWrapping"/>
            </w:r>
            <w:r>
              <w:rPr>
                <w:sz w:val="18"/>
                <w:szCs w:val="18"/>
              </w:rPr>
              <w:t>等4个房间</w:t>
            </w:r>
          </w:p>
        </w:tc>
        <w:tc>
          <w:tcPr>
            <w:vAlign w:val="center"/>
          </w:tcPr>
          <w:p w14:paraId="3488C28F">
            <w:pPr>
              <w:jc w:val="center"/>
              <w:rPr>
                <w:sz w:val="18"/>
                <w:szCs w:val="18"/>
              </w:rPr>
            </w:pPr>
            <w:r>
              <w:rPr>
                <w:b/>
                <w:sz w:val="18"/>
                <w:szCs w:val="18"/>
              </w:rPr>
              <w:t>35</w:t>
            </w:r>
          </w:p>
        </w:tc>
        <w:tc>
          <w:tcPr>
            <w:vAlign w:val="center"/>
          </w:tcPr>
          <w:p w14:paraId="31008028">
            <w:pPr>
              <w:jc w:val="center"/>
              <w:rPr>
                <w:sz w:val="18"/>
                <w:szCs w:val="18"/>
              </w:rPr>
            </w:pPr>
            <w:r>
              <w:rPr>
                <w:b/>
                <w:sz w:val="18"/>
                <w:szCs w:val="18"/>
              </w:rPr>
              <w:t>25</w:t>
            </w:r>
          </w:p>
        </w:tc>
        <w:tc>
          <w:tcPr>
            <w:vAlign w:val="center"/>
          </w:tcPr>
          <w:p w14:paraId="567C0CFE">
            <w:pPr>
              <w:jc w:val="center"/>
              <w:rPr>
                <w:sz w:val="18"/>
                <w:szCs w:val="18"/>
              </w:rPr>
            </w:pPr>
            <w:r>
              <w:rPr>
                <w:sz w:val="18"/>
                <w:szCs w:val="18"/>
              </w:rPr>
              <w:t>37</w:t>
            </w:r>
          </w:p>
        </w:tc>
        <w:tc>
          <w:tcPr>
            <w:vAlign w:val="center"/>
          </w:tcPr>
          <w:p w14:paraId="477721E7">
            <w:pPr>
              <w:jc w:val="center"/>
              <w:rPr>
                <w:sz w:val="18"/>
                <w:szCs w:val="18"/>
              </w:rPr>
            </w:pPr>
            <w:r>
              <w:rPr>
                <w:sz w:val="18"/>
                <w:szCs w:val="18"/>
              </w:rPr>
              <w:t>37</w:t>
            </w:r>
          </w:p>
        </w:tc>
        <w:tc>
          <w:tcPr>
            <w:vAlign w:val="center"/>
          </w:tcPr>
          <w:p w14:paraId="60B10E87">
            <w:pPr>
              <w:jc w:val="center"/>
              <w:rPr>
                <w:sz w:val="18"/>
                <w:szCs w:val="18"/>
              </w:rPr>
            </w:pPr>
            <w:r>
              <w:rPr>
                <w:sz w:val="18"/>
                <w:szCs w:val="18"/>
              </w:rPr>
              <w:t>达标</w:t>
            </w:r>
          </w:p>
        </w:tc>
      </w:tr>
      <w:tr w14:paraId="411FA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 w:hRule="atLeast"/>
        </w:trPr>
        <w:tc>
          <w:tcPr>
            <w:shd w:val="clear" w:color="auto" w:fill="E6E6E6"/>
            <w:vAlign w:val="center"/>
          </w:tcPr>
          <w:p w14:paraId="3D49A385">
            <w:pPr>
              <w:jc w:val="center"/>
              <w:rPr>
                <w:sz w:val="18"/>
                <w:szCs w:val="18"/>
              </w:rPr>
            </w:pPr>
            <w:r>
              <w:rPr>
                <w:sz w:val="18"/>
                <w:szCs w:val="18"/>
              </w:rPr>
              <w:t>办公室</w:t>
            </w:r>
          </w:p>
        </w:tc>
        <w:tc>
          <w:tcPr>
            <w:vAlign w:val="center"/>
          </w:tcPr>
          <w:p w14:paraId="630B550E">
            <w:pPr>
              <w:jc w:val="center"/>
              <w:rPr>
                <w:sz w:val="18"/>
                <w:szCs w:val="18"/>
              </w:rPr>
            </w:pPr>
            <w:r>
              <w:rPr>
                <w:sz w:val="18"/>
                <w:szCs w:val="18"/>
              </w:rPr>
              <w:t>教学医疗办公会议</w:t>
            </w:r>
          </w:p>
        </w:tc>
        <w:tc>
          <w:tcPr>
            <w:vAlign w:val="center"/>
          </w:tcPr>
          <w:p w14:paraId="293F4A0A">
            <w:pPr>
              <w:jc w:val="center"/>
              <w:rPr>
                <w:sz w:val="18"/>
                <w:szCs w:val="18"/>
              </w:rPr>
            </w:pPr>
            <w:r>
              <w:rPr>
                <w:sz w:val="18"/>
                <w:szCs w:val="18"/>
              </w:rPr>
              <w:t>0002</w:t>
            </w:r>
          </w:p>
        </w:tc>
        <w:tc>
          <w:tcPr>
            <w:vAlign w:val="center"/>
          </w:tcPr>
          <w:p w14:paraId="123AC76A">
            <w:pPr>
              <w:jc w:val="center"/>
              <w:rPr>
                <w:rFonts w:hint="default" w:eastAsia="微软雅黑"/>
                <w:sz w:val="18"/>
                <w:szCs w:val="18"/>
                <w:lang w:val="en-US" w:eastAsia="zh-CN"/>
              </w:rPr>
            </w:pPr>
            <w:r>
              <w:rPr>
                <w:rFonts w:hint="eastAsia"/>
                <w:b/>
                <w:color w:val="auto"/>
                <w:sz w:val="18"/>
                <w:szCs w:val="18"/>
                <w:lang w:val="en-US" w:eastAsia="zh-CN"/>
              </w:rPr>
              <w:t>35</w:t>
            </w:r>
          </w:p>
        </w:tc>
        <w:tc>
          <w:tcPr>
            <w:vAlign w:val="center"/>
          </w:tcPr>
          <w:p w14:paraId="73C363CB">
            <w:pPr>
              <w:jc w:val="center"/>
              <w:rPr>
                <w:sz w:val="18"/>
                <w:szCs w:val="18"/>
              </w:rPr>
            </w:pPr>
            <w:r>
              <w:rPr>
                <w:b/>
                <w:sz w:val="18"/>
                <w:szCs w:val="18"/>
              </w:rPr>
              <w:t>35</w:t>
            </w:r>
          </w:p>
        </w:tc>
        <w:tc>
          <w:tcPr>
            <w:vAlign w:val="center"/>
          </w:tcPr>
          <w:p w14:paraId="211156F3">
            <w:pPr>
              <w:jc w:val="center"/>
              <w:rPr>
                <w:sz w:val="18"/>
                <w:szCs w:val="18"/>
              </w:rPr>
            </w:pPr>
            <w:r>
              <w:rPr>
                <w:sz w:val="18"/>
                <w:szCs w:val="18"/>
              </w:rPr>
              <w:t>37</w:t>
            </w:r>
          </w:p>
        </w:tc>
        <w:tc>
          <w:tcPr>
            <w:vAlign w:val="center"/>
          </w:tcPr>
          <w:p w14:paraId="5E77512F">
            <w:pPr>
              <w:jc w:val="center"/>
              <w:rPr>
                <w:sz w:val="18"/>
                <w:szCs w:val="18"/>
              </w:rPr>
            </w:pPr>
            <w:r>
              <w:rPr>
                <w:sz w:val="18"/>
                <w:szCs w:val="18"/>
              </w:rPr>
              <w:t>37</w:t>
            </w:r>
          </w:p>
        </w:tc>
        <w:tc>
          <w:tcPr>
            <w:vAlign w:val="center"/>
          </w:tcPr>
          <w:p w14:paraId="08634B92">
            <w:pPr>
              <w:jc w:val="center"/>
              <w:rPr>
                <w:sz w:val="18"/>
                <w:szCs w:val="18"/>
              </w:rPr>
            </w:pPr>
            <w:r>
              <w:rPr>
                <w:color w:val="auto"/>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61211416"/>
      <w:bookmarkStart w:id="109" w:name="_Toc159941256"/>
      <w:bookmarkStart w:id="110" w:name="_Toc23525"/>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X008房间,房间类型[休息室]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45720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0"/>
                    <a:stretch>
                      <a:fillRect/>
                    </a:stretch>
                  </pic:blipFill>
                  <pic:spPr>
                    <a:xfrm>
                      <a:off x="0" y="0"/>
                      <a:ext cx="5667375" cy="457200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8F8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8AD731">
            <w:pPr>
              <w:rPr>
                <w:sz w:val="18"/>
                <w:szCs w:val="18"/>
              </w:rPr>
            </w:pPr>
            <w:r>
              <w:rPr>
                <w:sz w:val="18"/>
                <w:szCs w:val="18"/>
              </w:rPr>
              <w:t>构件</w:t>
            </w:r>
          </w:p>
        </w:tc>
        <w:tc>
          <w:tcPr>
            <w:vMerge w:val="restart"/>
            <w:shd w:val="clear" w:color="auto" w:fill="E6E6E6"/>
            <w:vAlign w:val="center"/>
          </w:tcPr>
          <w:p w14:paraId="7A2E65F4">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20EA3500">
            <w:pPr>
              <w:jc w:val="center"/>
              <w:rPr>
                <w:sz w:val="18"/>
                <w:szCs w:val="18"/>
              </w:rPr>
            </w:pPr>
            <w:r>
              <w:rPr>
                <w:sz w:val="18"/>
                <w:szCs w:val="18"/>
              </w:rPr>
              <w:t>各中心频率下的吸声系数</w:t>
            </w:r>
          </w:p>
        </w:tc>
        <w:tc>
          <w:tcPr>
            <w:vMerge w:val="restart"/>
            <w:shd w:val="clear" w:color="auto" w:fill="E6E6E6"/>
            <w:vAlign w:val="center"/>
          </w:tcPr>
          <w:p w14:paraId="4DAE9E58">
            <w:pPr>
              <w:jc w:val="center"/>
              <w:rPr>
                <w:sz w:val="18"/>
                <w:szCs w:val="18"/>
              </w:rPr>
            </w:pPr>
            <w:r>
              <w:rPr>
                <w:sz w:val="18"/>
                <w:szCs w:val="18"/>
              </w:rPr>
              <w:t>吸声系数来源</w:t>
            </w:r>
          </w:p>
        </w:tc>
      </w:tr>
      <w:tr w14:paraId="6237A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F9D0B9">
            <w:pPr>
              <w:rPr>
                <w:sz w:val="18"/>
                <w:szCs w:val="18"/>
              </w:rPr>
            </w:pPr>
          </w:p>
        </w:tc>
        <w:tc>
          <w:tcPr>
            <w:vMerge w:val="continue"/>
            <w:shd w:val="clear" w:color="auto" w:fill="E6E6E6"/>
            <w:vAlign w:val="center"/>
          </w:tcPr>
          <w:p w14:paraId="7653C58D">
            <w:pPr>
              <w:rPr>
                <w:sz w:val="18"/>
                <w:szCs w:val="18"/>
              </w:rPr>
            </w:pPr>
          </w:p>
        </w:tc>
        <w:tc>
          <w:tcPr>
            <w:shd w:val="clear" w:color="auto" w:fill="E6E6E6"/>
            <w:vAlign w:val="center"/>
          </w:tcPr>
          <w:p w14:paraId="49E61E28">
            <w:pPr>
              <w:rPr>
                <w:sz w:val="18"/>
                <w:szCs w:val="18"/>
              </w:rPr>
            </w:pPr>
            <w:r>
              <w:rPr>
                <w:sz w:val="18"/>
                <w:szCs w:val="18"/>
              </w:rPr>
              <w:t>125</w:t>
            </w:r>
          </w:p>
        </w:tc>
        <w:tc>
          <w:tcPr>
            <w:shd w:val="clear" w:color="auto" w:fill="E6E6E6"/>
            <w:vAlign w:val="center"/>
          </w:tcPr>
          <w:p w14:paraId="61B9ABC5">
            <w:pPr>
              <w:rPr>
                <w:sz w:val="18"/>
                <w:szCs w:val="18"/>
              </w:rPr>
            </w:pPr>
            <w:r>
              <w:rPr>
                <w:sz w:val="18"/>
                <w:szCs w:val="18"/>
              </w:rPr>
              <w:t>250</w:t>
            </w:r>
          </w:p>
        </w:tc>
        <w:tc>
          <w:tcPr>
            <w:shd w:val="clear" w:color="auto" w:fill="E6E6E6"/>
            <w:vAlign w:val="center"/>
          </w:tcPr>
          <w:p w14:paraId="5593C392">
            <w:pPr>
              <w:rPr>
                <w:sz w:val="18"/>
                <w:szCs w:val="18"/>
              </w:rPr>
            </w:pPr>
            <w:r>
              <w:rPr>
                <w:sz w:val="18"/>
                <w:szCs w:val="18"/>
              </w:rPr>
              <w:t>500</w:t>
            </w:r>
          </w:p>
        </w:tc>
        <w:tc>
          <w:tcPr>
            <w:shd w:val="clear" w:color="auto" w:fill="E6E6E6"/>
            <w:vAlign w:val="center"/>
          </w:tcPr>
          <w:p w14:paraId="1069900D">
            <w:pPr>
              <w:rPr>
                <w:sz w:val="18"/>
                <w:szCs w:val="18"/>
              </w:rPr>
            </w:pPr>
            <w:r>
              <w:rPr>
                <w:sz w:val="18"/>
                <w:szCs w:val="18"/>
              </w:rPr>
              <w:t>1000</w:t>
            </w:r>
          </w:p>
        </w:tc>
        <w:tc>
          <w:tcPr>
            <w:shd w:val="clear" w:color="auto" w:fill="E6E6E6"/>
            <w:vAlign w:val="center"/>
          </w:tcPr>
          <w:p w14:paraId="25929603">
            <w:pPr>
              <w:rPr>
                <w:sz w:val="18"/>
                <w:szCs w:val="18"/>
              </w:rPr>
            </w:pPr>
            <w:r>
              <w:rPr>
                <w:sz w:val="18"/>
                <w:szCs w:val="18"/>
              </w:rPr>
              <w:t>2000</w:t>
            </w:r>
          </w:p>
        </w:tc>
        <w:tc>
          <w:tcPr>
            <w:vMerge w:val="continue"/>
            <w:shd w:val="clear" w:color="auto" w:fill="E6E6E6"/>
            <w:vAlign w:val="center"/>
          </w:tcPr>
          <w:p w14:paraId="1018518A">
            <w:pPr>
              <w:rPr>
                <w:sz w:val="18"/>
                <w:szCs w:val="18"/>
              </w:rPr>
            </w:pPr>
          </w:p>
        </w:tc>
      </w:tr>
      <w:tr w14:paraId="5CB5C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F557CE">
            <w:pPr>
              <w:rPr>
                <w:sz w:val="18"/>
                <w:szCs w:val="18"/>
              </w:rPr>
            </w:pPr>
            <w:r>
              <w:rPr>
                <w:sz w:val="18"/>
                <w:szCs w:val="18"/>
              </w:rPr>
              <w:t>内墙</w:t>
            </w:r>
          </w:p>
        </w:tc>
        <w:tc>
          <w:tcPr>
            <w:shd w:val="clear" w:color="auto" w:fill="E6E6E6"/>
            <w:vAlign w:val="center"/>
          </w:tcPr>
          <w:p w14:paraId="218B24B4">
            <w:pPr>
              <w:rPr>
                <w:sz w:val="18"/>
                <w:szCs w:val="18"/>
              </w:rPr>
            </w:pPr>
            <w:r>
              <w:rPr>
                <w:sz w:val="18"/>
                <w:szCs w:val="18"/>
              </w:rPr>
              <w:t>29.0</w:t>
            </w:r>
          </w:p>
        </w:tc>
        <w:tc>
          <w:tcPr>
            <w:vAlign w:val="center"/>
          </w:tcPr>
          <w:p w14:paraId="6FC9B205">
            <w:pPr>
              <w:rPr>
                <w:sz w:val="18"/>
                <w:szCs w:val="18"/>
              </w:rPr>
            </w:pPr>
            <w:r>
              <w:rPr>
                <w:sz w:val="18"/>
                <w:szCs w:val="18"/>
              </w:rPr>
              <w:t>0.10</w:t>
            </w:r>
          </w:p>
        </w:tc>
        <w:tc>
          <w:tcPr>
            <w:vAlign w:val="center"/>
          </w:tcPr>
          <w:p w14:paraId="1E244A20">
            <w:pPr>
              <w:rPr>
                <w:sz w:val="18"/>
                <w:szCs w:val="18"/>
              </w:rPr>
            </w:pPr>
            <w:r>
              <w:rPr>
                <w:sz w:val="18"/>
                <w:szCs w:val="18"/>
              </w:rPr>
              <w:t>0.05</w:t>
            </w:r>
          </w:p>
        </w:tc>
        <w:tc>
          <w:tcPr>
            <w:vAlign w:val="center"/>
          </w:tcPr>
          <w:p w14:paraId="454FC3A9">
            <w:pPr>
              <w:rPr>
                <w:sz w:val="18"/>
                <w:szCs w:val="18"/>
              </w:rPr>
            </w:pPr>
            <w:r>
              <w:rPr>
                <w:sz w:val="18"/>
                <w:szCs w:val="18"/>
              </w:rPr>
              <w:t>0.06</w:t>
            </w:r>
          </w:p>
        </w:tc>
        <w:tc>
          <w:tcPr>
            <w:vAlign w:val="center"/>
          </w:tcPr>
          <w:p w14:paraId="10B7641A">
            <w:pPr>
              <w:rPr>
                <w:sz w:val="18"/>
                <w:szCs w:val="18"/>
              </w:rPr>
            </w:pPr>
            <w:r>
              <w:rPr>
                <w:sz w:val="18"/>
                <w:szCs w:val="18"/>
              </w:rPr>
              <w:t>0.07</w:t>
            </w:r>
          </w:p>
        </w:tc>
        <w:tc>
          <w:tcPr>
            <w:vAlign w:val="center"/>
          </w:tcPr>
          <w:p w14:paraId="75A9E3D8">
            <w:pPr>
              <w:rPr>
                <w:sz w:val="18"/>
                <w:szCs w:val="18"/>
              </w:rPr>
            </w:pPr>
            <w:r>
              <w:rPr>
                <w:sz w:val="18"/>
                <w:szCs w:val="18"/>
              </w:rPr>
              <w:t>0.09</w:t>
            </w:r>
          </w:p>
        </w:tc>
        <w:tc>
          <w:tcPr>
            <w:vAlign w:val="center"/>
          </w:tcPr>
          <w:p w14:paraId="615EB5BD">
            <w:pPr>
              <w:rPr>
                <w:sz w:val="18"/>
                <w:szCs w:val="18"/>
              </w:rPr>
            </w:pPr>
            <w:r>
              <w:rPr>
                <w:sz w:val="18"/>
                <w:szCs w:val="18"/>
              </w:rPr>
              <w:t>《声学手册》</w:t>
            </w:r>
          </w:p>
        </w:tc>
      </w:tr>
      <w:tr w14:paraId="7DB85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C526AA">
            <w:pPr>
              <w:rPr>
                <w:sz w:val="18"/>
                <w:szCs w:val="18"/>
              </w:rPr>
            </w:pPr>
            <w:r>
              <w:rPr>
                <w:sz w:val="18"/>
                <w:szCs w:val="18"/>
              </w:rPr>
              <w:t>外墙（填充墙）</w:t>
            </w:r>
          </w:p>
        </w:tc>
        <w:tc>
          <w:tcPr>
            <w:shd w:val="clear" w:color="auto" w:fill="E6E6E6"/>
            <w:vAlign w:val="center"/>
          </w:tcPr>
          <w:p w14:paraId="22C0422E">
            <w:pPr>
              <w:rPr>
                <w:sz w:val="18"/>
                <w:szCs w:val="18"/>
              </w:rPr>
            </w:pPr>
            <w:r>
              <w:rPr>
                <w:sz w:val="18"/>
                <w:szCs w:val="18"/>
              </w:rPr>
              <w:t>13.7</w:t>
            </w:r>
          </w:p>
        </w:tc>
        <w:tc>
          <w:tcPr>
            <w:vAlign w:val="center"/>
          </w:tcPr>
          <w:p w14:paraId="3B6C8E1A">
            <w:pPr>
              <w:rPr>
                <w:sz w:val="18"/>
                <w:szCs w:val="18"/>
              </w:rPr>
            </w:pPr>
            <w:r>
              <w:rPr>
                <w:sz w:val="18"/>
                <w:szCs w:val="18"/>
              </w:rPr>
              <w:t>0.10</w:t>
            </w:r>
          </w:p>
        </w:tc>
        <w:tc>
          <w:tcPr>
            <w:vAlign w:val="center"/>
          </w:tcPr>
          <w:p w14:paraId="114C5E86">
            <w:pPr>
              <w:rPr>
                <w:sz w:val="18"/>
                <w:szCs w:val="18"/>
              </w:rPr>
            </w:pPr>
            <w:r>
              <w:rPr>
                <w:sz w:val="18"/>
                <w:szCs w:val="18"/>
              </w:rPr>
              <w:t>0.05</w:t>
            </w:r>
          </w:p>
        </w:tc>
        <w:tc>
          <w:tcPr>
            <w:vAlign w:val="center"/>
          </w:tcPr>
          <w:p w14:paraId="69510ADF">
            <w:pPr>
              <w:rPr>
                <w:sz w:val="18"/>
                <w:szCs w:val="18"/>
              </w:rPr>
            </w:pPr>
            <w:r>
              <w:rPr>
                <w:sz w:val="18"/>
                <w:szCs w:val="18"/>
              </w:rPr>
              <w:t>0.06</w:t>
            </w:r>
          </w:p>
        </w:tc>
        <w:tc>
          <w:tcPr>
            <w:vAlign w:val="center"/>
          </w:tcPr>
          <w:p w14:paraId="58A76260">
            <w:pPr>
              <w:rPr>
                <w:sz w:val="18"/>
                <w:szCs w:val="18"/>
              </w:rPr>
            </w:pPr>
            <w:r>
              <w:rPr>
                <w:sz w:val="18"/>
                <w:szCs w:val="18"/>
              </w:rPr>
              <w:t>0.07</w:t>
            </w:r>
          </w:p>
        </w:tc>
        <w:tc>
          <w:tcPr>
            <w:vAlign w:val="center"/>
          </w:tcPr>
          <w:p w14:paraId="29623C65">
            <w:pPr>
              <w:rPr>
                <w:sz w:val="18"/>
                <w:szCs w:val="18"/>
              </w:rPr>
            </w:pPr>
            <w:r>
              <w:rPr>
                <w:sz w:val="18"/>
                <w:szCs w:val="18"/>
              </w:rPr>
              <w:t>0.09</w:t>
            </w:r>
          </w:p>
        </w:tc>
        <w:tc>
          <w:tcPr>
            <w:vAlign w:val="center"/>
          </w:tcPr>
          <w:p w14:paraId="29C71ED3">
            <w:pPr>
              <w:rPr>
                <w:sz w:val="18"/>
                <w:szCs w:val="18"/>
              </w:rPr>
            </w:pPr>
            <w:r>
              <w:rPr>
                <w:sz w:val="18"/>
                <w:szCs w:val="18"/>
              </w:rPr>
              <w:t>《声学手册》</w:t>
            </w:r>
          </w:p>
        </w:tc>
      </w:tr>
      <w:tr w14:paraId="6EB3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622BC5">
            <w:pPr>
              <w:rPr>
                <w:sz w:val="18"/>
                <w:szCs w:val="18"/>
              </w:rPr>
            </w:pPr>
            <w:r>
              <w:rPr>
                <w:sz w:val="18"/>
                <w:szCs w:val="18"/>
              </w:rPr>
              <w:t>内门(M0920)</w:t>
            </w:r>
          </w:p>
        </w:tc>
        <w:tc>
          <w:tcPr>
            <w:shd w:val="clear" w:color="auto" w:fill="E6E6E6"/>
            <w:vAlign w:val="center"/>
          </w:tcPr>
          <w:p w14:paraId="42518993">
            <w:pPr>
              <w:rPr>
                <w:sz w:val="18"/>
                <w:szCs w:val="18"/>
              </w:rPr>
            </w:pPr>
            <w:r>
              <w:rPr>
                <w:sz w:val="18"/>
                <w:szCs w:val="18"/>
              </w:rPr>
              <w:t>1.8</w:t>
            </w:r>
          </w:p>
        </w:tc>
        <w:tc>
          <w:tcPr>
            <w:vAlign w:val="center"/>
          </w:tcPr>
          <w:p w14:paraId="4E50FDCF">
            <w:pPr>
              <w:rPr>
                <w:sz w:val="18"/>
                <w:szCs w:val="18"/>
              </w:rPr>
            </w:pPr>
            <w:r>
              <w:rPr>
                <w:sz w:val="18"/>
                <w:szCs w:val="18"/>
              </w:rPr>
              <w:t>0.16</w:t>
            </w:r>
          </w:p>
        </w:tc>
        <w:tc>
          <w:tcPr>
            <w:vAlign w:val="center"/>
          </w:tcPr>
          <w:p w14:paraId="60AF972F">
            <w:pPr>
              <w:rPr>
                <w:sz w:val="18"/>
                <w:szCs w:val="18"/>
              </w:rPr>
            </w:pPr>
            <w:r>
              <w:rPr>
                <w:sz w:val="18"/>
                <w:szCs w:val="18"/>
              </w:rPr>
              <w:t>0.15</w:t>
            </w:r>
          </w:p>
        </w:tc>
        <w:tc>
          <w:tcPr>
            <w:vAlign w:val="center"/>
          </w:tcPr>
          <w:p w14:paraId="0908FE60">
            <w:pPr>
              <w:rPr>
                <w:sz w:val="18"/>
                <w:szCs w:val="18"/>
              </w:rPr>
            </w:pPr>
            <w:r>
              <w:rPr>
                <w:sz w:val="18"/>
                <w:szCs w:val="18"/>
              </w:rPr>
              <w:t>0.10</w:t>
            </w:r>
          </w:p>
        </w:tc>
        <w:tc>
          <w:tcPr>
            <w:vAlign w:val="center"/>
          </w:tcPr>
          <w:p w14:paraId="15A1AEF5">
            <w:pPr>
              <w:rPr>
                <w:sz w:val="18"/>
                <w:szCs w:val="18"/>
              </w:rPr>
            </w:pPr>
            <w:r>
              <w:rPr>
                <w:sz w:val="18"/>
                <w:szCs w:val="18"/>
              </w:rPr>
              <w:t>0.10</w:t>
            </w:r>
          </w:p>
        </w:tc>
        <w:tc>
          <w:tcPr>
            <w:vAlign w:val="center"/>
          </w:tcPr>
          <w:p w14:paraId="0BE393B6">
            <w:pPr>
              <w:rPr>
                <w:sz w:val="18"/>
                <w:szCs w:val="18"/>
              </w:rPr>
            </w:pPr>
            <w:r>
              <w:rPr>
                <w:sz w:val="18"/>
                <w:szCs w:val="18"/>
              </w:rPr>
              <w:t>0.10</w:t>
            </w:r>
          </w:p>
        </w:tc>
        <w:tc>
          <w:tcPr>
            <w:vAlign w:val="center"/>
          </w:tcPr>
          <w:p w14:paraId="244D28C4">
            <w:pPr>
              <w:rPr>
                <w:sz w:val="18"/>
                <w:szCs w:val="18"/>
              </w:rPr>
            </w:pPr>
            <w:r>
              <w:rPr>
                <w:sz w:val="18"/>
                <w:szCs w:val="18"/>
              </w:rPr>
              <w:t>《噪声与振动控制工程手册》</w:t>
            </w:r>
          </w:p>
        </w:tc>
      </w:tr>
      <w:tr w14:paraId="75090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34B66">
            <w:pPr>
              <w:rPr>
                <w:sz w:val="18"/>
                <w:szCs w:val="18"/>
              </w:rPr>
            </w:pPr>
            <w:r>
              <w:rPr>
                <w:sz w:val="18"/>
                <w:szCs w:val="18"/>
              </w:rPr>
              <w:t>外窗(21)</w:t>
            </w:r>
          </w:p>
        </w:tc>
        <w:tc>
          <w:tcPr>
            <w:shd w:val="clear" w:color="auto" w:fill="E6E6E6"/>
            <w:vAlign w:val="center"/>
          </w:tcPr>
          <w:p w14:paraId="4CB69A23">
            <w:pPr>
              <w:rPr>
                <w:sz w:val="18"/>
                <w:szCs w:val="18"/>
              </w:rPr>
            </w:pPr>
            <w:r>
              <w:rPr>
                <w:sz w:val="18"/>
                <w:szCs w:val="18"/>
              </w:rPr>
              <w:t>2.3</w:t>
            </w:r>
          </w:p>
        </w:tc>
        <w:tc>
          <w:tcPr>
            <w:vAlign w:val="center"/>
          </w:tcPr>
          <w:p w14:paraId="51FEC20E">
            <w:pPr>
              <w:rPr>
                <w:sz w:val="18"/>
                <w:szCs w:val="18"/>
              </w:rPr>
            </w:pPr>
            <w:r>
              <w:rPr>
                <w:sz w:val="18"/>
                <w:szCs w:val="18"/>
              </w:rPr>
              <w:t>0.35</w:t>
            </w:r>
          </w:p>
        </w:tc>
        <w:tc>
          <w:tcPr>
            <w:vAlign w:val="center"/>
          </w:tcPr>
          <w:p w14:paraId="6B6CF0C3">
            <w:pPr>
              <w:rPr>
                <w:sz w:val="18"/>
                <w:szCs w:val="18"/>
              </w:rPr>
            </w:pPr>
            <w:r>
              <w:rPr>
                <w:sz w:val="18"/>
                <w:szCs w:val="18"/>
              </w:rPr>
              <w:t>0.25</w:t>
            </w:r>
          </w:p>
        </w:tc>
        <w:tc>
          <w:tcPr>
            <w:vAlign w:val="center"/>
          </w:tcPr>
          <w:p w14:paraId="67B9B2C1">
            <w:pPr>
              <w:rPr>
                <w:sz w:val="18"/>
                <w:szCs w:val="18"/>
              </w:rPr>
            </w:pPr>
            <w:r>
              <w:rPr>
                <w:sz w:val="18"/>
                <w:szCs w:val="18"/>
              </w:rPr>
              <w:t>0.18</w:t>
            </w:r>
          </w:p>
        </w:tc>
        <w:tc>
          <w:tcPr>
            <w:vAlign w:val="center"/>
          </w:tcPr>
          <w:p w14:paraId="14C6C429">
            <w:pPr>
              <w:rPr>
                <w:sz w:val="18"/>
                <w:szCs w:val="18"/>
              </w:rPr>
            </w:pPr>
            <w:r>
              <w:rPr>
                <w:sz w:val="18"/>
                <w:szCs w:val="18"/>
              </w:rPr>
              <w:t>0.12</w:t>
            </w:r>
          </w:p>
        </w:tc>
        <w:tc>
          <w:tcPr>
            <w:vAlign w:val="center"/>
          </w:tcPr>
          <w:p w14:paraId="74B1DA9A">
            <w:pPr>
              <w:rPr>
                <w:sz w:val="18"/>
                <w:szCs w:val="18"/>
              </w:rPr>
            </w:pPr>
            <w:r>
              <w:rPr>
                <w:sz w:val="18"/>
                <w:szCs w:val="18"/>
              </w:rPr>
              <w:t>0.07</w:t>
            </w:r>
          </w:p>
        </w:tc>
        <w:tc>
          <w:tcPr>
            <w:vAlign w:val="center"/>
          </w:tcPr>
          <w:p w14:paraId="681196C6">
            <w:pPr>
              <w:rPr>
                <w:sz w:val="18"/>
                <w:szCs w:val="18"/>
              </w:rPr>
            </w:pPr>
            <w:r>
              <w:rPr>
                <w:sz w:val="18"/>
                <w:szCs w:val="18"/>
              </w:rPr>
              <w:t>《声学手册》</w:t>
            </w:r>
          </w:p>
        </w:tc>
      </w:tr>
      <w:tr w14:paraId="1F721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98B1F4">
            <w:pPr>
              <w:rPr>
                <w:sz w:val="18"/>
                <w:szCs w:val="18"/>
              </w:rPr>
            </w:pPr>
            <w:r>
              <w:rPr>
                <w:sz w:val="18"/>
                <w:szCs w:val="18"/>
              </w:rPr>
              <w:t>外窗(C1815)</w:t>
            </w:r>
          </w:p>
        </w:tc>
        <w:tc>
          <w:tcPr>
            <w:shd w:val="clear" w:color="auto" w:fill="E6E6E6"/>
            <w:vAlign w:val="center"/>
          </w:tcPr>
          <w:p w14:paraId="60DC475E">
            <w:pPr>
              <w:rPr>
                <w:sz w:val="18"/>
                <w:szCs w:val="18"/>
              </w:rPr>
            </w:pPr>
            <w:r>
              <w:rPr>
                <w:sz w:val="18"/>
                <w:szCs w:val="18"/>
              </w:rPr>
              <w:t>6.0</w:t>
            </w:r>
          </w:p>
        </w:tc>
        <w:tc>
          <w:tcPr>
            <w:vAlign w:val="center"/>
          </w:tcPr>
          <w:p w14:paraId="63301273">
            <w:pPr>
              <w:rPr>
                <w:sz w:val="18"/>
                <w:szCs w:val="18"/>
              </w:rPr>
            </w:pPr>
            <w:r>
              <w:rPr>
                <w:sz w:val="18"/>
                <w:szCs w:val="18"/>
              </w:rPr>
              <w:t>0.35</w:t>
            </w:r>
          </w:p>
        </w:tc>
        <w:tc>
          <w:tcPr>
            <w:vAlign w:val="center"/>
          </w:tcPr>
          <w:p w14:paraId="160F306E">
            <w:pPr>
              <w:rPr>
                <w:sz w:val="18"/>
                <w:szCs w:val="18"/>
              </w:rPr>
            </w:pPr>
            <w:r>
              <w:rPr>
                <w:sz w:val="18"/>
                <w:szCs w:val="18"/>
              </w:rPr>
              <w:t>0.25</w:t>
            </w:r>
          </w:p>
        </w:tc>
        <w:tc>
          <w:tcPr>
            <w:vAlign w:val="center"/>
          </w:tcPr>
          <w:p w14:paraId="3CF7622C">
            <w:pPr>
              <w:rPr>
                <w:sz w:val="18"/>
                <w:szCs w:val="18"/>
              </w:rPr>
            </w:pPr>
            <w:r>
              <w:rPr>
                <w:sz w:val="18"/>
                <w:szCs w:val="18"/>
              </w:rPr>
              <w:t>0.18</w:t>
            </w:r>
          </w:p>
        </w:tc>
        <w:tc>
          <w:tcPr>
            <w:vAlign w:val="center"/>
          </w:tcPr>
          <w:p w14:paraId="6452667F">
            <w:pPr>
              <w:rPr>
                <w:sz w:val="18"/>
                <w:szCs w:val="18"/>
              </w:rPr>
            </w:pPr>
            <w:r>
              <w:rPr>
                <w:sz w:val="18"/>
                <w:szCs w:val="18"/>
              </w:rPr>
              <w:t>0.12</w:t>
            </w:r>
          </w:p>
        </w:tc>
        <w:tc>
          <w:tcPr>
            <w:vAlign w:val="center"/>
          </w:tcPr>
          <w:p w14:paraId="16A7E8FB">
            <w:pPr>
              <w:rPr>
                <w:sz w:val="18"/>
                <w:szCs w:val="18"/>
              </w:rPr>
            </w:pPr>
            <w:r>
              <w:rPr>
                <w:sz w:val="18"/>
                <w:szCs w:val="18"/>
              </w:rPr>
              <w:t>0.07</w:t>
            </w:r>
          </w:p>
        </w:tc>
        <w:tc>
          <w:tcPr>
            <w:vAlign w:val="center"/>
          </w:tcPr>
          <w:p w14:paraId="24952B59">
            <w:pPr>
              <w:rPr>
                <w:sz w:val="18"/>
                <w:szCs w:val="18"/>
              </w:rPr>
            </w:pPr>
            <w:r>
              <w:rPr>
                <w:sz w:val="18"/>
                <w:szCs w:val="18"/>
              </w:rPr>
              <w:t>《声学手册》</w:t>
            </w:r>
          </w:p>
        </w:tc>
      </w:tr>
      <w:tr w14:paraId="1D1E4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ED141D">
            <w:pPr>
              <w:rPr>
                <w:sz w:val="18"/>
                <w:szCs w:val="18"/>
              </w:rPr>
            </w:pPr>
            <w:r>
              <w:rPr>
                <w:sz w:val="18"/>
                <w:szCs w:val="18"/>
              </w:rPr>
              <w:t>挑空楼板</w:t>
            </w:r>
          </w:p>
        </w:tc>
        <w:tc>
          <w:tcPr>
            <w:shd w:val="clear" w:color="auto" w:fill="E6E6E6"/>
            <w:vAlign w:val="center"/>
          </w:tcPr>
          <w:p w14:paraId="3D163A9C">
            <w:pPr>
              <w:rPr>
                <w:sz w:val="18"/>
                <w:szCs w:val="18"/>
              </w:rPr>
            </w:pPr>
            <w:r>
              <w:rPr>
                <w:sz w:val="18"/>
                <w:szCs w:val="18"/>
              </w:rPr>
              <w:t>19.0</w:t>
            </w:r>
          </w:p>
        </w:tc>
        <w:tc>
          <w:tcPr>
            <w:vAlign w:val="center"/>
          </w:tcPr>
          <w:p w14:paraId="7EE5D69F">
            <w:pPr>
              <w:rPr>
                <w:sz w:val="18"/>
                <w:szCs w:val="18"/>
              </w:rPr>
            </w:pPr>
            <w:r>
              <w:rPr>
                <w:sz w:val="18"/>
                <w:szCs w:val="18"/>
              </w:rPr>
              <w:t>0.10</w:t>
            </w:r>
          </w:p>
        </w:tc>
        <w:tc>
          <w:tcPr>
            <w:vAlign w:val="center"/>
          </w:tcPr>
          <w:p w14:paraId="5B5C39B6">
            <w:pPr>
              <w:rPr>
                <w:sz w:val="18"/>
                <w:szCs w:val="18"/>
              </w:rPr>
            </w:pPr>
            <w:r>
              <w:rPr>
                <w:sz w:val="18"/>
                <w:szCs w:val="18"/>
              </w:rPr>
              <w:t>0.05</w:t>
            </w:r>
          </w:p>
        </w:tc>
        <w:tc>
          <w:tcPr>
            <w:vAlign w:val="center"/>
          </w:tcPr>
          <w:p w14:paraId="128FB7DE">
            <w:pPr>
              <w:rPr>
                <w:sz w:val="18"/>
                <w:szCs w:val="18"/>
              </w:rPr>
            </w:pPr>
            <w:r>
              <w:rPr>
                <w:sz w:val="18"/>
                <w:szCs w:val="18"/>
              </w:rPr>
              <w:t>0.06</w:t>
            </w:r>
          </w:p>
        </w:tc>
        <w:tc>
          <w:tcPr>
            <w:vAlign w:val="center"/>
          </w:tcPr>
          <w:p w14:paraId="3EEF7FA5">
            <w:pPr>
              <w:rPr>
                <w:sz w:val="18"/>
                <w:szCs w:val="18"/>
              </w:rPr>
            </w:pPr>
            <w:r>
              <w:rPr>
                <w:sz w:val="18"/>
                <w:szCs w:val="18"/>
              </w:rPr>
              <w:t>0.07</w:t>
            </w:r>
          </w:p>
        </w:tc>
        <w:tc>
          <w:tcPr>
            <w:vAlign w:val="center"/>
          </w:tcPr>
          <w:p w14:paraId="76F168B4">
            <w:pPr>
              <w:rPr>
                <w:sz w:val="18"/>
                <w:szCs w:val="18"/>
              </w:rPr>
            </w:pPr>
            <w:r>
              <w:rPr>
                <w:sz w:val="18"/>
                <w:szCs w:val="18"/>
              </w:rPr>
              <w:t>0.09</w:t>
            </w:r>
          </w:p>
        </w:tc>
        <w:tc>
          <w:tcPr>
            <w:vAlign w:val="center"/>
          </w:tcPr>
          <w:p w14:paraId="2648DA55">
            <w:pPr>
              <w:rPr>
                <w:sz w:val="18"/>
                <w:szCs w:val="18"/>
              </w:rPr>
            </w:pPr>
            <w:r>
              <w:rPr>
                <w:sz w:val="18"/>
                <w:szCs w:val="18"/>
              </w:rPr>
              <w:t>《声学手册》</w:t>
            </w:r>
          </w:p>
        </w:tc>
      </w:tr>
      <w:tr w14:paraId="1574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E260B">
            <w:pPr>
              <w:rPr>
                <w:sz w:val="18"/>
                <w:szCs w:val="18"/>
              </w:rPr>
            </w:pPr>
            <w:r>
              <w:rPr>
                <w:sz w:val="18"/>
                <w:szCs w:val="18"/>
              </w:rPr>
              <w:t>屋顶</w:t>
            </w:r>
          </w:p>
        </w:tc>
        <w:tc>
          <w:tcPr>
            <w:shd w:val="clear" w:color="auto" w:fill="E6E6E6"/>
            <w:vAlign w:val="center"/>
          </w:tcPr>
          <w:p w14:paraId="3818B728">
            <w:pPr>
              <w:rPr>
                <w:sz w:val="18"/>
                <w:szCs w:val="18"/>
              </w:rPr>
            </w:pPr>
            <w:r>
              <w:rPr>
                <w:sz w:val="18"/>
                <w:szCs w:val="18"/>
              </w:rPr>
              <w:t>19.0</w:t>
            </w:r>
          </w:p>
        </w:tc>
        <w:tc>
          <w:tcPr>
            <w:vAlign w:val="center"/>
          </w:tcPr>
          <w:p w14:paraId="5B7F48C0">
            <w:pPr>
              <w:rPr>
                <w:sz w:val="18"/>
                <w:szCs w:val="18"/>
              </w:rPr>
            </w:pPr>
            <w:r>
              <w:rPr>
                <w:sz w:val="18"/>
                <w:szCs w:val="18"/>
              </w:rPr>
              <w:t>0.10</w:t>
            </w:r>
          </w:p>
        </w:tc>
        <w:tc>
          <w:tcPr>
            <w:vAlign w:val="center"/>
          </w:tcPr>
          <w:p w14:paraId="29BC66CE">
            <w:pPr>
              <w:rPr>
                <w:sz w:val="18"/>
                <w:szCs w:val="18"/>
              </w:rPr>
            </w:pPr>
            <w:r>
              <w:rPr>
                <w:sz w:val="18"/>
                <w:szCs w:val="18"/>
              </w:rPr>
              <w:t>0.05</w:t>
            </w:r>
          </w:p>
        </w:tc>
        <w:tc>
          <w:tcPr>
            <w:vAlign w:val="center"/>
          </w:tcPr>
          <w:p w14:paraId="410853C8">
            <w:pPr>
              <w:rPr>
                <w:sz w:val="18"/>
                <w:szCs w:val="18"/>
              </w:rPr>
            </w:pPr>
            <w:r>
              <w:rPr>
                <w:sz w:val="18"/>
                <w:szCs w:val="18"/>
              </w:rPr>
              <w:t>0.06</w:t>
            </w:r>
          </w:p>
        </w:tc>
        <w:tc>
          <w:tcPr>
            <w:vAlign w:val="center"/>
          </w:tcPr>
          <w:p w14:paraId="6D7EDE03">
            <w:pPr>
              <w:rPr>
                <w:sz w:val="18"/>
                <w:szCs w:val="18"/>
              </w:rPr>
            </w:pPr>
            <w:r>
              <w:rPr>
                <w:sz w:val="18"/>
                <w:szCs w:val="18"/>
              </w:rPr>
              <w:t>0.07</w:t>
            </w:r>
          </w:p>
        </w:tc>
        <w:tc>
          <w:tcPr>
            <w:vAlign w:val="center"/>
          </w:tcPr>
          <w:p w14:paraId="45BDDCCA">
            <w:pPr>
              <w:rPr>
                <w:sz w:val="18"/>
                <w:szCs w:val="18"/>
              </w:rPr>
            </w:pPr>
            <w:r>
              <w:rPr>
                <w:sz w:val="18"/>
                <w:szCs w:val="18"/>
              </w:rPr>
              <w:t>0.09</w:t>
            </w:r>
          </w:p>
        </w:tc>
        <w:tc>
          <w:tcPr>
            <w:vAlign w:val="center"/>
          </w:tcPr>
          <w:p w14:paraId="1F2BD72B">
            <w:pPr>
              <w:rPr>
                <w:sz w:val="18"/>
                <w:szCs w:val="18"/>
              </w:rPr>
            </w:pPr>
            <w:r>
              <w:rPr>
                <w:sz w:val="18"/>
                <w:szCs w:val="18"/>
              </w:rPr>
              <w:t>《声学手册》</w:t>
            </w:r>
          </w:p>
        </w:tc>
      </w:tr>
      <w:tr w14:paraId="20E8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3FFD2AE">
            <w:pPr>
              <w:rPr>
                <w:sz w:val="18"/>
                <w:szCs w:val="18"/>
              </w:rPr>
            </w:pPr>
            <w:r>
              <w:rPr>
                <w:sz w:val="18"/>
                <w:szCs w:val="18"/>
              </w:rPr>
              <w:t>总吸声量(㎡)</w:t>
            </w:r>
          </w:p>
        </w:tc>
        <w:tc>
          <w:tcPr>
            <w:vAlign w:val="center"/>
          </w:tcPr>
          <w:p w14:paraId="413A4A3B">
            <w:pPr>
              <w:rPr>
                <w:sz w:val="18"/>
                <w:szCs w:val="18"/>
              </w:rPr>
            </w:pPr>
            <w:r>
              <w:rPr>
                <w:sz w:val="18"/>
                <w:szCs w:val="18"/>
              </w:rPr>
              <w:t>11.2</w:t>
            </w:r>
          </w:p>
        </w:tc>
        <w:tc>
          <w:tcPr>
            <w:vAlign w:val="center"/>
          </w:tcPr>
          <w:p w14:paraId="7B873F2B">
            <w:pPr>
              <w:rPr>
                <w:sz w:val="18"/>
                <w:szCs w:val="18"/>
              </w:rPr>
            </w:pPr>
            <w:r>
              <w:rPr>
                <w:sz w:val="18"/>
                <w:szCs w:val="18"/>
              </w:rPr>
              <w:t>6.4</w:t>
            </w:r>
          </w:p>
        </w:tc>
        <w:tc>
          <w:tcPr>
            <w:vAlign w:val="center"/>
          </w:tcPr>
          <w:p w14:paraId="3254C891">
            <w:pPr>
              <w:rPr>
                <w:sz w:val="18"/>
                <w:szCs w:val="18"/>
              </w:rPr>
            </w:pPr>
            <w:r>
              <w:rPr>
                <w:sz w:val="18"/>
                <w:szCs w:val="18"/>
              </w:rPr>
              <w:t>6.5</w:t>
            </w:r>
          </w:p>
        </w:tc>
        <w:tc>
          <w:tcPr>
            <w:vAlign w:val="center"/>
          </w:tcPr>
          <w:p w14:paraId="7B97DF7E">
            <w:pPr>
              <w:rPr>
                <w:sz w:val="18"/>
                <w:szCs w:val="18"/>
              </w:rPr>
            </w:pPr>
            <w:r>
              <w:rPr>
                <w:sz w:val="18"/>
                <w:szCs w:val="18"/>
              </w:rPr>
              <w:t>6.8</w:t>
            </w:r>
          </w:p>
        </w:tc>
        <w:tc>
          <w:tcPr>
            <w:vAlign w:val="center"/>
          </w:tcPr>
          <w:p w14:paraId="31FCBAFD">
            <w:pPr>
              <w:rPr>
                <w:sz w:val="18"/>
                <w:szCs w:val="18"/>
              </w:rPr>
            </w:pPr>
            <w:r>
              <w:rPr>
                <w:sz w:val="18"/>
                <w:szCs w:val="18"/>
              </w:rPr>
              <w:t>8.0</w:t>
            </w:r>
          </w:p>
        </w:tc>
        <w:tc>
          <w:tcPr>
            <w:vAlign w:val="center"/>
          </w:tcPr>
          <w:p w14:paraId="634A765B">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24976"/>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办公建筑</w:t>
      </w:r>
      <w:bookmarkEnd w:id="131"/>
      <w:r>
        <w:rPr>
          <w:rFonts w:hint="eastAsia"/>
          <w:lang w:val="en-US"/>
        </w:rPr>
        <w:t>，</w:t>
      </w:r>
      <w:bookmarkStart w:id="132" w:name="主要功能房识别"/>
      <w:r>
        <w:rPr>
          <w:rFonts w:hint="eastAsia"/>
          <w:lang w:val="en-US"/>
        </w:rPr>
        <w:t>员工休息室、餐厅</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51041754"/>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4147349"/>
            <w:bookmarkStart w:id="139" w:name="_Toc161211423"/>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餐厅[0001]</w:t>
            </w:r>
          </w:p>
        </w:tc>
        <w:tc>
          <w:tcPr>
            <w:tcW w:w="1843" w:type="dxa"/>
            <w:vAlign w:val="center"/>
          </w:tcPr>
          <w:p w14:paraId="2847C7CD">
            <w:pPr>
              <w:jc w:val="center"/>
              <w:rPr>
                <w:lang w:val="en-US"/>
              </w:rPr>
            </w:pPr>
            <w:r>
              <w:rPr>
                <w:rFonts w:hint="eastAsia"/>
                <w:lang w:val="en-US"/>
              </w:rPr>
              <w:t>餐厅</w:t>
            </w:r>
          </w:p>
        </w:tc>
        <w:tc>
          <w:tcPr>
            <w:tcW w:w="624" w:type="dxa"/>
            <w:vAlign w:val="center"/>
          </w:tcPr>
          <w:p w14:paraId="64C8D2AC">
            <w:pPr>
              <w:jc w:val="center"/>
              <w:rPr>
                <w:lang w:val="en-US"/>
              </w:rPr>
            </w:pPr>
            <w:r>
              <w:rPr>
                <w:rFonts w:hint="eastAsia"/>
                <w:lang w:val="en-US"/>
              </w:rPr>
              <w:t>51</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0001</w:t>
            </w:r>
          </w:p>
        </w:tc>
      </w:tr>
      <w:tr w14:paraId="7B4FC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D47E1BA">
            <w:pPr>
              <w:jc w:val="center"/>
              <w:rPr>
                <w:lang w:val="en-US"/>
              </w:rPr>
            </w:pPr>
            <w:r>
              <w:rPr>
                <w:lang w:val="en-US"/>
              </w:rPr>
              <w:t>休息室[X008]</w:t>
            </w:r>
          </w:p>
        </w:tc>
        <w:tc>
          <w:tcPr>
            <w:tcW w:w="1843" w:type="dxa"/>
            <w:vAlign w:val="center"/>
          </w:tcPr>
          <w:p w14:paraId="331519CC">
            <w:pPr>
              <w:jc w:val="center"/>
              <w:rPr>
                <w:lang w:val="en-US"/>
              </w:rPr>
            </w:pPr>
            <w:r>
              <w:rPr>
                <w:lang w:val="en-US"/>
              </w:rPr>
              <w:t>员工休息室</w:t>
            </w:r>
          </w:p>
        </w:tc>
        <w:tc>
          <w:tcPr>
            <w:tcW w:w="624" w:type="dxa"/>
            <w:vAlign w:val="center"/>
          </w:tcPr>
          <w:p w14:paraId="7FE603A5">
            <w:pPr>
              <w:jc w:val="center"/>
              <w:rPr>
                <w:lang w:val="en-US"/>
              </w:rPr>
            </w:pPr>
            <w:r>
              <w:rPr>
                <w:lang w:val="en-US"/>
              </w:rPr>
              <w:t>37</w:t>
            </w:r>
          </w:p>
        </w:tc>
        <w:tc>
          <w:tcPr>
            <w:tcW w:w="1304" w:type="dxa"/>
            <w:vAlign w:val="center"/>
          </w:tcPr>
          <w:p w14:paraId="2C13D73F">
            <w:pPr>
              <w:jc w:val="center"/>
              <w:rPr>
                <w:lang w:val="en-US"/>
              </w:rPr>
            </w:pPr>
            <w:r>
              <w:rPr>
                <w:lang w:val="en-US"/>
              </w:rPr>
              <w:t>≥ 30 得2分</w:t>
            </w:r>
          </w:p>
        </w:tc>
        <w:tc>
          <w:tcPr>
            <w:tcW w:w="624" w:type="dxa"/>
            <w:vAlign w:val="center"/>
          </w:tcPr>
          <w:p w14:paraId="468A995A">
            <w:pPr>
              <w:jc w:val="center"/>
              <w:rPr>
                <w:lang w:val="en-US"/>
              </w:rPr>
            </w:pPr>
            <w:r>
              <w:rPr>
                <w:lang w:val="en-US"/>
              </w:rPr>
              <w:t>2</w:t>
            </w:r>
          </w:p>
        </w:tc>
        <w:tc>
          <w:tcPr>
            <w:tcW w:w="3061" w:type="dxa"/>
            <w:vAlign w:val="center"/>
          </w:tcPr>
          <w:p w14:paraId="40F9B9F8">
            <w:pPr>
              <w:jc w:val="center"/>
              <w:rPr>
                <w:lang w:val="en-US"/>
              </w:rPr>
            </w:pPr>
            <w:r>
              <w:rPr>
                <w:lang w:val="en-US"/>
              </w:rPr>
              <w:t>X008</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餐厅[0001]</w:t>
            </w:r>
          </w:p>
        </w:tc>
        <w:tc>
          <w:tcPr>
            <w:tcW w:w="1843" w:type="dxa"/>
            <w:vAlign w:val="center"/>
          </w:tcPr>
          <w:p w14:paraId="099B5D95">
            <w:pPr>
              <w:jc w:val="center"/>
              <w:rPr>
                <w:lang w:val="en-US"/>
              </w:rPr>
            </w:pPr>
            <w:r>
              <w:rPr>
                <w:rFonts w:hint="eastAsia"/>
                <w:lang w:val="en-US"/>
              </w:rPr>
              <w:t>餐厅</w:t>
            </w:r>
          </w:p>
        </w:tc>
        <w:tc>
          <w:tcPr>
            <w:tcW w:w="624" w:type="dxa"/>
            <w:vAlign w:val="center"/>
          </w:tcPr>
          <w:p w14:paraId="2861C8D0">
            <w:pPr>
              <w:jc w:val="center"/>
              <w:rPr>
                <w:lang w:val="en-US"/>
              </w:rPr>
            </w:pPr>
            <w:r>
              <w:rPr>
                <w:rFonts w:hint="eastAsia"/>
                <w:lang w:val="en-US"/>
              </w:rPr>
              <w:t>48</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0001</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61211425"/>
      <w:bookmarkStart w:id="152" w:name="_Toc151041757"/>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16730"/>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办公建筑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lang w:val="en-US" w:eastAsia="zh-CN"/>
                    </w:rPr>
                    <w:t>37</w:t>
                  </w:r>
                  <w:r>
                    <w:rPr>
                      <w:rFonts w:hint="eastAsia"/>
                      <w:sz w:val="16"/>
                    </w:rPr>
                    <w:t xml:space="preserve">(昼)  </w:t>
                  </w:r>
                  <w:r>
                    <w:rPr>
                      <w:rFonts w:hint="eastAsia"/>
                      <w:sz w:val="16"/>
                      <w:lang w:val="en-US" w:eastAsia="zh-CN"/>
                    </w:rPr>
                    <w:t>27</w:t>
                  </w:r>
                  <w:r>
                    <w:rPr>
                      <w:rFonts w:hint="eastAsia"/>
                      <w:sz w:val="16"/>
                    </w:rPr>
                    <w:t>(夜)</w:t>
                  </w:r>
                </w:p>
              </w:tc>
              <w:tc>
                <w:tcPr>
                  <w:tcW w:w="1417" w:type="dxa"/>
                  <w:vAlign w:val="center"/>
                </w:tcPr>
                <w:p w14:paraId="46E8E31F">
                  <w:pPr>
                    <w:spacing w:line="200" w:lineRule="atLeast"/>
                    <w:jc w:val="center"/>
                    <w:rPr>
                      <w:sz w:val="16"/>
                    </w:rPr>
                  </w:pPr>
                  <w:r>
                    <w:rPr>
                      <w:rFonts w:hint="eastAsia"/>
                      <w:sz w:val="16"/>
                    </w:rPr>
                    <w:t>4</w:t>
                  </w:r>
                  <w:r>
                    <w:rPr>
                      <w:rFonts w:hint="eastAsia"/>
                      <w:sz w:val="16"/>
                      <w:lang w:val="en-US" w:eastAsia="zh-CN"/>
                    </w:rPr>
                    <w:t>2</w:t>
                  </w:r>
                  <w:r>
                    <w:rPr>
                      <w:rFonts w:hint="eastAsia"/>
                      <w:sz w:val="16"/>
                    </w:rPr>
                    <w:t>(昼)  3</w:t>
                  </w:r>
                  <w:r>
                    <w:rPr>
                      <w:rFonts w:hint="eastAsia"/>
                      <w:sz w:val="16"/>
                      <w:lang w:val="en-US" w:eastAsia="zh-CN"/>
                    </w:rPr>
                    <w:t>2</w:t>
                  </w:r>
                  <w:r>
                    <w:rPr>
                      <w:rFonts w:hint="eastAsia"/>
                      <w:sz w:val="16"/>
                    </w:rPr>
                    <w:t>(夜)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rFonts w:hint="default" w:eastAsia="微软雅黑"/>
                      <w:bCs/>
                      <w:sz w:val="16"/>
                      <w:lang w:val="en-US" w:eastAsia="zh-CN"/>
                    </w:rPr>
                  </w:pPr>
                  <w:r>
                    <w:rPr>
                      <w:rFonts w:hint="eastAsia"/>
                      <w:bCs/>
                      <w:sz w:val="16"/>
                      <w:lang w:val="en-US" w:eastAsia="zh-CN"/>
                    </w:rPr>
                    <w:t>37</w:t>
                  </w:r>
                </w:p>
              </w:tc>
              <w:tc>
                <w:tcPr>
                  <w:tcW w:w="1417" w:type="dxa"/>
                  <w:vAlign w:val="center"/>
                </w:tcPr>
                <w:p w14:paraId="58065D50">
                  <w:pPr>
                    <w:spacing w:line="200" w:lineRule="atLeast"/>
                    <w:jc w:val="center"/>
                    <w:rPr>
                      <w:rFonts w:hint="eastAsia" w:eastAsia="微软雅黑"/>
                      <w:bCs/>
                      <w:sz w:val="16"/>
                      <w:lang w:val="en-US" w:eastAsia="zh-CN"/>
                    </w:rPr>
                  </w:pPr>
                  <w:r>
                    <w:rPr>
                      <w:rFonts w:hint="eastAsia"/>
                      <w:bCs/>
                      <w:sz w:val="16"/>
                    </w:rPr>
                    <w:t>4</w:t>
                  </w:r>
                  <w:r>
                    <w:rPr>
                      <w:rFonts w:hint="eastAsia"/>
                      <w:bCs/>
                      <w:sz w:val="16"/>
                      <w:lang w:val="en-US" w:eastAsia="zh-CN"/>
                    </w:rPr>
                    <w:t>2</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rFonts w:hint="eastAsia" w:eastAsia="微软雅黑"/>
                      <w:bCs/>
                      <w:sz w:val="16"/>
                      <w:lang w:val="en-US" w:eastAsia="zh-CN"/>
                    </w:rPr>
                  </w:pPr>
                  <w:r>
                    <w:rPr>
                      <w:rFonts w:hint="eastAsia"/>
                      <w:bCs/>
                      <w:sz w:val="16"/>
                    </w:rPr>
                    <w:t>3</w:t>
                  </w:r>
                  <w:r>
                    <w:rPr>
                      <w:rFonts w:hint="eastAsia"/>
                      <w:bCs/>
                      <w:sz w:val="16"/>
                      <w:lang w:val="en-US" w:eastAsia="zh-CN"/>
                    </w:rPr>
                    <w:t>2</w:t>
                  </w:r>
                </w:p>
              </w:tc>
              <w:tc>
                <w:tcPr>
                  <w:tcW w:w="1417" w:type="dxa"/>
                  <w:vAlign w:val="center"/>
                </w:tcPr>
                <w:p w14:paraId="7E2F71CC">
                  <w:pPr>
                    <w:spacing w:line="200" w:lineRule="atLeast"/>
                    <w:jc w:val="center"/>
                    <w:rPr>
                      <w:rFonts w:hint="default" w:eastAsia="微软雅黑"/>
                      <w:bCs/>
                      <w:sz w:val="16"/>
                      <w:lang w:val="en-US" w:eastAsia="zh-CN"/>
                    </w:rPr>
                  </w:pPr>
                  <w:r>
                    <w:rPr>
                      <w:rFonts w:hint="eastAsia"/>
                      <w:bCs/>
                      <w:sz w:val="16"/>
                      <w:lang w:val="en-US" w:eastAsia="zh-CN"/>
                    </w:rPr>
                    <w:t>37</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rFonts w:hint="default" w:eastAsia="微软雅黑"/>
                      <w:bCs/>
                      <w:sz w:val="16"/>
                      <w:lang w:val="en-US" w:eastAsia="zh-CN"/>
                    </w:rPr>
                  </w:pPr>
                  <w:r>
                    <w:rPr>
                      <w:rFonts w:hint="eastAsia"/>
                      <w:bCs/>
                      <w:sz w:val="16"/>
                      <w:lang w:val="en-US" w:eastAsia="zh-CN"/>
                    </w:rPr>
                    <w:t>37</w:t>
                  </w:r>
                </w:p>
              </w:tc>
              <w:tc>
                <w:tcPr>
                  <w:tcW w:w="1417" w:type="dxa"/>
                  <w:vAlign w:val="center"/>
                </w:tcPr>
                <w:p w14:paraId="16BBEBA2">
                  <w:pPr>
                    <w:spacing w:line="200" w:lineRule="atLeast"/>
                    <w:jc w:val="center"/>
                    <w:rPr>
                      <w:rFonts w:hint="eastAsia" w:eastAsia="微软雅黑"/>
                      <w:bCs/>
                      <w:sz w:val="16"/>
                      <w:lang w:val="en-US" w:eastAsia="zh-CN"/>
                    </w:rPr>
                  </w:pPr>
                  <w:r>
                    <w:rPr>
                      <w:rFonts w:hint="eastAsia"/>
                      <w:bCs/>
                      <w:sz w:val="16"/>
                    </w:rPr>
                    <w:t>4</w:t>
                  </w:r>
                  <w:r>
                    <w:rPr>
                      <w:rFonts w:hint="eastAsia"/>
                      <w:bCs/>
                      <w:sz w:val="16"/>
                      <w:lang w:val="en-US" w:eastAsia="zh-CN"/>
                    </w:rPr>
                    <w:t>2</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r>
              <w:rPr>
                <w:rFonts w:hint="eastAsia"/>
                <w:b/>
                <w:bCs/>
                <w:lang w:val="en-US" w:eastAsia="zh-CN"/>
              </w:rPr>
              <w:t>4</w:t>
            </w:r>
            <w:bookmarkStart w:id="178" w:name="_GoBack"/>
            <w:bookmarkEnd w:id="178"/>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3" w:name="公建_室内噪声_总得分"/>
            <w:r>
              <w:rPr>
                <w:rFonts w:hint="eastAsia"/>
                <w:b/>
                <w:bCs/>
              </w:rPr>
              <w:t>4</w:t>
            </w:r>
            <w:bookmarkEnd w:id="163"/>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4" w:name="公建_构件隔声_外围护结构"/>
                  <w:r>
                    <w:rPr>
                      <w:rFonts w:hint="eastAsia"/>
                      <w:b/>
                      <w:sz w:val="16"/>
                      <w:szCs w:val="18"/>
                    </w:rPr>
                    <w:t>2</w:t>
                  </w:r>
                  <w:bookmarkEnd w:id="164"/>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5" w:name="公建_构件隔声_隔墙"/>
                  <w:r>
                    <w:rPr>
                      <w:rFonts w:hint="eastAsia"/>
                      <w:b/>
                      <w:sz w:val="16"/>
                      <w:szCs w:val="18"/>
                    </w:rPr>
                    <w:t>2</w:t>
                  </w:r>
                  <w:bookmarkEnd w:id="165"/>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6" w:name="公建_构件隔声_楼板"/>
                  <w:r>
                    <w:rPr>
                      <w:rFonts w:hint="eastAsia"/>
                      <w:b/>
                      <w:sz w:val="16"/>
                      <w:szCs w:val="18"/>
                    </w:rPr>
                    <w:t>2</w:t>
                  </w:r>
                  <w:bookmarkEnd w:id="166"/>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7" w:name="公建_构件隔声_撞击声"/>
                  <w:r>
                    <w:rPr>
                      <w:rFonts w:hint="eastAsia"/>
                      <w:b/>
                      <w:sz w:val="16"/>
                      <w:szCs w:val="18"/>
                    </w:rPr>
                    <w:t>4</w:t>
                  </w:r>
                  <w:bookmarkEnd w:id="167"/>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8" w:name="公建_构件隔声_总得分"/>
            <w:r>
              <w:rPr>
                <w:rFonts w:hint="eastAsia"/>
                <w:b/>
                <w:bCs/>
              </w:rPr>
              <w:t>10</w:t>
            </w:r>
            <w:bookmarkEnd w:id="168"/>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69" w:name="_Toc25196"/>
      <w:r>
        <w:tab/>
      </w:r>
      <w:r>
        <w:rPr>
          <w:rFonts w:hint="eastAsia"/>
        </w:rPr>
        <w:t>声学分区标注图</w:t>
      </w:r>
      <w:bookmarkEnd w:id="169"/>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0" w:name="声学分区标注图"/>
      <w:bookmarkEnd w:id="170"/>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1" w:name="_Toc22095"/>
      <w:r>
        <w:tab/>
      </w:r>
      <w:r>
        <w:rPr>
          <w:rFonts w:hint="eastAsia"/>
        </w:rPr>
        <w:t>建筑外部噪声对主要功能房间噪声影响分析表</w:t>
      </w:r>
      <w:bookmarkEnd w:id="171"/>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73A1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82D624">
            <w:pPr>
              <w:jc w:val="center"/>
            </w:pPr>
            <w:r>
              <w:t>楼层</w:t>
            </w:r>
          </w:p>
        </w:tc>
        <w:tc>
          <w:tcPr>
            <w:vMerge w:val="restart"/>
            <w:shd w:val="clear" w:color="auto" w:fill="E6E6E6"/>
            <w:vAlign w:val="center"/>
          </w:tcPr>
          <w:p w14:paraId="325B1BED">
            <w:pPr>
              <w:jc w:val="center"/>
            </w:pPr>
            <w:r>
              <w:t>房间类型</w:t>
            </w:r>
          </w:p>
        </w:tc>
        <w:tc>
          <w:tcPr>
            <w:vMerge w:val="restart"/>
            <w:shd w:val="clear" w:color="auto" w:fill="E6E6E6"/>
            <w:vAlign w:val="center"/>
          </w:tcPr>
          <w:p w14:paraId="79ABEEF1">
            <w:pPr>
              <w:jc w:val="center"/>
            </w:pPr>
            <w:r>
              <w:t>对标功能</w:t>
            </w:r>
          </w:p>
        </w:tc>
        <w:tc>
          <w:tcPr>
            <w:gridSpan w:val="2"/>
            <w:shd w:val="clear" w:color="auto" w:fill="E6E6E6"/>
            <w:vAlign w:val="center"/>
          </w:tcPr>
          <w:p w14:paraId="60140B89">
            <w:pPr>
              <w:jc w:val="center"/>
            </w:pPr>
            <w:r>
              <w:t>噪声值(dB)</w:t>
            </w:r>
          </w:p>
        </w:tc>
        <w:tc>
          <w:tcPr>
            <w:gridSpan w:val="2"/>
            <w:shd w:val="clear" w:color="auto" w:fill="E6E6E6"/>
            <w:vAlign w:val="center"/>
          </w:tcPr>
          <w:p w14:paraId="5129EE9B">
            <w:pPr>
              <w:jc w:val="center"/>
            </w:pPr>
            <w:r>
              <w:t>限值(dB)</w:t>
            </w:r>
          </w:p>
        </w:tc>
        <w:tc>
          <w:tcPr>
            <w:vMerge w:val="restart"/>
            <w:shd w:val="clear" w:color="auto" w:fill="E6E6E6"/>
            <w:vAlign w:val="center"/>
          </w:tcPr>
          <w:p w14:paraId="559534F4">
            <w:pPr>
              <w:jc w:val="center"/>
            </w:pPr>
            <w:r>
              <w:t>达标判定</w:t>
            </w:r>
          </w:p>
        </w:tc>
      </w:tr>
      <w:tr w14:paraId="6531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41954">
            <w:pPr>
              <w:jc w:val="center"/>
            </w:pPr>
          </w:p>
        </w:tc>
        <w:tc>
          <w:tcPr>
            <w:vMerge w:val="continue"/>
            <w:shd w:val="clear" w:color="auto" w:fill="E6E6E6"/>
            <w:vAlign w:val="center"/>
          </w:tcPr>
          <w:p w14:paraId="02124DBD"/>
        </w:tc>
        <w:tc>
          <w:tcPr>
            <w:vMerge w:val="continue"/>
            <w:shd w:val="clear" w:color="auto" w:fill="E6E6E6"/>
            <w:vAlign w:val="center"/>
          </w:tcPr>
          <w:p w14:paraId="7EE143ED"/>
        </w:tc>
        <w:tc>
          <w:tcPr>
            <w:shd w:val="clear" w:color="auto" w:fill="E6E6E6"/>
            <w:vAlign w:val="center"/>
          </w:tcPr>
          <w:p w14:paraId="2E30B5C8">
            <w:pPr>
              <w:jc w:val="center"/>
            </w:pPr>
            <w:r>
              <w:t>昼</w:t>
            </w:r>
          </w:p>
        </w:tc>
        <w:tc>
          <w:tcPr>
            <w:shd w:val="clear" w:color="auto" w:fill="E6E6E6"/>
            <w:vAlign w:val="center"/>
          </w:tcPr>
          <w:p w14:paraId="3CEFA924">
            <w:pPr>
              <w:jc w:val="center"/>
            </w:pPr>
            <w:r>
              <w:t>夜</w:t>
            </w:r>
          </w:p>
        </w:tc>
        <w:tc>
          <w:tcPr>
            <w:shd w:val="clear" w:color="auto" w:fill="E6E6E6"/>
            <w:vAlign w:val="center"/>
          </w:tcPr>
          <w:p w14:paraId="5CFA90FB">
            <w:pPr>
              <w:jc w:val="center"/>
            </w:pPr>
            <w:r>
              <w:t>昼</w:t>
            </w:r>
          </w:p>
        </w:tc>
        <w:tc>
          <w:tcPr>
            <w:shd w:val="clear" w:color="auto" w:fill="E6E6E6"/>
            <w:vAlign w:val="center"/>
          </w:tcPr>
          <w:p w14:paraId="47F89F4A">
            <w:pPr>
              <w:jc w:val="center"/>
            </w:pPr>
            <w:r>
              <w:t>夜</w:t>
            </w:r>
          </w:p>
        </w:tc>
        <w:tc>
          <w:tcPr>
            <w:vMerge w:val="continue"/>
            <w:shd w:val="clear" w:color="auto" w:fill="E6E6E6"/>
            <w:vAlign w:val="center"/>
          </w:tcPr>
          <w:p w14:paraId="661DA6EC">
            <w:pPr>
              <w:jc w:val="center"/>
            </w:pPr>
          </w:p>
        </w:tc>
      </w:tr>
      <w:tr w14:paraId="304A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C117F3">
            <w:pPr>
              <w:jc w:val="center"/>
            </w:pPr>
            <w:r>
              <w:t>1</w:t>
            </w:r>
          </w:p>
        </w:tc>
        <w:tc>
          <w:tcPr>
            <w:vAlign w:val="center"/>
          </w:tcPr>
          <w:p w14:paraId="77DE8C7F">
            <w:r>
              <w:t>办公室[0002]</w:t>
            </w:r>
          </w:p>
        </w:tc>
        <w:tc>
          <w:tcPr>
            <w:vAlign w:val="center"/>
          </w:tcPr>
          <w:p w14:paraId="3CE33F51">
            <w:r>
              <w:t>教学医疗办公会议</w:t>
            </w:r>
          </w:p>
        </w:tc>
        <w:tc>
          <w:tcPr>
            <w:vAlign w:val="center"/>
          </w:tcPr>
          <w:p w14:paraId="08E7DDBE">
            <w:pPr>
              <w:jc w:val="center"/>
            </w:pPr>
            <w:r>
              <w:rPr>
                <w:b/>
                <w:color w:val="FF0000"/>
              </w:rPr>
              <w:t>45</w:t>
            </w:r>
          </w:p>
        </w:tc>
        <w:tc>
          <w:tcPr>
            <w:shd w:val="clear" w:color="auto" w:fill="E6E6E6"/>
            <w:vAlign w:val="center"/>
          </w:tcPr>
          <w:p w14:paraId="24F5AE9C">
            <w:pPr>
              <w:jc w:val="center"/>
            </w:pPr>
            <w:r>
              <w:rPr>
                <w:b/>
              </w:rPr>
              <w:t>35</w:t>
            </w:r>
          </w:p>
        </w:tc>
        <w:tc>
          <w:tcPr>
            <w:vAlign w:val="center"/>
          </w:tcPr>
          <w:p w14:paraId="0A9A00E9">
            <w:pPr>
              <w:jc w:val="center"/>
            </w:pPr>
            <w:r>
              <w:t>37</w:t>
            </w:r>
          </w:p>
        </w:tc>
        <w:tc>
          <w:tcPr>
            <w:vAlign w:val="center"/>
          </w:tcPr>
          <w:p w14:paraId="285F9A72">
            <w:pPr>
              <w:jc w:val="center"/>
            </w:pPr>
            <w:r>
              <w:t>37</w:t>
            </w:r>
          </w:p>
        </w:tc>
        <w:tc>
          <w:tcPr>
            <w:vAlign w:val="center"/>
          </w:tcPr>
          <w:p w14:paraId="7607753C">
            <w:pPr>
              <w:jc w:val="center"/>
            </w:pPr>
            <w:r>
              <w:rPr>
                <w:color w:val="FF0000"/>
              </w:rPr>
              <w:t>不达标</w:t>
            </w:r>
          </w:p>
        </w:tc>
      </w:tr>
      <w:tr w14:paraId="6E9B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652B82">
            <w:pPr>
              <w:jc w:val="center"/>
            </w:pPr>
            <w:r>
              <w:t>2</w:t>
            </w:r>
          </w:p>
        </w:tc>
        <w:tc>
          <w:tcPr>
            <w:vAlign w:val="center"/>
          </w:tcPr>
          <w:p w14:paraId="423E2610">
            <w:r>
              <w:t>观众休息厅[X001]</w:t>
            </w:r>
          </w:p>
        </w:tc>
        <w:tc>
          <w:tcPr>
            <w:vAlign w:val="center"/>
          </w:tcPr>
          <w:p w14:paraId="5FC66C0B">
            <w:r>
              <w:t>日常生活</w:t>
            </w:r>
          </w:p>
        </w:tc>
        <w:tc>
          <w:tcPr>
            <w:vAlign w:val="center"/>
          </w:tcPr>
          <w:p w14:paraId="7EA532BE">
            <w:pPr>
              <w:jc w:val="center"/>
            </w:pPr>
            <w:r>
              <w:rPr>
                <w:b/>
              </w:rPr>
              <w:t>35</w:t>
            </w:r>
          </w:p>
        </w:tc>
        <w:tc>
          <w:tcPr>
            <w:shd w:val="clear" w:color="auto" w:fill="E6E6E6"/>
            <w:vAlign w:val="center"/>
          </w:tcPr>
          <w:p w14:paraId="692FA3BD">
            <w:pPr>
              <w:jc w:val="center"/>
            </w:pPr>
            <w:r>
              <w:rPr>
                <w:b/>
              </w:rPr>
              <w:t>25</w:t>
            </w:r>
          </w:p>
        </w:tc>
        <w:tc>
          <w:tcPr>
            <w:vAlign w:val="center"/>
          </w:tcPr>
          <w:p w14:paraId="20171EAC">
            <w:pPr>
              <w:jc w:val="center"/>
            </w:pPr>
            <w:r>
              <w:t>37</w:t>
            </w:r>
          </w:p>
        </w:tc>
        <w:tc>
          <w:tcPr>
            <w:vAlign w:val="center"/>
          </w:tcPr>
          <w:p w14:paraId="10EB7A8F">
            <w:pPr>
              <w:jc w:val="center"/>
            </w:pPr>
            <w:r>
              <w:t>37</w:t>
            </w:r>
          </w:p>
        </w:tc>
        <w:tc>
          <w:tcPr>
            <w:vAlign w:val="center"/>
          </w:tcPr>
          <w:p w14:paraId="514647E7">
            <w:pPr>
              <w:jc w:val="center"/>
            </w:pPr>
            <w:r>
              <w:t>达标</w:t>
            </w:r>
          </w:p>
        </w:tc>
      </w:tr>
      <w:tr w14:paraId="67B4F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C03D3">
            <w:pPr>
              <w:jc w:val="center"/>
            </w:pPr>
            <w:r>
              <w:t>2</w:t>
            </w:r>
          </w:p>
        </w:tc>
        <w:tc>
          <w:tcPr>
            <w:vAlign w:val="center"/>
          </w:tcPr>
          <w:p w14:paraId="43BCE578">
            <w:r>
              <w:t>观众休息厅[X002]</w:t>
            </w:r>
          </w:p>
        </w:tc>
        <w:tc>
          <w:tcPr>
            <w:vAlign w:val="center"/>
          </w:tcPr>
          <w:p w14:paraId="27A8FD69">
            <w:r>
              <w:t>日常生活</w:t>
            </w:r>
          </w:p>
        </w:tc>
        <w:tc>
          <w:tcPr>
            <w:vAlign w:val="center"/>
          </w:tcPr>
          <w:p w14:paraId="49D01AB0">
            <w:pPr>
              <w:jc w:val="center"/>
            </w:pPr>
            <w:r>
              <w:rPr>
                <w:b/>
              </w:rPr>
              <w:t>35</w:t>
            </w:r>
          </w:p>
        </w:tc>
        <w:tc>
          <w:tcPr>
            <w:shd w:val="clear" w:color="auto" w:fill="E6E6E6"/>
            <w:vAlign w:val="center"/>
          </w:tcPr>
          <w:p w14:paraId="2EA9F20C">
            <w:pPr>
              <w:jc w:val="center"/>
            </w:pPr>
            <w:r>
              <w:rPr>
                <w:b/>
              </w:rPr>
              <w:t>25</w:t>
            </w:r>
          </w:p>
        </w:tc>
        <w:tc>
          <w:tcPr>
            <w:vAlign w:val="center"/>
          </w:tcPr>
          <w:p w14:paraId="729D6890">
            <w:pPr>
              <w:jc w:val="center"/>
            </w:pPr>
            <w:r>
              <w:t>37</w:t>
            </w:r>
          </w:p>
        </w:tc>
        <w:tc>
          <w:tcPr>
            <w:vAlign w:val="center"/>
          </w:tcPr>
          <w:p w14:paraId="5F777619">
            <w:pPr>
              <w:jc w:val="center"/>
            </w:pPr>
            <w:r>
              <w:t>37</w:t>
            </w:r>
          </w:p>
        </w:tc>
        <w:tc>
          <w:tcPr>
            <w:vAlign w:val="center"/>
          </w:tcPr>
          <w:p w14:paraId="1CA8E613">
            <w:pPr>
              <w:jc w:val="center"/>
            </w:pPr>
            <w:r>
              <w:t>达标</w:t>
            </w:r>
          </w:p>
        </w:tc>
      </w:tr>
      <w:tr w14:paraId="3899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049C1B">
            <w:pPr>
              <w:jc w:val="center"/>
            </w:pPr>
            <w:r>
              <w:t>3</w:t>
            </w:r>
          </w:p>
        </w:tc>
        <w:tc>
          <w:tcPr>
            <w:vAlign w:val="center"/>
          </w:tcPr>
          <w:p w14:paraId="6BBAE07F">
            <w:r>
              <w:t>观众休息厅[3002]</w:t>
            </w:r>
          </w:p>
        </w:tc>
        <w:tc>
          <w:tcPr>
            <w:vAlign w:val="center"/>
          </w:tcPr>
          <w:p w14:paraId="05FE63BB">
            <w:r>
              <w:t>日常生活</w:t>
            </w:r>
          </w:p>
        </w:tc>
        <w:tc>
          <w:tcPr>
            <w:vAlign w:val="center"/>
          </w:tcPr>
          <w:p w14:paraId="2A2D43A8">
            <w:pPr>
              <w:jc w:val="center"/>
            </w:pPr>
            <w:r>
              <w:rPr>
                <w:b/>
              </w:rPr>
              <w:t>35</w:t>
            </w:r>
          </w:p>
        </w:tc>
        <w:tc>
          <w:tcPr>
            <w:shd w:val="clear" w:color="auto" w:fill="E6E6E6"/>
            <w:vAlign w:val="center"/>
          </w:tcPr>
          <w:p w14:paraId="1278E005">
            <w:pPr>
              <w:jc w:val="center"/>
            </w:pPr>
            <w:r>
              <w:rPr>
                <w:b/>
              </w:rPr>
              <w:t>25</w:t>
            </w:r>
          </w:p>
        </w:tc>
        <w:tc>
          <w:tcPr>
            <w:vAlign w:val="center"/>
          </w:tcPr>
          <w:p w14:paraId="7B98ED4B">
            <w:pPr>
              <w:jc w:val="center"/>
            </w:pPr>
            <w:r>
              <w:t>37</w:t>
            </w:r>
          </w:p>
        </w:tc>
        <w:tc>
          <w:tcPr>
            <w:vAlign w:val="center"/>
          </w:tcPr>
          <w:p w14:paraId="45024143">
            <w:pPr>
              <w:jc w:val="center"/>
            </w:pPr>
            <w:r>
              <w:t>37</w:t>
            </w:r>
          </w:p>
        </w:tc>
        <w:tc>
          <w:tcPr>
            <w:vAlign w:val="center"/>
          </w:tcPr>
          <w:p w14:paraId="6CC2E911">
            <w:pPr>
              <w:jc w:val="center"/>
            </w:pPr>
            <w:r>
              <w:t>达标</w:t>
            </w:r>
          </w:p>
        </w:tc>
      </w:tr>
      <w:tr w14:paraId="44E4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C78C7">
            <w:pPr>
              <w:jc w:val="center"/>
            </w:pPr>
            <w:r>
              <w:t>3</w:t>
            </w:r>
          </w:p>
        </w:tc>
        <w:tc>
          <w:tcPr>
            <w:vAlign w:val="center"/>
          </w:tcPr>
          <w:p w14:paraId="5C249D2B">
            <w:r>
              <w:t>观众休息厅[3003]</w:t>
            </w:r>
          </w:p>
        </w:tc>
        <w:tc>
          <w:tcPr>
            <w:vAlign w:val="center"/>
          </w:tcPr>
          <w:p w14:paraId="17C28C20">
            <w:r>
              <w:t>日常生活</w:t>
            </w:r>
          </w:p>
        </w:tc>
        <w:tc>
          <w:tcPr>
            <w:vAlign w:val="center"/>
          </w:tcPr>
          <w:p w14:paraId="0F637EB3">
            <w:pPr>
              <w:jc w:val="center"/>
            </w:pPr>
            <w:r>
              <w:rPr>
                <w:b/>
              </w:rPr>
              <w:t>35</w:t>
            </w:r>
          </w:p>
        </w:tc>
        <w:tc>
          <w:tcPr>
            <w:shd w:val="clear" w:color="auto" w:fill="E6E6E6"/>
            <w:vAlign w:val="center"/>
          </w:tcPr>
          <w:p w14:paraId="712928F3">
            <w:pPr>
              <w:jc w:val="center"/>
            </w:pPr>
            <w:r>
              <w:rPr>
                <w:b/>
              </w:rPr>
              <w:t>25</w:t>
            </w:r>
          </w:p>
        </w:tc>
        <w:tc>
          <w:tcPr>
            <w:vAlign w:val="center"/>
          </w:tcPr>
          <w:p w14:paraId="5522A239">
            <w:pPr>
              <w:jc w:val="center"/>
            </w:pPr>
            <w:r>
              <w:t>37</w:t>
            </w:r>
          </w:p>
        </w:tc>
        <w:tc>
          <w:tcPr>
            <w:vAlign w:val="center"/>
          </w:tcPr>
          <w:p w14:paraId="00405FBC">
            <w:pPr>
              <w:jc w:val="center"/>
            </w:pPr>
            <w:r>
              <w:t>37</w:t>
            </w:r>
          </w:p>
        </w:tc>
        <w:tc>
          <w:tcPr>
            <w:vAlign w:val="center"/>
          </w:tcPr>
          <w:p w14:paraId="55453715">
            <w:pPr>
              <w:jc w:val="center"/>
            </w:pPr>
            <w:r>
              <w:t>达标</w:t>
            </w:r>
          </w:p>
        </w:tc>
      </w:tr>
      <w:tr w14:paraId="45B7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ABB2B">
            <w:pPr>
              <w:jc w:val="center"/>
            </w:pPr>
            <w:r>
              <w:t>4</w:t>
            </w:r>
          </w:p>
        </w:tc>
        <w:tc>
          <w:tcPr>
            <w:vAlign w:val="center"/>
          </w:tcPr>
          <w:p w14:paraId="260EAECA">
            <w:r>
              <w:t>休息室[X008]</w:t>
            </w:r>
          </w:p>
        </w:tc>
        <w:tc>
          <w:tcPr>
            <w:vAlign w:val="center"/>
          </w:tcPr>
          <w:p w14:paraId="1EBE84D3">
            <w:r>
              <w:t>日常生活</w:t>
            </w:r>
          </w:p>
        </w:tc>
        <w:tc>
          <w:tcPr>
            <w:vAlign w:val="center"/>
          </w:tcPr>
          <w:p w14:paraId="2009CC48">
            <w:pPr>
              <w:jc w:val="center"/>
            </w:pPr>
            <w:r>
              <w:rPr>
                <w:b/>
              </w:rPr>
              <w:t>37</w:t>
            </w:r>
          </w:p>
        </w:tc>
        <w:tc>
          <w:tcPr>
            <w:shd w:val="clear" w:color="auto" w:fill="E6E6E6"/>
            <w:vAlign w:val="center"/>
          </w:tcPr>
          <w:p w14:paraId="726501ED">
            <w:pPr>
              <w:jc w:val="center"/>
            </w:pPr>
            <w:r>
              <w:rPr>
                <w:b/>
              </w:rPr>
              <w:t>27</w:t>
            </w:r>
          </w:p>
        </w:tc>
        <w:tc>
          <w:tcPr>
            <w:vAlign w:val="center"/>
          </w:tcPr>
          <w:p w14:paraId="57D709BE">
            <w:pPr>
              <w:jc w:val="center"/>
            </w:pPr>
            <w:r>
              <w:t>37</w:t>
            </w:r>
          </w:p>
        </w:tc>
        <w:tc>
          <w:tcPr>
            <w:vAlign w:val="center"/>
          </w:tcPr>
          <w:p w14:paraId="64F617E5">
            <w:pPr>
              <w:jc w:val="center"/>
            </w:pPr>
            <w:r>
              <w:t>37</w:t>
            </w:r>
          </w:p>
        </w:tc>
        <w:tc>
          <w:tcPr>
            <w:vAlign w:val="center"/>
          </w:tcPr>
          <w:p w14:paraId="752EC611">
            <w:pPr>
              <w:jc w:val="center"/>
            </w:pPr>
            <w:r>
              <w:t>达标</w:t>
            </w:r>
          </w:p>
        </w:tc>
      </w:tr>
    </w:tbl>
    <w:p w14:paraId="685BB221">
      <w:pPr>
        <w:spacing w:before="156" w:beforeLines="50"/>
        <w:rPr>
          <w:color w:val="FF0000"/>
        </w:rPr>
      </w:pPr>
      <w:bookmarkStart w:id="172" w:name="外部声源室内噪声级附录表"/>
      <w:bookmarkEnd w:id="172"/>
    </w:p>
    <w:p w14:paraId="20CD8D5B">
      <w:pPr>
        <w:rPr>
          <w:sz w:val="16"/>
          <w:szCs w:val="16"/>
        </w:rPr>
      </w:pPr>
      <w:r>
        <w:rPr>
          <w:rFonts w:hint="eastAsia"/>
          <w:sz w:val="16"/>
          <w:szCs w:val="16"/>
        </w:rPr>
        <w:t>注：</w:t>
      </w:r>
      <w:bookmarkStart w:id="173" w:name="声功能区2"/>
      <w:r>
        <w:rPr>
          <w:rFonts w:hint="eastAsia"/>
        </w:rPr>
        <w:t>本建筑位于0类、1类声环境功能区。</w:t>
      </w:r>
      <w:bookmarkEnd w:id="173"/>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4" w:name="_Toc5100"/>
      <w:r>
        <w:tab/>
      </w:r>
      <w:r>
        <w:rPr>
          <w:rFonts w:hint="eastAsia"/>
        </w:rPr>
        <w:t>建筑内部设备对主要功能房间噪声影响分析表</w:t>
      </w:r>
      <w:bookmarkEnd w:id="174"/>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930E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657CEF">
            <w:pPr>
              <w:jc w:val="center"/>
            </w:pPr>
            <w:r>
              <w:t>楼层</w:t>
            </w:r>
          </w:p>
        </w:tc>
        <w:tc>
          <w:tcPr>
            <w:shd w:val="clear" w:color="auto" w:fill="E6E6E6"/>
            <w:vAlign w:val="center"/>
          </w:tcPr>
          <w:p w14:paraId="1DFD9D40">
            <w:pPr>
              <w:jc w:val="center"/>
            </w:pPr>
            <w:r>
              <w:t>房间类型</w:t>
            </w:r>
          </w:p>
        </w:tc>
        <w:tc>
          <w:tcPr>
            <w:shd w:val="clear" w:color="auto" w:fill="E6E6E6"/>
            <w:vAlign w:val="center"/>
          </w:tcPr>
          <w:p w14:paraId="4B865014">
            <w:pPr>
              <w:jc w:val="center"/>
            </w:pPr>
            <w:r>
              <w:t>对标功能</w:t>
            </w:r>
          </w:p>
        </w:tc>
        <w:tc>
          <w:tcPr>
            <w:shd w:val="clear" w:color="auto" w:fill="E6E6E6"/>
            <w:vAlign w:val="center"/>
          </w:tcPr>
          <w:p w14:paraId="3C2ED6C3">
            <w:pPr>
              <w:jc w:val="center"/>
            </w:pPr>
            <w:r>
              <w:t>噪声源(dB)</w:t>
            </w:r>
          </w:p>
        </w:tc>
        <w:tc>
          <w:tcPr>
            <w:shd w:val="clear" w:color="auto" w:fill="E6E6E6"/>
            <w:vAlign w:val="center"/>
          </w:tcPr>
          <w:p w14:paraId="26BB2805">
            <w:pPr>
              <w:jc w:val="center"/>
            </w:pPr>
            <w:r>
              <w:t>噪声值(dB)</w:t>
            </w:r>
          </w:p>
        </w:tc>
        <w:tc>
          <w:tcPr>
            <w:shd w:val="clear" w:color="auto" w:fill="E6E6E6"/>
            <w:vAlign w:val="center"/>
          </w:tcPr>
          <w:p w14:paraId="22B4EA7A">
            <w:pPr>
              <w:jc w:val="center"/>
            </w:pPr>
            <w:r>
              <w:t>限值(dB)</w:t>
            </w:r>
          </w:p>
        </w:tc>
        <w:tc>
          <w:tcPr>
            <w:shd w:val="clear" w:color="auto" w:fill="E6E6E6"/>
            <w:vAlign w:val="center"/>
          </w:tcPr>
          <w:p w14:paraId="571F0D5A">
            <w:pPr>
              <w:jc w:val="center"/>
            </w:pPr>
            <w:r>
              <w:t>达标判定</w:t>
            </w:r>
          </w:p>
        </w:tc>
      </w:tr>
      <w:tr w14:paraId="4D753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FCB58B">
            <w:pPr>
              <w:jc w:val="center"/>
            </w:pPr>
            <w:r>
              <w:t>1</w:t>
            </w:r>
          </w:p>
        </w:tc>
        <w:tc>
          <w:tcPr>
            <w:vAlign w:val="center"/>
          </w:tcPr>
          <w:p w14:paraId="72A54B78">
            <w:r>
              <w:t>办公室[0002]</w:t>
            </w:r>
          </w:p>
        </w:tc>
        <w:tc>
          <w:tcPr>
            <w:vAlign w:val="center"/>
          </w:tcPr>
          <w:p w14:paraId="219E80E2">
            <w:r>
              <w:t>教学医疗办公会议</w:t>
            </w:r>
          </w:p>
        </w:tc>
        <w:tc>
          <w:tcPr>
            <w:vAlign w:val="center"/>
          </w:tcPr>
          <w:p w14:paraId="4CE491B7">
            <w:r>
              <w:t>--</w:t>
            </w:r>
          </w:p>
        </w:tc>
        <w:tc>
          <w:tcPr>
            <w:shd w:val="clear" w:color="auto" w:fill="E6E6E6"/>
            <w:vAlign w:val="center"/>
          </w:tcPr>
          <w:p w14:paraId="0188EFC2">
            <w:pPr>
              <w:jc w:val="center"/>
            </w:pPr>
            <w:r>
              <w:rPr>
                <w:b/>
              </w:rPr>
              <w:t>--</w:t>
            </w:r>
          </w:p>
        </w:tc>
        <w:tc>
          <w:tcPr>
            <w:vAlign w:val="center"/>
          </w:tcPr>
          <w:p w14:paraId="22BA7063">
            <w:pPr>
              <w:jc w:val="center"/>
            </w:pPr>
            <w:r>
              <w:t>42</w:t>
            </w:r>
          </w:p>
        </w:tc>
        <w:tc>
          <w:tcPr>
            <w:vAlign w:val="center"/>
          </w:tcPr>
          <w:p w14:paraId="4D335A8F">
            <w:pPr>
              <w:jc w:val="center"/>
            </w:pPr>
            <w:r>
              <w:t>达标</w:t>
            </w:r>
          </w:p>
        </w:tc>
      </w:tr>
      <w:tr w14:paraId="496E1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085A7D">
            <w:pPr>
              <w:jc w:val="center"/>
            </w:pPr>
            <w:r>
              <w:t>1</w:t>
            </w:r>
          </w:p>
        </w:tc>
        <w:tc>
          <w:tcPr>
            <w:vAlign w:val="center"/>
          </w:tcPr>
          <w:p w14:paraId="03C10432">
            <w:r>
              <w:t>大厅[0005]</w:t>
            </w:r>
          </w:p>
        </w:tc>
        <w:tc>
          <w:tcPr>
            <w:vAlign w:val="center"/>
          </w:tcPr>
          <w:p w14:paraId="6E82E563">
            <w:r>
              <w:t>人员密集的公共空间</w:t>
            </w:r>
          </w:p>
        </w:tc>
        <w:tc>
          <w:tcPr>
            <w:vAlign w:val="center"/>
          </w:tcPr>
          <w:p w14:paraId="4A52AA76">
            <w:r>
              <w:t>--</w:t>
            </w:r>
          </w:p>
        </w:tc>
        <w:tc>
          <w:tcPr>
            <w:shd w:val="clear" w:color="auto" w:fill="E6E6E6"/>
            <w:vAlign w:val="center"/>
          </w:tcPr>
          <w:p w14:paraId="547F8D87">
            <w:pPr>
              <w:jc w:val="center"/>
            </w:pPr>
            <w:r>
              <w:rPr>
                <w:b/>
              </w:rPr>
              <w:t>--</w:t>
            </w:r>
          </w:p>
        </w:tc>
        <w:tc>
          <w:tcPr>
            <w:vAlign w:val="center"/>
          </w:tcPr>
          <w:p w14:paraId="1639804A">
            <w:pPr>
              <w:jc w:val="center"/>
            </w:pPr>
            <w:r>
              <w:t>52</w:t>
            </w:r>
          </w:p>
        </w:tc>
        <w:tc>
          <w:tcPr>
            <w:vAlign w:val="center"/>
          </w:tcPr>
          <w:p w14:paraId="4A38AC19">
            <w:pPr>
              <w:jc w:val="center"/>
            </w:pPr>
            <w:r>
              <w:t>达标</w:t>
            </w:r>
          </w:p>
        </w:tc>
      </w:tr>
      <w:tr w14:paraId="79225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E475B">
            <w:pPr>
              <w:jc w:val="center"/>
            </w:pPr>
            <w:r>
              <w:t>1</w:t>
            </w:r>
          </w:p>
        </w:tc>
        <w:tc>
          <w:tcPr>
            <w:vAlign w:val="center"/>
          </w:tcPr>
          <w:p w14:paraId="113A3B2C">
            <w:r>
              <w:t>展览馆[0006]</w:t>
            </w:r>
          </w:p>
        </w:tc>
        <w:tc>
          <w:tcPr>
            <w:vAlign w:val="center"/>
          </w:tcPr>
          <w:p w14:paraId="5A6B3825">
            <w:r>
              <w:t>人员密集的公共空间</w:t>
            </w:r>
          </w:p>
        </w:tc>
        <w:tc>
          <w:tcPr>
            <w:vAlign w:val="center"/>
          </w:tcPr>
          <w:p w14:paraId="027A2DD8">
            <w:r>
              <w:t>--</w:t>
            </w:r>
          </w:p>
        </w:tc>
        <w:tc>
          <w:tcPr>
            <w:shd w:val="clear" w:color="auto" w:fill="E6E6E6"/>
            <w:vAlign w:val="center"/>
          </w:tcPr>
          <w:p w14:paraId="6F53664F">
            <w:pPr>
              <w:jc w:val="center"/>
            </w:pPr>
            <w:r>
              <w:rPr>
                <w:b/>
              </w:rPr>
              <w:t>--</w:t>
            </w:r>
          </w:p>
        </w:tc>
        <w:tc>
          <w:tcPr>
            <w:vAlign w:val="center"/>
          </w:tcPr>
          <w:p w14:paraId="44340AFD">
            <w:pPr>
              <w:jc w:val="center"/>
            </w:pPr>
            <w:r>
              <w:t>52</w:t>
            </w:r>
          </w:p>
        </w:tc>
        <w:tc>
          <w:tcPr>
            <w:vAlign w:val="center"/>
          </w:tcPr>
          <w:p w14:paraId="443E4822">
            <w:pPr>
              <w:jc w:val="center"/>
            </w:pPr>
            <w:r>
              <w:t>达标</w:t>
            </w:r>
          </w:p>
        </w:tc>
      </w:tr>
      <w:tr w14:paraId="24600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103F19">
            <w:pPr>
              <w:jc w:val="center"/>
            </w:pPr>
            <w:r>
              <w:t>2</w:t>
            </w:r>
          </w:p>
        </w:tc>
        <w:tc>
          <w:tcPr>
            <w:vAlign w:val="center"/>
          </w:tcPr>
          <w:p w14:paraId="5A8FB5A6">
            <w:r>
              <w:t>观众休息厅[X001]</w:t>
            </w:r>
          </w:p>
        </w:tc>
        <w:tc>
          <w:tcPr>
            <w:vAlign w:val="center"/>
          </w:tcPr>
          <w:p w14:paraId="3B282DC5">
            <w:r>
              <w:t>日常生活</w:t>
            </w:r>
          </w:p>
        </w:tc>
        <w:tc>
          <w:tcPr>
            <w:vAlign w:val="center"/>
          </w:tcPr>
          <w:p w14:paraId="5B60E48B">
            <w:r>
              <w:t>--</w:t>
            </w:r>
          </w:p>
        </w:tc>
        <w:tc>
          <w:tcPr>
            <w:shd w:val="clear" w:color="auto" w:fill="E6E6E6"/>
            <w:vAlign w:val="center"/>
          </w:tcPr>
          <w:p w14:paraId="4DF1FCB4">
            <w:pPr>
              <w:jc w:val="center"/>
            </w:pPr>
            <w:r>
              <w:rPr>
                <w:b/>
              </w:rPr>
              <w:t>--</w:t>
            </w:r>
          </w:p>
        </w:tc>
        <w:tc>
          <w:tcPr>
            <w:vAlign w:val="center"/>
          </w:tcPr>
          <w:p w14:paraId="40B92F72">
            <w:pPr>
              <w:jc w:val="center"/>
            </w:pPr>
            <w:r>
              <w:t>37</w:t>
            </w:r>
          </w:p>
        </w:tc>
        <w:tc>
          <w:tcPr>
            <w:vAlign w:val="center"/>
          </w:tcPr>
          <w:p w14:paraId="17A434C3">
            <w:pPr>
              <w:jc w:val="center"/>
            </w:pPr>
            <w:r>
              <w:t>达标</w:t>
            </w:r>
          </w:p>
        </w:tc>
      </w:tr>
      <w:tr w14:paraId="3ECE3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2693C">
            <w:pPr>
              <w:jc w:val="center"/>
            </w:pPr>
            <w:r>
              <w:t>2</w:t>
            </w:r>
          </w:p>
        </w:tc>
        <w:tc>
          <w:tcPr>
            <w:vAlign w:val="center"/>
          </w:tcPr>
          <w:p w14:paraId="2436BD2B">
            <w:r>
              <w:t>观众休息厅[X002]</w:t>
            </w:r>
          </w:p>
        </w:tc>
        <w:tc>
          <w:tcPr>
            <w:vAlign w:val="center"/>
          </w:tcPr>
          <w:p w14:paraId="16BD8ECC">
            <w:r>
              <w:t>日常生活</w:t>
            </w:r>
          </w:p>
        </w:tc>
        <w:tc>
          <w:tcPr>
            <w:vAlign w:val="center"/>
          </w:tcPr>
          <w:p w14:paraId="672B4B4A">
            <w:r>
              <w:t>--</w:t>
            </w:r>
          </w:p>
        </w:tc>
        <w:tc>
          <w:tcPr>
            <w:shd w:val="clear" w:color="auto" w:fill="E6E6E6"/>
            <w:vAlign w:val="center"/>
          </w:tcPr>
          <w:p w14:paraId="7508FE39">
            <w:pPr>
              <w:jc w:val="center"/>
            </w:pPr>
            <w:r>
              <w:rPr>
                <w:b/>
              </w:rPr>
              <w:t>--</w:t>
            </w:r>
          </w:p>
        </w:tc>
        <w:tc>
          <w:tcPr>
            <w:vAlign w:val="center"/>
          </w:tcPr>
          <w:p w14:paraId="23117931">
            <w:pPr>
              <w:jc w:val="center"/>
            </w:pPr>
            <w:r>
              <w:t>37</w:t>
            </w:r>
          </w:p>
        </w:tc>
        <w:tc>
          <w:tcPr>
            <w:vAlign w:val="center"/>
          </w:tcPr>
          <w:p w14:paraId="57C67E8B">
            <w:pPr>
              <w:jc w:val="center"/>
            </w:pPr>
            <w:r>
              <w:t>达标</w:t>
            </w:r>
          </w:p>
        </w:tc>
      </w:tr>
      <w:tr w14:paraId="01E68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75C3B5">
            <w:pPr>
              <w:jc w:val="center"/>
            </w:pPr>
            <w:r>
              <w:t>3</w:t>
            </w:r>
          </w:p>
        </w:tc>
        <w:tc>
          <w:tcPr>
            <w:vAlign w:val="center"/>
          </w:tcPr>
          <w:p w14:paraId="2FFFE990">
            <w:r>
              <w:t>观众休息厅[3002]</w:t>
            </w:r>
          </w:p>
        </w:tc>
        <w:tc>
          <w:tcPr>
            <w:vAlign w:val="center"/>
          </w:tcPr>
          <w:p w14:paraId="4418C690">
            <w:r>
              <w:t>日常生活</w:t>
            </w:r>
          </w:p>
        </w:tc>
        <w:tc>
          <w:tcPr>
            <w:vAlign w:val="center"/>
          </w:tcPr>
          <w:p w14:paraId="5BECD156">
            <w:r>
              <w:t>--</w:t>
            </w:r>
          </w:p>
        </w:tc>
        <w:tc>
          <w:tcPr>
            <w:shd w:val="clear" w:color="auto" w:fill="E6E6E6"/>
            <w:vAlign w:val="center"/>
          </w:tcPr>
          <w:p w14:paraId="5C8DF39F">
            <w:pPr>
              <w:jc w:val="center"/>
            </w:pPr>
            <w:r>
              <w:rPr>
                <w:b/>
              </w:rPr>
              <w:t>--</w:t>
            </w:r>
          </w:p>
        </w:tc>
        <w:tc>
          <w:tcPr>
            <w:vAlign w:val="center"/>
          </w:tcPr>
          <w:p w14:paraId="541051A3">
            <w:pPr>
              <w:jc w:val="center"/>
            </w:pPr>
            <w:r>
              <w:t>37</w:t>
            </w:r>
          </w:p>
        </w:tc>
        <w:tc>
          <w:tcPr>
            <w:vAlign w:val="center"/>
          </w:tcPr>
          <w:p w14:paraId="0A6245DB">
            <w:pPr>
              <w:jc w:val="center"/>
            </w:pPr>
            <w:r>
              <w:t>达标</w:t>
            </w:r>
          </w:p>
        </w:tc>
      </w:tr>
      <w:tr w14:paraId="62723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69B19">
            <w:pPr>
              <w:jc w:val="center"/>
            </w:pPr>
            <w:r>
              <w:t>3</w:t>
            </w:r>
          </w:p>
        </w:tc>
        <w:tc>
          <w:tcPr>
            <w:vAlign w:val="center"/>
          </w:tcPr>
          <w:p w14:paraId="19ABD029">
            <w:r>
              <w:t>观众休息厅[3003]</w:t>
            </w:r>
          </w:p>
        </w:tc>
        <w:tc>
          <w:tcPr>
            <w:vAlign w:val="center"/>
          </w:tcPr>
          <w:p w14:paraId="62A9F9AD">
            <w:r>
              <w:t>日常生活</w:t>
            </w:r>
          </w:p>
        </w:tc>
        <w:tc>
          <w:tcPr>
            <w:vAlign w:val="center"/>
          </w:tcPr>
          <w:p w14:paraId="616677E9">
            <w:r>
              <w:t>--</w:t>
            </w:r>
          </w:p>
        </w:tc>
        <w:tc>
          <w:tcPr>
            <w:shd w:val="clear" w:color="auto" w:fill="E6E6E6"/>
            <w:vAlign w:val="center"/>
          </w:tcPr>
          <w:p w14:paraId="20967705">
            <w:pPr>
              <w:jc w:val="center"/>
            </w:pPr>
            <w:r>
              <w:rPr>
                <w:b/>
              </w:rPr>
              <w:t>--</w:t>
            </w:r>
          </w:p>
        </w:tc>
        <w:tc>
          <w:tcPr>
            <w:vAlign w:val="center"/>
          </w:tcPr>
          <w:p w14:paraId="494879E3">
            <w:pPr>
              <w:jc w:val="center"/>
            </w:pPr>
            <w:r>
              <w:t>37</w:t>
            </w:r>
          </w:p>
        </w:tc>
        <w:tc>
          <w:tcPr>
            <w:vAlign w:val="center"/>
          </w:tcPr>
          <w:p w14:paraId="4F4D5A35">
            <w:pPr>
              <w:jc w:val="center"/>
            </w:pPr>
            <w:r>
              <w:t>达标</w:t>
            </w:r>
          </w:p>
        </w:tc>
      </w:tr>
      <w:tr w14:paraId="4D2B8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FEE422">
            <w:pPr>
              <w:jc w:val="center"/>
            </w:pPr>
            <w:r>
              <w:t>4</w:t>
            </w:r>
          </w:p>
        </w:tc>
        <w:tc>
          <w:tcPr>
            <w:vAlign w:val="center"/>
          </w:tcPr>
          <w:p w14:paraId="57722687">
            <w:r>
              <w:t>餐厅[0001]</w:t>
            </w:r>
          </w:p>
        </w:tc>
        <w:tc>
          <w:tcPr>
            <w:vAlign w:val="center"/>
          </w:tcPr>
          <w:p w14:paraId="7791B171">
            <w:r>
              <w:t>人员密集的公共空间</w:t>
            </w:r>
          </w:p>
        </w:tc>
        <w:tc>
          <w:tcPr>
            <w:vAlign w:val="center"/>
          </w:tcPr>
          <w:p w14:paraId="704B2A3F">
            <w:r>
              <w:t>--</w:t>
            </w:r>
          </w:p>
        </w:tc>
        <w:tc>
          <w:tcPr>
            <w:shd w:val="clear" w:color="auto" w:fill="E6E6E6"/>
            <w:vAlign w:val="center"/>
          </w:tcPr>
          <w:p w14:paraId="7BD68C54">
            <w:pPr>
              <w:jc w:val="center"/>
            </w:pPr>
            <w:r>
              <w:rPr>
                <w:b/>
              </w:rPr>
              <w:t>--</w:t>
            </w:r>
          </w:p>
        </w:tc>
        <w:tc>
          <w:tcPr>
            <w:vAlign w:val="center"/>
          </w:tcPr>
          <w:p w14:paraId="5D48A5FF">
            <w:pPr>
              <w:jc w:val="center"/>
            </w:pPr>
            <w:r>
              <w:t>52</w:t>
            </w:r>
          </w:p>
        </w:tc>
        <w:tc>
          <w:tcPr>
            <w:vAlign w:val="center"/>
          </w:tcPr>
          <w:p w14:paraId="3EDA83AA">
            <w:pPr>
              <w:jc w:val="center"/>
            </w:pPr>
            <w:r>
              <w:t>达标</w:t>
            </w:r>
          </w:p>
        </w:tc>
      </w:tr>
      <w:tr w14:paraId="396AA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437C1">
            <w:pPr>
              <w:jc w:val="center"/>
            </w:pPr>
            <w:r>
              <w:t>4</w:t>
            </w:r>
          </w:p>
        </w:tc>
        <w:tc>
          <w:tcPr>
            <w:vAlign w:val="center"/>
          </w:tcPr>
          <w:p w14:paraId="5B59E10E">
            <w:r>
              <w:t>休息室[X008]</w:t>
            </w:r>
          </w:p>
        </w:tc>
        <w:tc>
          <w:tcPr>
            <w:vAlign w:val="center"/>
          </w:tcPr>
          <w:p w14:paraId="5ED1080C">
            <w:r>
              <w:t>日常生活</w:t>
            </w:r>
          </w:p>
        </w:tc>
        <w:tc>
          <w:tcPr>
            <w:vAlign w:val="center"/>
          </w:tcPr>
          <w:p w14:paraId="17246EF0">
            <w:r>
              <w:t>--</w:t>
            </w:r>
          </w:p>
        </w:tc>
        <w:tc>
          <w:tcPr>
            <w:shd w:val="clear" w:color="auto" w:fill="E6E6E6"/>
            <w:vAlign w:val="center"/>
          </w:tcPr>
          <w:p w14:paraId="34661458">
            <w:pPr>
              <w:jc w:val="center"/>
            </w:pPr>
            <w:r>
              <w:rPr>
                <w:b/>
              </w:rPr>
              <w:t>--</w:t>
            </w:r>
          </w:p>
        </w:tc>
        <w:tc>
          <w:tcPr>
            <w:vAlign w:val="center"/>
          </w:tcPr>
          <w:p w14:paraId="1DA2A626">
            <w:pPr>
              <w:jc w:val="center"/>
            </w:pPr>
            <w:r>
              <w:t>37</w:t>
            </w:r>
          </w:p>
        </w:tc>
        <w:tc>
          <w:tcPr>
            <w:vAlign w:val="center"/>
          </w:tcPr>
          <w:p w14:paraId="67EB3624">
            <w:pPr>
              <w:jc w:val="center"/>
            </w:pPr>
            <w:r>
              <w:t>达标</w:t>
            </w:r>
          </w:p>
        </w:tc>
      </w:tr>
    </w:tbl>
    <w:p w14:paraId="1794886A">
      <w:pPr>
        <w:spacing w:before="156" w:beforeLines="50" w:after="312" w:afterLines="100"/>
      </w:pPr>
      <w:bookmarkStart w:id="175" w:name="建筑设备室内噪声级附录表"/>
      <w:bookmarkEnd w:id="175"/>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6" w:name="_Toc16579"/>
      <w:r>
        <w:tab/>
      </w:r>
      <w:r>
        <w:rPr>
          <w:rFonts w:hint="eastAsia"/>
        </w:rPr>
        <w:t>主要功能房间构件隔声性能表</w:t>
      </w:r>
      <w:bookmarkEnd w:id="176"/>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7603A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08BC71">
            <w:pPr>
              <w:jc w:val="center"/>
            </w:pPr>
            <w:r>
              <w:t>楼层</w:t>
            </w:r>
          </w:p>
        </w:tc>
        <w:tc>
          <w:tcPr>
            <w:shd w:val="clear" w:color="auto" w:fill="E6E6E6"/>
            <w:vAlign w:val="center"/>
          </w:tcPr>
          <w:p w14:paraId="15CC2C30">
            <w:pPr>
              <w:jc w:val="center"/>
            </w:pPr>
            <w:r>
              <w:t>房间类型</w:t>
            </w:r>
          </w:p>
        </w:tc>
        <w:tc>
          <w:tcPr>
            <w:shd w:val="clear" w:color="auto" w:fill="E6E6E6"/>
            <w:vAlign w:val="center"/>
          </w:tcPr>
          <w:p w14:paraId="6DACBAFD">
            <w:pPr>
              <w:jc w:val="center"/>
            </w:pPr>
            <w:r>
              <w:t>对标功能</w:t>
            </w:r>
          </w:p>
        </w:tc>
        <w:tc>
          <w:tcPr>
            <w:shd w:val="clear" w:color="auto" w:fill="E6E6E6"/>
            <w:vAlign w:val="center"/>
          </w:tcPr>
          <w:p w14:paraId="3D17CDFE">
            <w:pPr>
              <w:jc w:val="center"/>
            </w:pPr>
            <w:r>
              <w:t>构件</w:t>
            </w:r>
          </w:p>
        </w:tc>
        <w:tc>
          <w:tcPr>
            <w:shd w:val="clear" w:color="auto" w:fill="E6E6E6"/>
            <w:vAlign w:val="center"/>
          </w:tcPr>
          <w:p w14:paraId="714E9C99">
            <w:pPr>
              <w:jc w:val="center"/>
            </w:pPr>
            <w:r>
              <w:t>计权标准化</w:t>
            </w:r>
            <w:r>
              <w:br w:type="textWrapping"/>
            </w:r>
            <w:r>
              <w:t>声压级差(dB)</w:t>
            </w:r>
          </w:p>
        </w:tc>
        <w:tc>
          <w:tcPr>
            <w:shd w:val="clear" w:color="auto" w:fill="E6E6E6"/>
            <w:vAlign w:val="center"/>
          </w:tcPr>
          <w:p w14:paraId="28C9C190">
            <w:pPr>
              <w:jc w:val="center"/>
            </w:pPr>
            <w:r>
              <w:t>频谱修正量</w:t>
            </w:r>
            <w:r>
              <w:br w:type="textWrapping"/>
            </w:r>
            <w:r>
              <w:t>(dB)</w:t>
            </w:r>
          </w:p>
        </w:tc>
        <w:tc>
          <w:tcPr>
            <w:shd w:val="clear" w:color="auto" w:fill="E6E6E6"/>
            <w:vAlign w:val="center"/>
          </w:tcPr>
          <w:p w14:paraId="69D1B678">
            <w:pPr>
              <w:jc w:val="center"/>
            </w:pPr>
            <w:r>
              <w:t>空气声隔声性能</w:t>
            </w:r>
            <w:r>
              <w:br w:type="textWrapping"/>
            </w:r>
            <w:r>
              <w:t>(dB)</w:t>
            </w:r>
          </w:p>
        </w:tc>
        <w:tc>
          <w:tcPr>
            <w:shd w:val="clear" w:color="auto" w:fill="E6E6E6"/>
            <w:vAlign w:val="center"/>
          </w:tcPr>
          <w:p w14:paraId="35732E0B">
            <w:pPr>
              <w:jc w:val="center"/>
            </w:pPr>
            <w:r>
              <w:t>得分</w:t>
            </w:r>
          </w:p>
        </w:tc>
        <w:tc>
          <w:tcPr>
            <w:shd w:val="clear" w:color="auto" w:fill="E6E6E6"/>
            <w:vAlign w:val="center"/>
          </w:tcPr>
          <w:p w14:paraId="63D65709">
            <w:pPr>
              <w:jc w:val="center"/>
            </w:pPr>
            <w:r>
              <w:t>撞击声隔声性能</w:t>
            </w:r>
            <w:r>
              <w:br w:type="textWrapping"/>
            </w:r>
            <w:r>
              <w:t>(dB)</w:t>
            </w:r>
          </w:p>
        </w:tc>
        <w:tc>
          <w:tcPr>
            <w:shd w:val="clear" w:color="auto" w:fill="E6E6E6"/>
            <w:vAlign w:val="center"/>
          </w:tcPr>
          <w:p w14:paraId="4036F684">
            <w:pPr>
              <w:jc w:val="center"/>
            </w:pPr>
            <w:r>
              <w:t>得分</w:t>
            </w:r>
          </w:p>
        </w:tc>
      </w:tr>
      <w:tr w14:paraId="5164A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998F23">
            <w:pPr>
              <w:jc w:val="center"/>
            </w:pPr>
            <w:r>
              <w:t>4</w:t>
            </w:r>
          </w:p>
        </w:tc>
        <w:tc>
          <w:tcPr>
            <w:vMerge w:val="restart"/>
            <w:vAlign w:val="center"/>
          </w:tcPr>
          <w:p w14:paraId="5E26A6C5">
            <w:r>
              <w:t>餐厅[0001]</w:t>
            </w:r>
          </w:p>
        </w:tc>
        <w:tc>
          <w:tcPr>
            <w:vMerge w:val="restart"/>
            <w:vAlign w:val="center"/>
          </w:tcPr>
          <w:p w14:paraId="2125CC94">
            <w:r>
              <w:t>餐厅</w:t>
            </w:r>
          </w:p>
        </w:tc>
        <w:tc>
          <w:tcPr>
            <w:vAlign w:val="center"/>
          </w:tcPr>
          <w:p w14:paraId="0F3ED802">
            <w:r>
              <w:t>外墙</w:t>
            </w:r>
          </w:p>
        </w:tc>
        <w:tc>
          <w:tcPr>
            <w:vAlign w:val="center"/>
          </w:tcPr>
          <w:p w14:paraId="11E35EA4">
            <w:r>
              <w:t>D2mntw= 54</w:t>
            </w:r>
          </w:p>
        </w:tc>
        <w:tc>
          <w:tcPr>
            <w:vAlign w:val="center"/>
          </w:tcPr>
          <w:p w14:paraId="2249081A">
            <w:r>
              <w:t>Ctr= -3</w:t>
            </w:r>
          </w:p>
        </w:tc>
        <w:tc>
          <w:tcPr>
            <w:shd w:val="clear" w:color="auto" w:fill="E6E6E6"/>
            <w:vAlign w:val="center"/>
          </w:tcPr>
          <w:p w14:paraId="03B350AB">
            <w:r>
              <w:t>51 (≥30)</w:t>
            </w:r>
          </w:p>
        </w:tc>
        <w:tc>
          <w:tcPr>
            <w:vAlign w:val="center"/>
          </w:tcPr>
          <w:p w14:paraId="1D8E9C44">
            <w:pPr>
              <w:jc w:val="center"/>
            </w:pPr>
            <w:r>
              <w:rPr>
                <w:b/>
              </w:rPr>
              <w:t>2</w:t>
            </w:r>
          </w:p>
        </w:tc>
        <w:tc>
          <w:tcPr>
            <w:shd w:val="clear" w:color="auto" w:fill="E6E6E6"/>
            <w:vAlign w:val="center"/>
          </w:tcPr>
          <w:p w14:paraId="0C1320CD">
            <w:r>
              <w:t>--</w:t>
            </w:r>
          </w:p>
        </w:tc>
        <w:tc>
          <w:tcPr>
            <w:vAlign w:val="center"/>
          </w:tcPr>
          <w:p w14:paraId="077B7285">
            <w:pPr>
              <w:jc w:val="center"/>
            </w:pPr>
            <w:r>
              <w:t>--</w:t>
            </w:r>
          </w:p>
        </w:tc>
      </w:tr>
      <w:tr w14:paraId="48547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3A488">
            <w:pPr>
              <w:jc w:val="center"/>
            </w:pPr>
          </w:p>
        </w:tc>
        <w:tc>
          <w:tcPr>
            <w:vMerge w:val="continue"/>
            <w:vAlign w:val="center"/>
          </w:tcPr>
          <w:p w14:paraId="0E8B676A"/>
        </w:tc>
        <w:tc>
          <w:tcPr>
            <w:vMerge w:val="continue"/>
            <w:vAlign w:val="center"/>
          </w:tcPr>
          <w:p w14:paraId="2676BDA5"/>
        </w:tc>
        <w:tc>
          <w:tcPr>
            <w:vAlign w:val="center"/>
          </w:tcPr>
          <w:p w14:paraId="78C6F427">
            <w:r>
              <w:t>隔墙</w:t>
            </w:r>
          </w:p>
        </w:tc>
        <w:tc>
          <w:tcPr>
            <w:vAlign w:val="center"/>
          </w:tcPr>
          <w:p w14:paraId="5C6D89CA">
            <w:r>
              <w:t>Dntw= 51</w:t>
            </w:r>
          </w:p>
        </w:tc>
        <w:tc>
          <w:tcPr>
            <w:vAlign w:val="center"/>
          </w:tcPr>
          <w:p w14:paraId="751D6B61">
            <w:r>
              <w:t>C= -3</w:t>
            </w:r>
          </w:p>
        </w:tc>
        <w:tc>
          <w:tcPr>
            <w:shd w:val="clear" w:color="auto" w:fill="E6E6E6"/>
            <w:vAlign w:val="center"/>
          </w:tcPr>
          <w:p w14:paraId="37D748E5">
            <w:r>
              <w:t>48 (≥48)</w:t>
            </w:r>
          </w:p>
        </w:tc>
        <w:tc>
          <w:tcPr>
            <w:vAlign w:val="center"/>
          </w:tcPr>
          <w:p w14:paraId="5649B272">
            <w:pPr>
              <w:jc w:val="center"/>
            </w:pPr>
            <w:r>
              <w:rPr>
                <w:b/>
              </w:rPr>
              <w:t>2</w:t>
            </w:r>
          </w:p>
        </w:tc>
        <w:tc>
          <w:tcPr>
            <w:shd w:val="clear" w:color="auto" w:fill="E6E6E6"/>
            <w:vAlign w:val="center"/>
          </w:tcPr>
          <w:p w14:paraId="211AD3F3">
            <w:r>
              <w:t>--</w:t>
            </w:r>
          </w:p>
        </w:tc>
        <w:tc>
          <w:tcPr>
            <w:vAlign w:val="center"/>
          </w:tcPr>
          <w:p w14:paraId="7EDA02A8">
            <w:pPr>
              <w:jc w:val="center"/>
            </w:pPr>
            <w:r>
              <w:t>--</w:t>
            </w:r>
          </w:p>
        </w:tc>
      </w:tr>
      <w:tr w14:paraId="45FD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BDB2A">
            <w:pPr>
              <w:jc w:val="center"/>
            </w:pPr>
            <w:r>
              <w:t>4</w:t>
            </w:r>
          </w:p>
        </w:tc>
        <w:tc>
          <w:tcPr>
            <w:vAlign w:val="center"/>
          </w:tcPr>
          <w:p w14:paraId="0CE2E4F5">
            <w:r>
              <w:t>休息室[X008]</w:t>
            </w:r>
          </w:p>
        </w:tc>
        <w:tc>
          <w:tcPr>
            <w:vAlign w:val="center"/>
          </w:tcPr>
          <w:p w14:paraId="73BF0597">
            <w:r>
              <w:t>员工休息室</w:t>
            </w:r>
          </w:p>
        </w:tc>
        <w:tc>
          <w:tcPr>
            <w:vAlign w:val="center"/>
          </w:tcPr>
          <w:p w14:paraId="3573FE28">
            <w:r>
              <w:t>外墙</w:t>
            </w:r>
          </w:p>
        </w:tc>
        <w:tc>
          <w:tcPr>
            <w:vAlign w:val="center"/>
          </w:tcPr>
          <w:p w14:paraId="1F963D6D">
            <w:r>
              <w:t>D2mntw= 42</w:t>
            </w:r>
          </w:p>
        </w:tc>
        <w:tc>
          <w:tcPr>
            <w:vAlign w:val="center"/>
          </w:tcPr>
          <w:p w14:paraId="21177E25">
            <w:r>
              <w:t>Ctr= -5</w:t>
            </w:r>
          </w:p>
        </w:tc>
        <w:tc>
          <w:tcPr>
            <w:shd w:val="clear" w:color="auto" w:fill="E6E6E6"/>
            <w:vAlign w:val="center"/>
          </w:tcPr>
          <w:p w14:paraId="2772A070">
            <w:r>
              <w:t>37 (≥30)</w:t>
            </w:r>
          </w:p>
        </w:tc>
        <w:tc>
          <w:tcPr>
            <w:vAlign w:val="center"/>
          </w:tcPr>
          <w:p w14:paraId="28B48F67">
            <w:pPr>
              <w:jc w:val="center"/>
            </w:pPr>
            <w:r>
              <w:rPr>
                <w:b/>
              </w:rPr>
              <w:t>2</w:t>
            </w:r>
          </w:p>
        </w:tc>
        <w:tc>
          <w:tcPr>
            <w:shd w:val="clear" w:color="auto" w:fill="E6E6E6"/>
            <w:vAlign w:val="center"/>
          </w:tcPr>
          <w:p w14:paraId="1B60E339">
            <w:r>
              <w:t>--</w:t>
            </w:r>
          </w:p>
        </w:tc>
        <w:tc>
          <w:tcPr>
            <w:vAlign w:val="center"/>
          </w:tcPr>
          <w:p w14:paraId="7E3A81AC">
            <w:pPr>
              <w:jc w:val="center"/>
            </w:pPr>
            <w:r>
              <w:t>--</w:t>
            </w:r>
          </w:p>
        </w:tc>
      </w:tr>
    </w:tbl>
    <w:p w14:paraId="61615DA6">
      <w:bookmarkStart w:id="177" w:name="主要功能房间构件隔声性能"/>
      <w:bookmarkEnd w:id="177"/>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363128"/>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2B36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25</Pages>
  <Words>10430</Words>
  <Characters>13281</Characters>
  <Lines>116</Lines>
  <Paragraphs>32</Paragraphs>
  <TotalTime>8</TotalTime>
  <ScaleCrop>false</ScaleCrop>
  <LinksUpToDate>false</LinksUpToDate>
  <CharactersWithSpaces>14939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2026-03-25T03:44:00Z</dcterms:created>
  <dc:creator>WPS_1601546441</dc:creator>
  <cp:lastModifiedBy>WPS_1601546441</cp:lastModifiedBy>
  <dcterms:modified xsi:type="dcterms:W3CDTF">2026-03-25T03:52:42Z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A44E5736AEA64FAEB2EA7C8290AB2FD3_11</vt:lpwstr>
  </property>
  <property fmtid="{D5CDD505-2E9C-101B-9397-08002B2CF9AE}" pid="4" name="KSOTemplateDocerSaveRecord">
    <vt:lpwstr>eyJoZGlkIjoiOWFiZjJjYTNhY2IxMDMxZDljNTM5OWI5ZGViMTM4Y2YiLCJ1c2VySWQiOiIxMTI2NDY0NjQyIn0=</vt:lpwstr>
  </property>
</Properties>
</file>