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89CC1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一、项目具体位置</w:t>
      </w:r>
    </w:p>
    <w:p w14:paraId="2B75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项目位于河南省开封市，具体场地位置位于开封市某高校内。东临城市主干道夷山大街，北侧不远处为东京大道；南侧、西侧均与校内道路互通。场地周边功能较为明确，西侧为食堂，南侧为体育场；东侧隔夷山大街，为住宅小区。本工程位所在地块区位优越、交通便利、基础设施完善，区域内无自然保护区、风景游览区等特殊环境敏感保护目标。建筑场地选址科学，土地平整，无洪涝、滑坡、泥石流自然灾害，无危险化学品、易燃易爆危险源的威胁，无电磁辐射、含氡土壤等危害。</w:t>
      </w:r>
    </w:p>
    <w:p w14:paraId="48AD6C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二、评价要点</w:t>
      </w:r>
    </w:p>
    <w:p w14:paraId="188E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本项目场地位于河南省开封市某高校内，经现场踏勘及资料核查：</w:t>
      </w:r>
    </w:p>
    <w:p w14:paraId="0917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地质灾害：场地地形平坦，地势开阔，无滑坡、泥石流、崩塌、地面沉降等地质灾害隐患。工程地质勘察报告显示，场地地基稳定，无不良地质作用。</w:t>
      </w:r>
    </w:p>
    <w:p w14:paraId="05F3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洪涝灾害：场地周边排水系统完善，标高高于周边城市道路，无内涝风险。北侧东京大道、东侧夷山大街市政雨水管网配套齐全，可有效排除场地雨水。</w:t>
      </w:r>
    </w:p>
    <w:p w14:paraId="54C16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危险源排查：场地周边500m范围内无危险化学品生产、储存设施，无易燃易爆场所。原锅炉房内遗留燃料及设备已全部清理，无安全威胁。根据实地考察，本项目远离电磁辐射源（如电视广播发射塔、雷达站、通信发射台、变电站、高压电线等）。场地远离油库、有毒物质车间等可能发生火灾、爆炸和有毒物质泄漏等危险源。</w:t>
      </w:r>
    </w:p>
    <w:p w14:paraId="6A78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电磁辐射：场地周边无高压输电线路、变电站、广播电视发射塔等强电磁辐射源。电磁环境监测报告显示，工频电场、工频磁场强度均低于规定限值。</w:t>
      </w:r>
    </w:p>
    <w:p w14:paraId="26F8B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土壤氡浓度：场地土壤氡浓度检测结果符合《民用建筑工程室内环境污染控制标准》GB 50325要求，无含氡土壤危害。土壤氡浓度平均值</w:t>
      </w:r>
      <w:r>
        <w:rPr>
          <w:rFonts w:hint="eastAsia" w:ascii="宋体" w:hAnsi="宋体" w:eastAsia="宋体" w:cs="宋体"/>
          <w:sz w:val="28"/>
          <w:szCs w:val="28"/>
        </w:rPr>
        <w:t>≤</w:t>
      </w:r>
      <w:r>
        <w:rPr>
          <w:rFonts w:hint="default" w:ascii="Times New Roman" w:hAnsi="Times New Roman" w:cs="Times New Roman"/>
          <w:sz w:val="28"/>
          <w:szCs w:val="28"/>
        </w:rPr>
        <w:t>5000Bq/m³,含量为低等。《民用建筑工程室内环境污染控制规范》GB50325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2010规定氡浓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度的上限值为20000 Bq/m³。</w:t>
      </w:r>
    </w:p>
    <w:p w14:paraId="368BB9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2026-03-24T07:49:30Z</dcterms:created>
  <dc:creator>10705</dc:creator>
  <cp:lastModifiedBy>王翔</cp:lastModifiedBy>
  <dcterms:modified xsi:type="dcterms:W3CDTF">2026-03-24T07:54:46Z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CE91414107C8445DB5D8681FE252552E_12</vt:lpwstr>
  </property>
</Properties>
</file>