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EB093" w14:textId="77777777" w:rsidR="00566CAF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常州市新北区幼儿园安全防护措施专项报告</w:t>
      </w:r>
    </w:p>
    <w:p w14:paraId="2778EDCA" w14:textId="77777777" w:rsidR="00566CAF" w:rsidRDefault="00000000">
      <w:pPr>
        <w:spacing w:before="380" w:after="140" w:line="288" w:lineRule="auto"/>
        <w:outlineLvl w:val="0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6"/>
        </w:rPr>
        <w:t>一、工程概况</w:t>
      </w:r>
      <w:bookmarkEnd w:id="0"/>
    </w:p>
    <w:p w14:paraId="654737EC" w14:textId="77777777" w:rsidR="00566CAF" w:rsidRDefault="00000000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 xml:space="preserve">1.1 </w:t>
      </w:r>
      <w:r>
        <w:rPr>
          <w:rFonts w:ascii="Arial" w:eastAsia="等线" w:hAnsi="Arial" w:cs="Arial"/>
          <w:b/>
          <w:sz w:val="32"/>
        </w:rPr>
        <w:t>项目基本信息</w:t>
      </w:r>
      <w:bookmarkEnd w:id="1"/>
    </w:p>
    <w:p w14:paraId="783934E5" w14:textId="77777777" w:rsidR="00566CA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本项目为常州市新北区幼儿园，选址于新景花园四期东南角，东</w:t>
      </w:r>
      <w:proofErr w:type="gramStart"/>
      <w:r>
        <w:rPr>
          <w:rFonts w:ascii="Arial" w:eastAsia="等线" w:hAnsi="Arial" w:cs="Arial"/>
        </w:rPr>
        <w:t>临龙六路</w:t>
      </w:r>
      <w:proofErr w:type="gramEnd"/>
      <w:r>
        <w:rPr>
          <w:rFonts w:ascii="Arial" w:eastAsia="等线" w:hAnsi="Arial" w:cs="Arial"/>
        </w:rPr>
        <w:t>，</w:t>
      </w:r>
      <w:proofErr w:type="gramStart"/>
      <w:r>
        <w:rPr>
          <w:rFonts w:ascii="Arial" w:eastAsia="等线" w:hAnsi="Arial" w:cs="Arial"/>
        </w:rPr>
        <w:t>南临云河</w:t>
      </w:r>
      <w:proofErr w:type="gramEnd"/>
      <w:r>
        <w:rPr>
          <w:rFonts w:ascii="Arial" w:eastAsia="等线" w:hAnsi="Arial" w:cs="Arial"/>
        </w:rPr>
        <w:t>路，规划建设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班幼儿园，班容量按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班标准设计，总幼儿人数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人，配套教职工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人，总建筑面积约</w:t>
      </w:r>
      <w:r>
        <w:rPr>
          <w:rFonts w:ascii="Arial" w:eastAsia="等线" w:hAnsi="Arial" w:cs="Arial"/>
        </w:rPr>
        <w:t>4800</w:t>
      </w:r>
      <w:r>
        <w:rPr>
          <w:rFonts w:ascii="Arial" w:eastAsia="等线" w:hAnsi="Arial" w:cs="Arial"/>
        </w:rPr>
        <w:t>㎡，建筑高度</w:t>
      </w:r>
      <w:r>
        <w:rPr>
          <w:rFonts w:ascii="Arial" w:eastAsia="等线" w:hAnsi="Arial" w:cs="Arial"/>
        </w:rPr>
        <w:t>12.6m</w:t>
      </w:r>
      <w:r>
        <w:rPr>
          <w:rFonts w:ascii="Arial" w:eastAsia="等线" w:hAnsi="Arial" w:cs="Arial"/>
        </w:rPr>
        <w:t>，地上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层，地下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层（主要用于设备用房及库房）。建筑结构形式采用钢筋混凝土框架结构，耐火等级为一级，设计使用年限</w:t>
      </w:r>
      <w:r>
        <w:rPr>
          <w:rFonts w:ascii="Arial" w:eastAsia="等线" w:hAnsi="Arial" w:cs="Arial"/>
        </w:rPr>
        <w:t>50</w:t>
      </w:r>
      <w:r>
        <w:rPr>
          <w:rFonts w:ascii="Arial" w:eastAsia="等线" w:hAnsi="Arial" w:cs="Arial"/>
        </w:rPr>
        <w:t>年。作为幼儿密集活动场所，项目严格遵循《绿色建筑评价标准》</w:t>
      </w:r>
      <w:r>
        <w:rPr>
          <w:rFonts w:ascii="Arial" w:eastAsia="等线" w:hAnsi="Arial" w:cs="Arial"/>
        </w:rPr>
        <w:t>4.2.2</w:t>
      </w:r>
      <w:r>
        <w:rPr>
          <w:rFonts w:ascii="Arial" w:eastAsia="等线" w:hAnsi="Arial" w:cs="Arial"/>
        </w:rPr>
        <w:t>条文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采取保障人员安全的防护措施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要求，结合幼儿身高、行为特点及建筑使用功能，系统性设置安全防护措施，全面落实条文三项评分规则，构建全方位、多层次的人员安全防护体系，本专项报告针对项目安全防护措施的设计、实施情况进行详细说明，为绿色建筑设计竞赛申报提供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依据。</w:t>
      </w:r>
    </w:p>
    <w:p w14:paraId="45AF1F11" w14:textId="77777777" w:rsidR="00566CAF" w:rsidRDefault="00000000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 xml:space="preserve">1.2 </w:t>
      </w:r>
      <w:r>
        <w:rPr>
          <w:rFonts w:ascii="Arial" w:eastAsia="等线" w:hAnsi="Arial" w:cs="Arial"/>
          <w:b/>
          <w:sz w:val="32"/>
        </w:rPr>
        <w:t>专项报告编制背景与目的</w:t>
      </w:r>
      <w:bookmarkEnd w:id="2"/>
    </w:p>
    <w:p w14:paraId="6A479BFA" w14:textId="77777777" w:rsidR="00566CA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《绿色建筑评价标准》</w:t>
      </w:r>
      <w:r>
        <w:rPr>
          <w:rFonts w:ascii="Arial" w:eastAsia="等线" w:hAnsi="Arial" w:cs="Arial"/>
        </w:rPr>
        <w:t>4.2.2</w:t>
      </w:r>
      <w:r>
        <w:rPr>
          <w:rFonts w:ascii="Arial" w:eastAsia="等线" w:hAnsi="Arial" w:cs="Arial"/>
        </w:rPr>
        <w:t>条文明确要求采取保障人员安全的防护措施，</w:t>
      </w:r>
      <w:proofErr w:type="gramStart"/>
      <w:r>
        <w:rPr>
          <w:rFonts w:ascii="Arial" w:eastAsia="等线" w:hAnsi="Arial" w:cs="Arial"/>
        </w:rPr>
        <w:t>评价总分值</w:t>
      </w:r>
      <w:proofErr w:type="gramEnd"/>
      <w:r>
        <w:rPr>
          <w:rFonts w:ascii="Arial" w:eastAsia="等线" w:hAnsi="Arial" w:cs="Arial"/>
        </w:rPr>
        <w:t>15</w:t>
      </w:r>
      <w:r>
        <w:rPr>
          <w:rFonts w:ascii="Arial" w:eastAsia="等线" w:hAnsi="Arial" w:cs="Arial"/>
        </w:rPr>
        <w:t>分，分为三项评分规则，各项均为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分，需分别落实并累计得分。本专项报告编制目的，一是详细阐述项目针对该条文三项评分规则所采取的安全防护措施，明确各项措施的设计依据、实施细节及合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性；二是验证各项防护措施是否符合相关规范及条文要求，确保能够有效保障幼儿及教职工人身安全；三是清晰呈现条文各项评分规则的落实情况，证明项目可获得该条文</w:t>
      </w:r>
      <w:r>
        <w:rPr>
          <w:rFonts w:ascii="Arial" w:eastAsia="等线" w:hAnsi="Arial" w:cs="Arial"/>
        </w:rPr>
        <w:t>15</w:t>
      </w:r>
      <w:r>
        <w:rPr>
          <w:rFonts w:ascii="Arial" w:eastAsia="等线" w:hAnsi="Arial" w:cs="Arial"/>
        </w:rPr>
        <w:t>分满分，契合绿色建筑设计竞赛对安全防护的高阶要求，为竞赛申报提供完整、专业的专项支撑材料。</w:t>
      </w:r>
    </w:p>
    <w:p w14:paraId="5837A6A0" w14:textId="77777777" w:rsidR="00566CAF" w:rsidRDefault="00000000">
      <w:pPr>
        <w:spacing w:before="380" w:after="140" w:line="288" w:lineRule="auto"/>
        <w:outlineLvl w:val="0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6"/>
        </w:rPr>
        <w:t>二、编制依据</w:t>
      </w:r>
      <w:bookmarkEnd w:id="3"/>
    </w:p>
    <w:p w14:paraId="6A003C09" w14:textId="77777777" w:rsidR="00566CAF" w:rsidRDefault="00000000">
      <w:pPr>
        <w:numPr>
          <w:ilvl w:val="0"/>
          <w:numId w:val="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《绿色建筑评价标准》（</w:t>
      </w:r>
      <w:r>
        <w:rPr>
          <w:rFonts w:ascii="Arial" w:eastAsia="等线" w:hAnsi="Arial" w:cs="Arial"/>
        </w:rPr>
        <w:t>GB/T50378-2019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年版））</w:t>
      </w:r>
      <w:r>
        <w:rPr>
          <w:rFonts w:ascii="Arial" w:eastAsia="等线" w:hAnsi="Arial" w:cs="Arial"/>
        </w:rPr>
        <w:t>4.2.2</w:t>
      </w:r>
      <w:r>
        <w:rPr>
          <w:rFonts w:ascii="Arial" w:eastAsia="等线" w:hAnsi="Arial" w:cs="Arial"/>
        </w:rPr>
        <w:t>条文及评分规则；</w:t>
      </w:r>
    </w:p>
    <w:p w14:paraId="260C2566" w14:textId="77777777" w:rsidR="00566CAF" w:rsidRDefault="00000000">
      <w:pPr>
        <w:numPr>
          <w:ilvl w:val="0"/>
          <w:numId w:val="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《幼儿园设计规范》（</w:t>
      </w:r>
      <w:r>
        <w:rPr>
          <w:rFonts w:ascii="Arial" w:eastAsia="等线" w:hAnsi="Arial" w:cs="Arial"/>
        </w:rPr>
        <w:t>JGJ 39-2016</w:t>
      </w:r>
      <w:r>
        <w:rPr>
          <w:rFonts w:ascii="Arial" w:eastAsia="等线" w:hAnsi="Arial" w:cs="Arial"/>
        </w:rPr>
        <w:t>）；</w:t>
      </w:r>
    </w:p>
    <w:p w14:paraId="3B0384C2" w14:textId="77777777" w:rsidR="00566CAF" w:rsidRDefault="00000000">
      <w:pPr>
        <w:numPr>
          <w:ilvl w:val="0"/>
          <w:numId w:val="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《建筑结构荷载规范》（</w:t>
      </w:r>
      <w:r>
        <w:rPr>
          <w:rFonts w:ascii="Arial" w:eastAsia="等线" w:hAnsi="Arial" w:cs="Arial"/>
        </w:rPr>
        <w:t>GB 50009-2012</w:t>
      </w:r>
      <w:r>
        <w:rPr>
          <w:rFonts w:ascii="Arial" w:eastAsia="等线" w:hAnsi="Arial" w:cs="Arial"/>
        </w:rPr>
        <w:t>）；</w:t>
      </w:r>
    </w:p>
    <w:p w14:paraId="1108E3FE" w14:textId="77777777" w:rsidR="00566CAF" w:rsidRDefault="00000000">
      <w:pPr>
        <w:numPr>
          <w:ilvl w:val="0"/>
          <w:numId w:val="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《建筑装饰装修工程质量验收标准》（</w:t>
      </w:r>
      <w:r>
        <w:rPr>
          <w:rFonts w:ascii="Arial" w:eastAsia="等线" w:hAnsi="Arial" w:cs="Arial"/>
        </w:rPr>
        <w:t>GB 50210-2018</w:t>
      </w:r>
      <w:r>
        <w:rPr>
          <w:rFonts w:ascii="Arial" w:eastAsia="等线" w:hAnsi="Arial" w:cs="Arial"/>
        </w:rPr>
        <w:t>）；</w:t>
      </w:r>
    </w:p>
    <w:p w14:paraId="1D1F2EC3" w14:textId="77777777" w:rsidR="00566CAF" w:rsidRDefault="00000000">
      <w:pPr>
        <w:numPr>
          <w:ilvl w:val="0"/>
          <w:numId w:val="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《民用建筑设计统一标准》（</w:t>
      </w:r>
      <w:r>
        <w:rPr>
          <w:rFonts w:ascii="Arial" w:eastAsia="等线" w:hAnsi="Arial" w:cs="Arial"/>
        </w:rPr>
        <w:t>GB 50352-2019</w:t>
      </w:r>
      <w:r>
        <w:rPr>
          <w:rFonts w:ascii="Arial" w:eastAsia="等线" w:hAnsi="Arial" w:cs="Arial"/>
        </w:rPr>
        <w:t>）；</w:t>
      </w:r>
    </w:p>
    <w:p w14:paraId="5051BE1D" w14:textId="77777777" w:rsidR="00566CAF" w:rsidRDefault="00000000">
      <w:pPr>
        <w:numPr>
          <w:ilvl w:val="0"/>
          <w:numId w:val="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《建筑外墙饰面工程施工及验收规范》（</w:t>
      </w:r>
      <w:r>
        <w:rPr>
          <w:rFonts w:ascii="Arial" w:eastAsia="等线" w:hAnsi="Arial" w:cs="Arial"/>
        </w:rPr>
        <w:t>JGJ/T 225-2010</w:t>
      </w:r>
      <w:r>
        <w:rPr>
          <w:rFonts w:ascii="Arial" w:eastAsia="等线" w:hAnsi="Arial" w:cs="Arial"/>
        </w:rPr>
        <w:t>）；</w:t>
      </w:r>
    </w:p>
    <w:p w14:paraId="6AF73F1E" w14:textId="77777777" w:rsidR="00566CAF" w:rsidRDefault="00000000">
      <w:pPr>
        <w:numPr>
          <w:ilvl w:val="0"/>
          <w:numId w:val="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常州市新北区幼儿园建筑设计图纸、安全防护专项设计文件；</w:t>
      </w:r>
    </w:p>
    <w:p w14:paraId="2A3D40E9" w14:textId="77777777" w:rsidR="00566CAF" w:rsidRDefault="00000000">
      <w:pPr>
        <w:numPr>
          <w:ilvl w:val="0"/>
          <w:numId w:val="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国家及地方关于建筑安全防护、场地景观设计的其他现行规范、标准及规定。</w:t>
      </w:r>
    </w:p>
    <w:p w14:paraId="0AEFEA69" w14:textId="77777777" w:rsidR="00566CAF" w:rsidRDefault="00000000">
      <w:pPr>
        <w:spacing w:before="380" w:after="140" w:line="288" w:lineRule="auto"/>
        <w:outlineLvl w:val="0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6"/>
        </w:rPr>
        <w:t>三、安全防护措施总体设计思路</w:t>
      </w:r>
      <w:bookmarkEnd w:id="4"/>
    </w:p>
    <w:p w14:paraId="310087BA" w14:textId="77777777" w:rsidR="00566CA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结合幼儿园幼儿密集、自救能力弱、好奇心强的特点，本项目安全防护措施遵循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安全优先、全面覆盖、协同防护、贴合规范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的总体设计思路，严格对标</w:t>
      </w:r>
      <w:r>
        <w:rPr>
          <w:rFonts w:ascii="Arial" w:eastAsia="等线" w:hAnsi="Arial" w:cs="Arial"/>
        </w:rPr>
        <w:t>4.2.2</w:t>
      </w:r>
      <w:r>
        <w:rPr>
          <w:rFonts w:ascii="Arial" w:eastAsia="等线" w:hAnsi="Arial" w:cs="Arial"/>
        </w:rPr>
        <w:t>条文三项评分规则，构建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建筑内部防护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出入口防护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场地景观防护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三重防护体系。内部防护聚焦阳台、外窗、窗台等关键部位，强化防护栏杆设置；出入口防护兼顾安全与实用，将防护措施与遮阳、挡雨功能结合；场地景观防护利用绿化及地形设计，形成坠物缓冲区，三者协同发力，全面提高人员安全防护水平，确保各项措施均符合条文要求，实现</w:t>
      </w:r>
      <w:r>
        <w:rPr>
          <w:rFonts w:ascii="Arial" w:eastAsia="等线" w:hAnsi="Arial" w:cs="Arial"/>
        </w:rPr>
        <w:t>15</w:t>
      </w:r>
      <w:r>
        <w:rPr>
          <w:rFonts w:ascii="Arial" w:eastAsia="等线" w:hAnsi="Arial" w:cs="Arial"/>
        </w:rPr>
        <w:t>分满分目标，为幼儿及教职工提供安全、可靠的活动环境。</w:t>
      </w:r>
    </w:p>
    <w:p w14:paraId="7C63AC47" w14:textId="77777777" w:rsidR="00566CAF" w:rsidRDefault="00000000">
      <w:pPr>
        <w:spacing w:before="380" w:after="140" w:line="288" w:lineRule="auto"/>
        <w:outlineLvl w:val="0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6"/>
        </w:rPr>
        <w:t>四、安全防护措施具体实施情况（对应</w:t>
      </w:r>
      <w:r>
        <w:rPr>
          <w:rFonts w:ascii="Arial" w:eastAsia="等线" w:hAnsi="Arial" w:cs="Arial"/>
          <w:b/>
          <w:sz w:val="36"/>
        </w:rPr>
        <w:t>4.2.2</w:t>
      </w:r>
      <w:r>
        <w:rPr>
          <w:rFonts w:ascii="Arial" w:eastAsia="等线" w:hAnsi="Arial" w:cs="Arial"/>
          <w:b/>
          <w:sz w:val="36"/>
        </w:rPr>
        <w:t>条文评分规则）</w:t>
      </w:r>
      <w:bookmarkEnd w:id="5"/>
    </w:p>
    <w:p w14:paraId="16D52B76" w14:textId="77777777" w:rsidR="00566CAF" w:rsidRDefault="00000000">
      <w:pPr>
        <w:spacing w:before="320" w:after="120" w:line="288" w:lineRule="auto"/>
        <w:outlineLvl w:val="1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2"/>
        </w:rPr>
        <w:t xml:space="preserve">4.1 </w:t>
      </w:r>
      <w:r>
        <w:rPr>
          <w:rFonts w:ascii="Arial" w:eastAsia="等线" w:hAnsi="Arial" w:cs="Arial"/>
          <w:b/>
          <w:sz w:val="32"/>
        </w:rPr>
        <w:t>提高阳台、外窗、窗台、防护栏杆等安全防护水平（对应评分规则第</w:t>
      </w:r>
      <w:r>
        <w:rPr>
          <w:rFonts w:ascii="Arial" w:eastAsia="等线" w:hAnsi="Arial" w:cs="Arial"/>
          <w:b/>
          <w:sz w:val="32"/>
        </w:rPr>
        <w:t>1</w:t>
      </w:r>
      <w:r>
        <w:rPr>
          <w:rFonts w:ascii="Arial" w:eastAsia="等线" w:hAnsi="Arial" w:cs="Arial"/>
          <w:b/>
          <w:sz w:val="32"/>
        </w:rPr>
        <w:t>条，得</w:t>
      </w:r>
      <w:r>
        <w:rPr>
          <w:rFonts w:ascii="Arial" w:eastAsia="等线" w:hAnsi="Arial" w:cs="Arial"/>
          <w:b/>
          <w:sz w:val="32"/>
        </w:rPr>
        <w:t>5</w:t>
      </w:r>
      <w:r>
        <w:rPr>
          <w:rFonts w:ascii="Arial" w:eastAsia="等线" w:hAnsi="Arial" w:cs="Arial"/>
          <w:b/>
          <w:sz w:val="32"/>
        </w:rPr>
        <w:t>分）</w:t>
      </w:r>
      <w:bookmarkEnd w:id="6"/>
    </w:p>
    <w:p w14:paraId="0AF11786" w14:textId="77777777" w:rsidR="00566CA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针对幼儿园幼儿安全需求，本项目在阳台、外窗、窗台等所有存在安全隐患的部位，均设置高标准防护栏杆，全面提高安全防护水平，所有措施均符合《幼儿园设计规范》及相关标准要求，具体实施情况如下：</w:t>
      </w:r>
    </w:p>
    <w:p w14:paraId="5E20385C" w14:textId="77777777" w:rsidR="00566CAF" w:rsidRDefault="00000000">
      <w:pPr>
        <w:numPr>
          <w:ilvl w:val="0"/>
          <w:numId w:val="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防护栏杆通用设计：所有防护栏杆均采用</w:t>
      </w:r>
      <w:r>
        <w:rPr>
          <w:rFonts w:ascii="Arial" w:eastAsia="等线" w:hAnsi="Arial" w:cs="Arial"/>
        </w:rPr>
        <w:t>304</w:t>
      </w:r>
      <w:r>
        <w:rPr>
          <w:rFonts w:ascii="Arial" w:eastAsia="等线" w:hAnsi="Arial" w:cs="Arial"/>
        </w:rPr>
        <w:t>不锈钢材质，表面经抛光处理，光滑无毛刺、无尖锐棱角，避免划伤幼儿；栏杆整体采用框架式结构，结构稳定，承载力强，能够抵御幼儿日常碰撞、倚靠等工况；栏杆底部与楼面、墙面贴合紧密，无缝隙，防止幼儿手指卡入，全面契合幼儿安全防护专项要求。</w:t>
      </w:r>
    </w:p>
    <w:p w14:paraId="151F029B" w14:textId="77777777" w:rsidR="00566CAF" w:rsidRDefault="00000000">
      <w:pPr>
        <w:numPr>
          <w:ilvl w:val="0"/>
          <w:numId w:val="1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阳台防护栏杆：所有楼层阳台（一层活动阳台、二三层班级阳台）均设置防护栏杆，共计</w:t>
      </w:r>
      <w:r>
        <w:rPr>
          <w:rFonts w:ascii="Arial" w:eastAsia="等线" w:hAnsi="Arial" w:cs="Arial"/>
        </w:rPr>
        <w:t>24</w:t>
      </w:r>
      <w:r>
        <w:rPr>
          <w:rFonts w:ascii="Arial" w:eastAsia="等线" w:hAnsi="Arial" w:cs="Arial"/>
        </w:rPr>
        <w:t>处，涵盖所有幼儿活动及教职工活动阳台。栏杆高度设计为</w:t>
      </w:r>
      <w:r>
        <w:rPr>
          <w:rFonts w:ascii="Arial" w:eastAsia="等线" w:hAnsi="Arial" w:cs="Arial"/>
        </w:rPr>
        <w:t>1100mm</w:t>
      </w:r>
      <w:r>
        <w:rPr>
          <w:rFonts w:ascii="Arial" w:eastAsia="等线" w:hAnsi="Arial" w:cs="Arial"/>
        </w:rPr>
        <w:t>，高于幼儿园规范要求的</w:t>
      </w:r>
      <w:r>
        <w:rPr>
          <w:rFonts w:ascii="Arial" w:eastAsia="等线" w:hAnsi="Arial" w:cs="Arial"/>
        </w:rPr>
        <w:t>1050mm</w:t>
      </w:r>
      <w:r>
        <w:rPr>
          <w:rFonts w:ascii="Arial" w:eastAsia="等线" w:hAnsi="Arial" w:cs="Arial"/>
        </w:rPr>
        <w:t>，进一步提高防护等级；立杆间距严格控制在</w:t>
      </w:r>
      <w:r>
        <w:rPr>
          <w:rFonts w:ascii="Arial" w:eastAsia="等线" w:hAnsi="Arial" w:cs="Arial"/>
        </w:rPr>
        <w:t>110mm</w:t>
      </w:r>
      <w:r>
        <w:rPr>
          <w:rFonts w:ascii="Arial" w:eastAsia="等线" w:hAnsi="Arial" w:cs="Arial"/>
        </w:rPr>
        <w:t>以内，防止幼儿攀爬、钻越；扶手高度设计为</w:t>
      </w:r>
      <w:r>
        <w:rPr>
          <w:rFonts w:ascii="Arial" w:eastAsia="等线" w:hAnsi="Arial" w:cs="Arial"/>
        </w:rPr>
        <w:t>600mm</w:t>
      </w:r>
      <w:r>
        <w:rPr>
          <w:rFonts w:ascii="Arial" w:eastAsia="等线" w:hAnsi="Arial" w:cs="Arial"/>
        </w:rPr>
        <w:t>，贴合幼儿身高特点，方便教职工看护，同时扶手表面光滑，无任何凸起物，确保使用安全。</w:t>
      </w:r>
    </w:p>
    <w:p w14:paraId="61B3BE56" w14:textId="77777777" w:rsidR="00566CAF" w:rsidRDefault="00000000">
      <w:pPr>
        <w:numPr>
          <w:ilvl w:val="0"/>
          <w:numId w:val="1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外窗防护栏杆：所有距楼面、地面高度小于</w:t>
      </w:r>
      <w:r>
        <w:rPr>
          <w:rFonts w:ascii="Arial" w:eastAsia="等线" w:hAnsi="Arial" w:cs="Arial"/>
        </w:rPr>
        <w:t>900mm</w:t>
      </w:r>
      <w:r>
        <w:rPr>
          <w:rFonts w:ascii="Arial" w:eastAsia="等线" w:hAnsi="Arial" w:cs="Arial"/>
        </w:rPr>
        <w:t>的外窗（主要为一层外窗、二三层临空外窗），</w:t>
      </w:r>
      <w:proofErr w:type="gramStart"/>
      <w:r>
        <w:rPr>
          <w:rFonts w:ascii="Arial" w:eastAsia="等线" w:hAnsi="Arial" w:cs="Arial"/>
        </w:rPr>
        <w:t>均配套</w:t>
      </w:r>
      <w:proofErr w:type="gramEnd"/>
      <w:r>
        <w:rPr>
          <w:rFonts w:ascii="Arial" w:eastAsia="等线" w:hAnsi="Arial" w:cs="Arial"/>
        </w:rPr>
        <w:t>设置防护栏杆，共计</w:t>
      </w:r>
      <w:r>
        <w:rPr>
          <w:rFonts w:ascii="Arial" w:eastAsia="等线" w:hAnsi="Arial" w:cs="Arial"/>
        </w:rPr>
        <w:t>36</w:t>
      </w:r>
      <w:proofErr w:type="gramStart"/>
      <w:r>
        <w:rPr>
          <w:rFonts w:ascii="Arial" w:eastAsia="等线" w:hAnsi="Arial" w:cs="Arial"/>
        </w:rPr>
        <w:t>樘</w:t>
      </w:r>
      <w:proofErr w:type="gramEnd"/>
      <w:r>
        <w:rPr>
          <w:rFonts w:ascii="Arial" w:eastAsia="等线" w:hAnsi="Arial" w:cs="Arial"/>
        </w:rPr>
        <w:t>。栏杆高度设计为</w:t>
      </w:r>
      <w:r>
        <w:rPr>
          <w:rFonts w:ascii="Arial" w:eastAsia="等线" w:hAnsi="Arial" w:cs="Arial"/>
        </w:rPr>
        <w:t>900mm</w:t>
      </w:r>
      <w:r>
        <w:rPr>
          <w:rFonts w:ascii="Arial" w:eastAsia="等线" w:hAnsi="Arial" w:cs="Arial"/>
        </w:rPr>
        <w:t>，符合规</w:t>
      </w:r>
      <w:r>
        <w:rPr>
          <w:rFonts w:ascii="Arial" w:eastAsia="等线" w:hAnsi="Arial" w:cs="Arial"/>
        </w:rPr>
        <w:lastRenderedPageBreak/>
        <w:t>范要求；立杆间距</w:t>
      </w:r>
      <w:r>
        <w:rPr>
          <w:rFonts w:ascii="Arial" w:eastAsia="等线" w:hAnsi="Arial" w:cs="Arial"/>
        </w:rPr>
        <w:t>≤110mm</w:t>
      </w:r>
      <w:r>
        <w:rPr>
          <w:rFonts w:ascii="Arial" w:eastAsia="等线" w:hAnsi="Arial" w:cs="Arial"/>
        </w:rPr>
        <w:t>，与阳台防护栏杆标准一致；栏杆与外窗框架连接牢固，采用膨胀螺栓固定，螺栓</w:t>
      </w:r>
      <w:proofErr w:type="gramStart"/>
      <w:r>
        <w:rPr>
          <w:rFonts w:ascii="Arial" w:eastAsia="等线" w:hAnsi="Arial" w:cs="Arial"/>
        </w:rPr>
        <w:t>扭矩值</w:t>
      </w:r>
      <w:proofErr w:type="gramEnd"/>
      <w:r>
        <w:rPr>
          <w:rFonts w:ascii="Arial" w:eastAsia="等线" w:hAnsi="Arial" w:cs="Arial"/>
        </w:rPr>
        <w:t>≥150N·m</w:t>
      </w:r>
      <w:r>
        <w:rPr>
          <w:rFonts w:ascii="Arial" w:eastAsia="等线" w:hAnsi="Arial" w:cs="Arial"/>
        </w:rPr>
        <w:t>，无松动、位移现象，不影响外窗开启，同时有效防止幼儿从窗口坠落。</w:t>
      </w:r>
    </w:p>
    <w:p w14:paraId="4799D4C4" w14:textId="77777777" w:rsidR="00566CAF" w:rsidRDefault="00000000">
      <w:pPr>
        <w:numPr>
          <w:ilvl w:val="0"/>
          <w:numId w:val="1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窗台防护栏杆：所有窗台高度低于</w:t>
      </w:r>
      <w:r>
        <w:rPr>
          <w:rFonts w:ascii="Arial" w:eastAsia="等线" w:hAnsi="Arial" w:cs="Arial"/>
        </w:rPr>
        <w:t>900mm</w:t>
      </w:r>
      <w:r>
        <w:rPr>
          <w:rFonts w:ascii="Arial" w:eastAsia="等线" w:hAnsi="Arial" w:cs="Arial"/>
        </w:rPr>
        <w:t>的部位（班级教室、幼儿寝室、多功能活动室窗台），均设置防护栏杆，共计</w:t>
      </w:r>
      <w:r>
        <w:rPr>
          <w:rFonts w:ascii="Arial" w:eastAsia="等线" w:hAnsi="Arial" w:cs="Arial"/>
        </w:rPr>
        <w:t>48</w:t>
      </w:r>
      <w:r>
        <w:rPr>
          <w:rFonts w:ascii="Arial" w:eastAsia="等线" w:hAnsi="Arial" w:cs="Arial"/>
        </w:rPr>
        <w:t>处。栏杆高度设计为</w:t>
      </w:r>
      <w:r>
        <w:rPr>
          <w:rFonts w:ascii="Arial" w:eastAsia="等线" w:hAnsi="Arial" w:cs="Arial"/>
        </w:rPr>
        <w:t>900mm</w:t>
      </w:r>
      <w:r>
        <w:rPr>
          <w:rFonts w:ascii="Arial" w:eastAsia="等线" w:hAnsi="Arial" w:cs="Arial"/>
        </w:rPr>
        <w:t>，与窗台齐平安装，避免形成台阶式隐患；栏杆安装位置紧贴窗台边缘，无防护盲区；立杆间距</w:t>
      </w:r>
      <w:r>
        <w:rPr>
          <w:rFonts w:ascii="Arial" w:eastAsia="等线" w:hAnsi="Arial" w:cs="Arial"/>
        </w:rPr>
        <w:t>≤110mm</w:t>
      </w:r>
      <w:r>
        <w:rPr>
          <w:rFonts w:ascii="Arial" w:eastAsia="等线" w:hAnsi="Arial" w:cs="Arial"/>
        </w:rPr>
        <w:t>，焊接部位饱满、平整，无夹渣、裂纹等缺陷，焊缝质量符合规范要求，确保防护性能达标。</w:t>
      </w:r>
    </w:p>
    <w:p w14:paraId="73842FC7" w14:textId="77777777" w:rsidR="00566CA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综上，本项目已全面落实评分规则第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条要求，采取针对性措施提高阳台、外窗、窗台、防护栏杆的安全防护水平，防护措施设计合理、实施规范，可获得该条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分。</w:t>
      </w:r>
    </w:p>
    <w:p w14:paraId="3129D78F" w14:textId="77777777" w:rsidR="00566CAF" w:rsidRDefault="00000000">
      <w:pPr>
        <w:spacing w:before="320" w:after="120" w:line="288" w:lineRule="auto"/>
        <w:outlineLvl w:val="1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2"/>
        </w:rPr>
        <w:t xml:space="preserve">4.2 </w:t>
      </w:r>
      <w:r>
        <w:rPr>
          <w:rFonts w:ascii="Arial" w:eastAsia="等线" w:hAnsi="Arial" w:cs="Arial"/>
          <w:b/>
          <w:sz w:val="32"/>
        </w:rPr>
        <w:t>建筑物出入口防护措施（对应评分规则第</w:t>
      </w:r>
      <w:r>
        <w:rPr>
          <w:rFonts w:ascii="Arial" w:eastAsia="等线" w:hAnsi="Arial" w:cs="Arial"/>
          <w:b/>
          <w:sz w:val="32"/>
        </w:rPr>
        <w:t>2</w:t>
      </w:r>
      <w:r>
        <w:rPr>
          <w:rFonts w:ascii="Arial" w:eastAsia="等线" w:hAnsi="Arial" w:cs="Arial"/>
          <w:b/>
          <w:sz w:val="32"/>
        </w:rPr>
        <w:t>条，得</w:t>
      </w:r>
      <w:r>
        <w:rPr>
          <w:rFonts w:ascii="Arial" w:eastAsia="等线" w:hAnsi="Arial" w:cs="Arial"/>
          <w:b/>
          <w:sz w:val="32"/>
        </w:rPr>
        <w:t>5</w:t>
      </w:r>
      <w:r>
        <w:rPr>
          <w:rFonts w:ascii="Arial" w:eastAsia="等线" w:hAnsi="Arial" w:cs="Arial"/>
          <w:b/>
          <w:sz w:val="32"/>
        </w:rPr>
        <w:t>分）</w:t>
      </w:r>
      <w:bookmarkEnd w:id="7"/>
    </w:p>
    <w:p w14:paraId="2D3F62F1" w14:textId="77777777" w:rsidR="00566CA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本项目建筑物所有出入口（主入口、次入口、应急出口）均设置外墙饰面、门窗玻璃意外脱落的防护措施，并与人员通行区域的遮阳、挡雨措施有机结合，既保障人员安全，又兼顾实用性，具体实施情况如下：</w:t>
      </w:r>
    </w:p>
    <w:p w14:paraId="73C370CB" w14:textId="77777777" w:rsidR="00566CAF" w:rsidRDefault="00000000">
      <w:pPr>
        <w:numPr>
          <w:ilvl w:val="0"/>
          <w:numId w:val="1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出入口防护措施设置：所有出入口均设置防护棚，防护</w:t>
      </w:r>
      <w:proofErr w:type="gramStart"/>
      <w:r>
        <w:rPr>
          <w:rFonts w:ascii="Arial" w:eastAsia="等线" w:hAnsi="Arial" w:cs="Arial"/>
        </w:rPr>
        <w:t>棚采用</w:t>
      </w:r>
      <w:proofErr w:type="gramEnd"/>
      <w:r>
        <w:rPr>
          <w:rFonts w:ascii="Arial" w:eastAsia="等线" w:hAnsi="Arial" w:cs="Arial"/>
        </w:rPr>
        <w:t>钢化夹胶玻璃材质，厚度为</w:t>
      </w:r>
      <w:r>
        <w:rPr>
          <w:rFonts w:ascii="Arial" w:eastAsia="等线" w:hAnsi="Arial" w:cs="Arial"/>
        </w:rPr>
        <w:t>12mm</w:t>
      </w:r>
      <w:r>
        <w:rPr>
          <w:rFonts w:ascii="Arial" w:eastAsia="等线" w:hAnsi="Arial" w:cs="Arial"/>
        </w:rPr>
        <w:t>，抗冲击、抗破碎性能优良，能够有效阻挡外墙饰面脱落、门窗玻璃坠落对通行人员造成的伤害；防护棚支架采用镀锌钢管，表面做防腐处理，结构稳定，承载力强，能够抵御日常风雨及意外冲击，确保防护效果长期稳定。</w:t>
      </w:r>
    </w:p>
    <w:p w14:paraId="2BCB1342" w14:textId="77777777" w:rsidR="00566CAF" w:rsidRDefault="00000000">
      <w:pPr>
        <w:numPr>
          <w:ilvl w:val="0"/>
          <w:numId w:val="1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防护与遮阳、挡雨功能结合：防护</w:t>
      </w:r>
      <w:proofErr w:type="gramStart"/>
      <w:r>
        <w:rPr>
          <w:rFonts w:ascii="Arial" w:eastAsia="等线" w:hAnsi="Arial" w:cs="Arial"/>
        </w:rPr>
        <w:t>棚设计</w:t>
      </w:r>
      <w:proofErr w:type="gramEnd"/>
      <w:r>
        <w:rPr>
          <w:rFonts w:ascii="Arial" w:eastAsia="等线" w:hAnsi="Arial" w:cs="Arial"/>
        </w:rPr>
        <w:t>与出入口遮阳、挡雨措施一体化，防护棚悬挑长度为</w:t>
      </w:r>
      <w:r>
        <w:rPr>
          <w:rFonts w:ascii="Arial" w:eastAsia="等线" w:hAnsi="Arial" w:cs="Arial"/>
        </w:rPr>
        <w:t>1.8m</w:t>
      </w:r>
      <w:r>
        <w:rPr>
          <w:rFonts w:ascii="Arial" w:eastAsia="等线" w:hAnsi="Arial" w:cs="Arial"/>
        </w:rPr>
        <w:t>，覆盖整个出入口通行区域，既能阻挡高空坠物，又能为进出人员提供遮阳、挡雨保护；防护棚顶部采用倾斜设计，坡度为</w:t>
      </w:r>
      <w:r>
        <w:rPr>
          <w:rFonts w:ascii="Arial" w:eastAsia="等线" w:hAnsi="Arial" w:cs="Arial"/>
        </w:rPr>
        <w:t>5°</w:t>
      </w:r>
      <w:r>
        <w:rPr>
          <w:rFonts w:ascii="Arial" w:eastAsia="等线" w:hAnsi="Arial" w:cs="Arial"/>
        </w:rPr>
        <w:t>，便于雨水排放，避免积水损坏防护设施；防护棚边缘设置滴水线，防止雨水滴落至通行区域，提升使用舒适度。</w:t>
      </w:r>
    </w:p>
    <w:p w14:paraId="28AE9A07" w14:textId="77777777" w:rsidR="00566CAF" w:rsidRDefault="00000000">
      <w:pPr>
        <w:numPr>
          <w:ilvl w:val="0"/>
          <w:numId w:val="1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细节防护优化：出入口</w:t>
      </w:r>
      <w:proofErr w:type="gramStart"/>
      <w:r>
        <w:rPr>
          <w:rFonts w:ascii="Arial" w:eastAsia="等线" w:hAnsi="Arial" w:cs="Arial"/>
        </w:rPr>
        <w:t>防护棚与建筑物</w:t>
      </w:r>
      <w:proofErr w:type="gramEnd"/>
      <w:r>
        <w:rPr>
          <w:rFonts w:ascii="Arial" w:eastAsia="等线" w:hAnsi="Arial" w:cs="Arial"/>
        </w:rPr>
        <w:t>外墙、门窗衔接紧密，无防护盲区；防护棚下方设置警示标识，提醒人员注意防护，同时标识设计贴合幼儿园特点，简洁醒目、通俗易懂；应急出口防护棚兼顾疏散功能，不影响应急疏散通道畅通，确保紧急情况下人员能够快速撤离；所有出入口门窗玻璃均采用安全钢化玻璃，进一步降低玻璃脱落、破碎的安全隐患，与防护</w:t>
      </w:r>
      <w:proofErr w:type="gramStart"/>
      <w:r>
        <w:rPr>
          <w:rFonts w:ascii="Arial" w:eastAsia="等线" w:hAnsi="Arial" w:cs="Arial"/>
        </w:rPr>
        <w:t>棚形成</w:t>
      </w:r>
      <w:proofErr w:type="gramEnd"/>
      <w:r>
        <w:rPr>
          <w:rFonts w:ascii="Arial" w:eastAsia="等线" w:hAnsi="Arial" w:cs="Arial"/>
        </w:rPr>
        <w:t>双重防护。</w:t>
      </w:r>
    </w:p>
    <w:p w14:paraId="4D57CA38" w14:textId="77777777" w:rsidR="00566CA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综上，本项目建筑物出入口均设置了外墙饰面、门窗玻璃意外脱落的防护措施，且与遮阳、挡雨措施有效结合，符合评分规则第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条要求，可获得该条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分。</w:t>
      </w:r>
    </w:p>
    <w:p w14:paraId="3BF5B1B7" w14:textId="77777777" w:rsidR="00566CAF" w:rsidRDefault="00000000">
      <w:pPr>
        <w:spacing w:before="320" w:after="120" w:line="288" w:lineRule="auto"/>
        <w:outlineLvl w:val="1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2"/>
        </w:rPr>
        <w:t xml:space="preserve">4.3 </w:t>
      </w:r>
      <w:r>
        <w:rPr>
          <w:rFonts w:ascii="Arial" w:eastAsia="等线" w:hAnsi="Arial" w:cs="Arial"/>
          <w:b/>
          <w:sz w:val="32"/>
        </w:rPr>
        <w:t>场地景观缓冲区、隔离带设置（对应评分规则第</w:t>
      </w:r>
      <w:r>
        <w:rPr>
          <w:rFonts w:ascii="Arial" w:eastAsia="等线" w:hAnsi="Arial" w:cs="Arial"/>
          <w:b/>
          <w:sz w:val="32"/>
        </w:rPr>
        <w:t>3</w:t>
      </w:r>
      <w:r>
        <w:rPr>
          <w:rFonts w:ascii="Arial" w:eastAsia="等线" w:hAnsi="Arial" w:cs="Arial"/>
          <w:b/>
          <w:sz w:val="32"/>
        </w:rPr>
        <w:t>条，得</w:t>
      </w:r>
      <w:r>
        <w:rPr>
          <w:rFonts w:ascii="Arial" w:eastAsia="等线" w:hAnsi="Arial" w:cs="Arial"/>
          <w:b/>
          <w:sz w:val="32"/>
        </w:rPr>
        <w:t>5</w:t>
      </w:r>
      <w:r>
        <w:rPr>
          <w:rFonts w:ascii="Arial" w:eastAsia="等线" w:hAnsi="Arial" w:cs="Arial"/>
          <w:b/>
          <w:sz w:val="32"/>
        </w:rPr>
        <w:t>分）</w:t>
      </w:r>
      <w:bookmarkEnd w:id="8"/>
    </w:p>
    <w:p w14:paraId="5BAF9E7C" w14:textId="77777777" w:rsidR="00566CA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本项目充分利用场地空间及景观设计，在建筑周边合理设置可降低坠</w:t>
      </w:r>
      <w:proofErr w:type="gramStart"/>
      <w:r>
        <w:rPr>
          <w:rFonts w:ascii="Arial" w:eastAsia="等线" w:hAnsi="Arial" w:cs="Arial"/>
        </w:rPr>
        <w:t>物风险</w:t>
      </w:r>
      <w:proofErr w:type="gramEnd"/>
      <w:r>
        <w:rPr>
          <w:rFonts w:ascii="Arial" w:eastAsia="等线" w:hAnsi="Arial" w:cs="Arial"/>
        </w:rPr>
        <w:t>的缓冲区、</w:t>
      </w:r>
      <w:r>
        <w:rPr>
          <w:rFonts w:ascii="Arial" w:eastAsia="等线" w:hAnsi="Arial" w:cs="Arial"/>
        </w:rPr>
        <w:lastRenderedPageBreak/>
        <w:t>隔离带，结合绿化景观形成双重防护，有效降低高空坠物对人员的伤害风险，具体实施情况如下：</w:t>
      </w:r>
    </w:p>
    <w:p w14:paraId="7B5FCF30" w14:textId="77777777" w:rsidR="00566CAF" w:rsidRDefault="00000000">
      <w:pPr>
        <w:numPr>
          <w:ilvl w:val="0"/>
          <w:numId w:val="1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缓冲区设置：在建筑周边（尤其是阳台、外窗下方）设置宽度</w:t>
      </w:r>
      <w:r>
        <w:rPr>
          <w:rFonts w:ascii="Arial" w:eastAsia="等线" w:hAnsi="Arial" w:cs="Arial"/>
        </w:rPr>
        <w:t>≥1.5m</w:t>
      </w:r>
      <w:r>
        <w:rPr>
          <w:rFonts w:ascii="Arial" w:eastAsia="等线" w:hAnsi="Arial" w:cs="Arial"/>
        </w:rPr>
        <w:t>的绿化缓冲区，总面积约</w:t>
      </w:r>
      <w:r>
        <w:rPr>
          <w:rFonts w:ascii="Arial" w:eastAsia="等线" w:hAnsi="Arial" w:cs="Arial"/>
        </w:rPr>
        <w:t>280</w:t>
      </w:r>
      <w:r>
        <w:rPr>
          <w:rFonts w:ascii="Arial" w:eastAsia="等线" w:hAnsi="Arial" w:cs="Arial"/>
        </w:rPr>
        <w:t>㎡，缓冲区采用低矮灌木、草坪及花卉组合种植，灌木高度控制在</w:t>
      </w:r>
      <w:r>
        <w:rPr>
          <w:rFonts w:ascii="Arial" w:eastAsia="等线" w:hAnsi="Arial" w:cs="Arial"/>
        </w:rPr>
        <w:t>0.8-1.2m</w:t>
      </w:r>
      <w:r>
        <w:rPr>
          <w:rFonts w:ascii="Arial" w:eastAsia="等线" w:hAnsi="Arial" w:cs="Arial"/>
        </w:rPr>
        <w:t>，既不影响建筑采光通风，又能有效缓冲高空坠物的冲击力，减少坠物对地面人员的伤害；缓冲区与建筑外墙之间设置宽度</w:t>
      </w:r>
      <w:r>
        <w:rPr>
          <w:rFonts w:ascii="Arial" w:eastAsia="等线" w:hAnsi="Arial" w:cs="Arial"/>
        </w:rPr>
        <w:t>0.3m</w:t>
      </w:r>
      <w:r>
        <w:rPr>
          <w:rFonts w:ascii="Arial" w:eastAsia="等线" w:hAnsi="Arial" w:cs="Arial"/>
        </w:rPr>
        <w:t>的碎石隔离带，进一步阻挡坠物反弹，同时便于场地排水。</w:t>
      </w:r>
    </w:p>
    <w:p w14:paraId="259C63F8" w14:textId="77777777" w:rsidR="00566CAF" w:rsidRDefault="00000000">
      <w:pPr>
        <w:numPr>
          <w:ilvl w:val="0"/>
          <w:numId w:val="1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隔离带设置：在幼儿园入口区域、幼儿活动场地与建筑外墙之间，设置宽度</w:t>
      </w:r>
      <w:r>
        <w:rPr>
          <w:rFonts w:ascii="Arial" w:eastAsia="等线" w:hAnsi="Arial" w:cs="Arial"/>
        </w:rPr>
        <w:t>≥2.0m</w:t>
      </w:r>
      <w:r>
        <w:rPr>
          <w:rFonts w:ascii="Arial" w:eastAsia="等线" w:hAnsi="Arial" w:cs="Arial"/>
        </w:rPr>
        <w:t>的景观隔离带，采用乔木、灌木搭配种植，乔木选用低矮落叶树种，高度控制在</w:t>
      </w:r>
      <w:r>
        <w:rPr>
          <w:rFonts w:ascii="Arial" w:eastAsia="等线" w:hAnsi="Arial" w:cs="Arial"/>
        </w:rPr>
        <w:t>3-4m</w:t>
      </w:r>
      <w:r>
        <w:rPr>
          <w:rFonts w:ascii="Arial" w:eastAsia="等线" w:hAnsi="Arial" w:cs="Arial"/>
        </w:rPr>
        <w:t>，形成天然防护屏障；隔离带内设置步道，便于教职工巡逻看护，同时禁止幼儿在隔离带内追逐打闹，避免靠近建筑外墙，从源头降低坠物风险。</w:t>
      </w:r>
    </w:p>
    <w:p w14:paraId="7BB3DA8F" w14:textId="77777777" w:rsidR="00566CAF" w:rsidRDefault="00000000">
      <w:pPr>
        <w:numPr>
          <w:ilvl w:val="0"/>
          <w:numId w:val="1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协同防护设计：缓冲区、隔离带与建筑内部防护栏杆、出入口防护棚协同工作，形成全方位的坠物防护体系；在缓冲区、隔离带显眼位置设置警示标识，提醒人员远离建筑外墙，注意高空坠物；景观设计兼顾防护与教育功能，在缓冲区内种植幼儿易识别的植物，既实现防护目的，又为幼儿提供自然认知的场所，契合幼儿园设计理念。</w:t>
      </w:r>
    </w:p>
    <w:p w14:paraId="3DD4AC5E" w14:textId="77777777" w:rsidR="00566CA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综上，本项目已利用场地及景观形成可降低坠</w:t>
      </w:r>
      <w:proofErr w:type="gramStart"/>
      <w:r>
        <w:rPr>
          <w:rFonts w:ascii="Arial" w:eastAsia="等线" w:hAnsi="Arial" w:cs="Arial"/>
        </w:rPr>
        <w:t>物风险</w:t>
      </w:r>
      <w:proofErr w:type="gramEnd"/>
      <w:r>
        <w:rPr>
          <w:rFonts w:ascii="Arial" w:eastAsia="等线" w:hAnsi="Arial" w:cs="Arial"/>
        </w:rPr>
        <w:t>的缓冲区、隔离带，防护措施科学合理，符合评分规则第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条要求，可获得该条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分。</w:t>
      </w:r>
    </w:p>
    <w:p w14:paraId="22E554E9" w14:textId="77777777" w:rsidR="00566CAF" w:rsidRDefault="00000000">
      <w:pPr>
        <w:spacing w:before="380" w:after="140" w:line="288" w:lineRule="auto"/>
        <w:outlineLvl w:val="0"/>
        <w:rPr>
          <w:rFonts w:hint="eastAsia"/>
        </w:rPr>
      </w:pPr>
      <w:bookmarkStart w:id="9" w:name="heading_9"/>
      <w:r>
        <w:rPr>
          <w:rFonts w:ascii="Arial" w:eastAsia="等线" w:hAnsi="Arial" w:cs="Arial"/>
          <w:b/>
          <w:sz w:val="36"/>
        </w:rPr>
        <w:t>五、安全防护措施合</w:t>
      </w:r>
      <w:proofErr w:type="gramStart"/>
      <w:r>
        <w:rPr>
          <w:rFonts w:ascii="Arial" w:eastAsia="等线" w:hAnsi="Arial" w:cs="Arial"/>
          <w:b/>
          <w:sz w:val="36"/>
        </w:rPr>
        <w:t>规</w:t>
      </w:r>
      <w:proofErr w:type="gramEnd"/>
      <w:r>
        <w:rPr>
          <w:rFonts w:ascii="Arial" w:eastAsia="等线" w:hAnsi="Arial" w:cs="Arial"/>
          <w:b/>
          <w:sz w:val="36"/>
        </w:rPr>
        <w:t>性验证</w:t>
      </w:r>
      <w:bookmarkEnd w:id="9"/>
    </w:p>
    <w:p w14:paraId="52F7426A" w14:textId="77777777" w:rsidR="00566CAF" w:rsidRDefault="00000000">
      <w:pPr>
        <w:spacing w:before="320" w:after="120" w:line="288" w:lineRule="auto"/>
        <w:outlineLvl w:val="1"/>
        <w:rPr>
          <w:rFonts w:hint="eastAsia"/>
        </w:rPr>
      </w:pPr>
      <w:bookmarkStart w:id="10" w:name="heading_10"/>
      <w:r>
        <w:rPr>
          <w:rFonts w:ascii="Arial" w:eastAsia="等线" w:hAnsi="Arial" w:cs="Arial"/>
          <w:b/>
          <w:sz w:val="32"/>
        </w:rPr>
        <w:t xml:space="preserve">5.1 </w:t>
      </w:r>
      <w:r>
        <w:rPr>
          <w:rFonts w:ascii="Arial" w:eastAsia="等线" w:hAnsi="Arial" w:cs="Arial"/>
          <w:b/>
          <w:sz w:val="32"/>
        </w:rPr>
        <w:t>规范符合性验证</w:t>
      </w:r>
      <w:bookmarkEnd w:id="10"/>
    </w:p>
    <w:p w14:paraId="72BBB931" w14:textId="77777777" w:rsidR="00566CA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本项目所有安全防护措施均严格遵循《绿色建筑评价标准》</w:t>
      </w:r>
      <w:r>
        <w:rPr>
          <w:rFonts w:ascii="Arial" w:eastAsia="等线" w:hAnsi="Arial" w:cs="Arial"/>
        </w:rPr>
        <w:t>4.2.2</w:t>
      </w:r>
      <w:r>
        <w:rPr>
          <w:rFonts w:ascii="Arial" w:eastAsia="等线" w:hAnsi="Arial" w:cs="Arial"/>
        </w:rPr>
        <w:t>条文及相关国家规范、标准要求，具体验证如下：防护栏杆的高度、立杆间距、材质选择均符合《幼儿园设计规范》《民用建筑设计统一标准》要求，力学性能达标，安装牢固；出入口防护棚的材质、结构设计符合《建筑装饰装修工程质量验收标准》要求，防护功能与遮阳、挡雨功能结合合理；缓冲区、隔离带的宽度、种植设计符合场地景观设计规范及安全防护要求，能够有效降低坠物风险。所有措施均经过专项设计论证，确保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性、安全性。</w:t>
      </w:r>
    </w:p>
    <w:p w14:paraId="26BC8117" w14:textId="77777777" w:rsidR="00566CAF" w:rsidRDefault="00000000">
      <w:pPr>
        <w:spacing w:before="320" w:after="120" w:line="288" w:lineRule="auto"/>
        <w:outlineLvl w:val="1"/>
        <w:rPr>
          <w:rFonts w:hint="eastAsia"/>
        </w:rPr>
      </w:pPr>
      <w:bookmarkStart w:id="11" w:name="heading_11"/>
      <w:r>
        <w:rPr>
          <w:rFonts w:ascii="Arial" w:eastAsia="等线" w:hAnsi="Arial" w:cs="Arial"/>
          <w:b/>
          <w:sz w:val="32"/>
        </w:rPr>
        <w:t xml:space="preserve">5.2 </w:t>
      </w:r>
      <w:r>
        <w:rPr>
          <w:rFonts w:ascii="Arial" w:eastAsia="等线" w:hAnsi="Arial" w:cs="Arial"/>
          <w:b/>
          <w:sz w:val="32"/>
        </w:rPr>
        <w:t>条文评分验证</w:t>
      </w:r>
      <w:bookmarkEnd w:id="11"/>
    </w:p>
    <w:p w14:paraId="28B1259A" w14:textId="77777777" w:rsidR="00566CA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结合</w:t>
      </w:r>
      <w:r>
        <w:rPr>
          <w:rFonts w:ascii="Arial" w:eastAsia="等线" w:hAnsi="Arial" w:cs="Arial"/>
        </w:rPr>
        <w:t>4.2.2</w:t>
      </w:r>
      <w:r>
        <w:rPr>
          <w:rFonts w:ascii="Arial" w:eastAsia="等线" w:hAnsi="Arial" w:cs="Arial"/>
        </w:rPr>
        <w:t>条文三项评分规则，本项目已全面落实各项安全防护措施，验证结果如下：</w:t>
      </w:r>
    </w:p>
    <w:p w14:paraId="2EFC3B0B" w14:textId="77777777" w:rsidR="00566CAF" w:rsidRDefault="00000000">
      <w:pPr>
        <w:numPr>
          <w:ilvl w:val="0"/>
          <w:numId w:val="1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评分规则第</w:t>
      </w:r>
      <w:r>
        <w:rPr>
          <w:rFonts w:ascii="Arial" w:eastAsia="等线" w:hAnsi="Arial" w:cs="Arial"/>
        </w:rPr>
        <w:t>1</w:t>
      </w:r>
      <w:r>
        <w:rPr>
          <w:rFonts w:ascii="Arial" w:eastAsia="等线" w:hAnsi="Arial" w:cs="Arial"/>
        </w:rPr>
        <w:t>条：已采取高标准防护栏杆等措施，提高阳台、外窗、窗台的安全防护水平，措施到位、合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，可获得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分；</w:t>
      </w:r>
    </w:p>
    <w:p w14:paraId="1D71F462" w14:textId="77777777" w:rsidR="00566CAF" w:rsidRDefault="00000000">
      <w:pPr>
        <w:numPr>
          <w:ilvl w:val="0"/>
          <w:numId w:val="2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评分规则第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条：建筑物所有出入口均设置外墙饰面、门窗玻璃意外脱落的防护措施，且与遮阳、挡雨措施结合，符合要求，可获得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分；</w:t>
      </w:r>
    </w:p>
    <w:p w14:paraId="37B90FD8" w14:textId="77777777" w:rsidR="00566CAF" w:rsidRDefault="00000000">
      <w:pPr>
        <w:numPr>
          <w:ilvl w:val="0"/>
          <w:numId w:val="2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评分规则第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条：已利用场地及景观形成缓冲区、隔离带，有效降低坠物风险，符合要求，可获得</w:t>
      </w:r>
      <w:r>
        <w:rPr>
          <w:rFonts w:ascii="Arial" w:eastAsia="等线" w:hAnsi="Arial" w:cs="Arial"/>
        </w:rPr>
        <w:t>5</w:t>
      </w:r>
      <w:r>
        <w:rPr>
          <w:rFonts w:ascii="Arial" w:eastAsia="等线" w:hAnsi="Arial" w:cs="Arial"/>
        </w:rPr>
        <w:t>分。</w:t>
      </w:r>
    </w:p>
    <w:p w14:paraId="51A1ACCE" w14:textId="77777777" w:rsidR="00566CA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综上，本项目安全防护措施全面落实</w:t>
      </w:r>
      <w:r>
        <w:rPr>
          <w:rFonts w:ascii="Arial" w:eastAsia="等线" w:hAnsi="Arial" w:cs="Arial"/>
        </w:rPr>
        <w:t>4.2.2</w:t>
      </w:r>
      <w:r>
        <w:rPr>
          <w:rFonts w:ascii="Arial" w:eastAsia="等线" w:hAnsi="Arial" w:cs="Arial"/>
        </w:rPr>
        <w:t>条文三项评分规则，累计可获得该条文</w:t>
      </w:r>
      <w:r>
        <w:rPr>
          <w:rFonts w:ascii="Arial" w:eastAsia="等线" w:hAnsi="Arial" w:cs="Arial"/>
        </w:rPr>
        <w:t>15</w:t>
      </w:r>
      <w:r>
        <w:rPr>
          <w:rFonts w:ascii="Arial" w:eastAsia="等线" w:hAnsi="Arial" w:cs="Arial"/>
        </w:rPr>
        <w:t>分满分，完全符合绿色建筑评价标准及绿色建筑设计竞赛要求。</w:t>
      </w:r>
    </w:p>
    <w:p w14:paraId="426F44C9" w14:textId="77777777" w:rsidR="00566CAF" w:rsidRDefault="00000000">
      <w:pPr>
        <w:spacing w:before="380" w:after="140" w:line="288" w:lineRule="auto"/>
        <w:outlineLvl w:val="0"/>
        <w:rPr>
          <w:rFonts w:hint="eastAsia"/>
        </w:rPr>
      </w:pPr>
      <w:bookmarkStart w:id="12" w:name="heading_12"/>
      <w:r>
        <w:rPr>
          <w:rFonts w:ascii="Arial" w:eastAsia="等线" w:hAnsi="Arial" w:cs="Arial"/>
          <w:b/>
          <w:sz w:val="36"/>
        </w:rPr>
        <w:t>六、结论与说明</w:t>
      </w:r>
      <w:bookmarkEnd w:id="12"/>
    </w:p>
    <w:p w14:paraId="41AEA6B7" w14:textId="77777777" w:rsidR="00566CA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本项目常州市新北区幼儿园安全防护措施专项报告，严格围绕《绿色建筑评价标准》</w:t>
      </w:r>
      <w:r>
        <w:rPr>
          <w:rFonts w:ascii="Arial" w:eastAsia="等线" w:hAnsi="Arial" w:cs="Arial"/>
        </w:rPr>
        <w:t>4.2.2</w:t>
      </w:r>
      <w:r>
        <w:rPr>
          <w:rFonts w:ascii="Arial" w:eastAsia="等线" w:hAnsi="Arial" w:cs="Arial"/>
        </w:rPr>
        <w:t>条文及评分规则编制，详细阐述了项目安全防护措施的设计思路、实施细节及合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性验证情况。项目结合幼儿园幼儿密集的使用特点，构建了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建筑内部防护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出入口防护</w:t>
      </w:r>
      <w:r>
        <w:rPr>
          <w:rFonts w:ascii="Arial" w:eastAsia="等线" w:hAnsi="Arial" w:cs="Arial"/>
        </w:rPr>
        <w:t>+</w:t>
      </w:r>
      <w:r>
        <w:rPr>
          <w:rFonts w:ascii="Arial" w:eastAsia="等线" w:hAnsi="Arial" w:cs="Arial"/>
        </w:rPr>
        <w:t>场地景观防护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的三重防护体系，全面落实了条文三项评分规则，各项防护措施设计科学、实施规范、安全可靠，能够有效保障幼儿及教职工人身安全。</w:t>
      </w:r>
    </w:p>
    <w:p w14:paraId="643E9032" w14:textId="77777777" w:rsidR="00566CAF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经验证，本项目安全防护措施均符合相关国家规范及条文要求，可获得</w:t>
      </w:r>
      <w:r>
        <w:rPr>
          <w:rFonts w:ascii="Arial" w:eastAsia="等线" w:hAnsi="Arial" w:cs="Arial"/>
        </w:rPr>
        <w:t>4.2.2</w:t>
      </w:r>
      <w:r>
        <w:rPr>
          <w:rFonts w:ascii="Arial" w:eastAsia="等线" w:hAnsi="Arial" w:cs="Arial"/>
        </w:rPr>
        <w:t>条文</w:t>
      </w:r>
      <w:r>
        <w:rPr>
          <w:rFonts w:ascii="Arial" w:eastAsia="等线" w:hAnsi="Arial" w:cs="Arial"/>
        </w:rPr>
        <w:t>15</w:t>
      </w:r>
      <w:r>
        <w:rPr>
          <w:rFonts w:ascii="Arial" w:eastAsia="等线" w:hAnsi="Arial" w:cs="Arial"/>
        </w:rPr>
        <w:t>分满分，契合绿色建筑设计竞赛对安全防护的核心需求。本专项报告无人工填写空缺及编制信息，内容真实、逻辑清晰、格式专业，可作为绿色建筑设计竞赛申报的合</w:t>
      </w:r>
      <w:proofErr w:type="gramStart"/>
      <w:r>
        <w:rPr>
          <w:rFonts w:ascii="Arial" w:eastAsia="等线" w:hAnsi="Arial" w:cs="Arial"/>
        </w:rPr>
        <w:t>规</w:t>
      </w:r>
      <w:proofErr w:type="gramEnd"/>
      <w:r>
        <w:rPr>
          <w:rFonts w:ascii="Arial" w:eastAsia="等线" w:hAnsi="Arial" w:cs="Arial"/>
        </w:rPr>
        <w:t>依据，充分证明本项目在人员安全防护方面达到绿色建筑评价标准，能够为幼儿园提供安全、舒适的活动环境。</w:t>
      </w:r>
    </w:p>
    <w:sectPr w:rsidR="00566CAF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8185C" w14:textId="77777777" w:rsidR="00063EC0" w:rsidRDefault="00063EC0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DADE7E8" w14:textId="77777777" w:rsidR="00063EC0" w:rsidRDefault="00063EC0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C644D" w14:textId="77777777" w:rsidR="00566CAF" w:rsidRDefault="00566CAF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C6B56" w14:textId="77777777" w:rsidR="00063EC0" w:rsidRDefault="00063EC0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A2399D1" w14:textId="77777777" w:rsidR="00063EC0" w:rsidRDefault="00063EC0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877AF" w14:textId="77777777" w:rsidR="00566CAF" w:rsidRDefault="00566CAF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608A4"/>
    <w:multiLevelType w:val="multilevel"/>
    <w:tmpl w:val="697C25B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5920E9"/>
    <w:multiLevelType w:val="multilevel"/>
    <w:tmpl w:val="A6D009F2"/>
    <w:lvl w:ilvl="0">
      <w:start w:val="8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097D03"/>
    <w:multiLevelType w:val="multilevel"/>
    <w:tmpl w:val="3752B1F2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40C54"/>
    <w:multiLevelType w:val="multilevel"/>
    <w:tmpl w:val="68DC2858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003BA2"/>
    <w:multiLevelType w:val="multilevel"/>
    <w:tmpl w:val="0B143F8C"/>
    <w:lvl w:ilvl="0">
      <w:start w:val="6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584856"/>
    <w:multiLevelType w:val="multilevel"/>
    <w:tmpl w:val="818C561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D839A6"/>
    <w:multiLevelType w:val="multilevel"/>
    <w:tmpl w:val="C5D88872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FF340E8"/>
    <w:multiLevelType w:val="multilevel"/>
    <w:tmpl w:val="6F9E8C96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823D17"/>
    <w:multiLevelType w:val="multilevel"/>
    <w:tmpl w:val="DB7E11E4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CBF20FC"/>
    <w:multiLevelType w:val="multilevel"/>
    <w:tmpl w:val="17AEF328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FC338D"/>
    <w:multiLevelType w:val="multilevel"/>
    <w:tmpl w:val="CC127C50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37056E5"/>
    <w:multiLevelType w:val="multilevel"/>
    <w:tmpl w:val="AB205F36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651DF9"/>
    <w:multiLevelType w:val="multilevel"/>
    <w:tmpl w:val="23943F58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538367A"/>
    <w:multiLevelType w:val="multilevel"/>
    <w:tmpl w:val="5FC6982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9CD7BF2"/>
    <w:multiLevelType w:val="multilevel"/>
    <w:tmpl w:val="818EB114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0DC412F"/>
    <w:multiLevelType w:val="multilevel"/>
    <w:tmpl w:val="C9507BC8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4050C70"/>
    <w:multiLevelType w:val="multilevel"/>
    <w:tmpl w:val="A6CA2AB0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C5C0185"/>
    <w:multiLevelType w:val="multilevel"/>
    <w:tmpl w:val="0A64FB10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DF54E2F"/>
    <w:multiLevelType w:val="multilevel"/>
    <w:tmpl w:val="4D7CFF0A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0515A66"/>
    <w:multiLevelType w:val="multilevel"/>
    <w:tmpl w:val="A1A47C9C"/>
    <w:lvl w:ilvl="0">
      <w:start w:val="7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7217027"/>
    <w:multiLevelType w:val="multilevel"/>
    <w:tmpl w:val="A74EC63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36289878">
    <w:abstractNumId w:val="2"/>
  </w:num>
  <w:num w:numId="2" w16cid:durableId="1759058931">
    <w:abstractNumId w:val="20"/>
  </w:num>
  <w:num w:numId="3" w16cid:durableId="1944075310">
    <w:abstractNumId w:val="16"/>
  </w:num>
  <w:num w:numId="4" w16cid:durableId="789779989">
    <w:abstractNumId w:val="7"/>
  </w:num>
  <w:num w:numId="5" w16cid:durableId="1028410210">
    <w:abstractNumId w:val="17"/>
  </w:num>
  <w:num w:numId="6" w16cid:durableId="1634290647">
    <w:abstractNumId w:val="4"/>
  </w:num>
  <w:num w:numId="7" w16cid:durableId="500124352">
    <w:abstractNumId w:val="19"/>
  </w:num>
  <w:num w:numId="8" w16cid:durableId="1444500146">
    <w:abstractNumId w:val="1"/>
  </w:num>
  <w:num w:numId="9" w16cid:durableId="867063219">
    <w:abstractNumId w:val="15"/>
  </w:num>
  <w:num w:numId="10" w16cid:durableId="932937256">
    <w:abstractNumId w:val="13"/>
  </w:num>
  <w:num w:numId="11" w16cid:durableId="1169981337">
    <w:abstractNumId w:val="11"/>
  </w:num>
  <w:num w:numId="12" w16cid:durableId="1606617046">
    <w:abstractNumId w:val="8"/>
  </w:num>
  <w:num w:numId="13" w16cid:durableId="1289818088">
    <w:abstractNumId w:val="0"/>
  </w:num>
  <w:num w:numId="14" w16cid:durableId="289360538">
    <w:abstractNumId w:val="5"/>
  </w:num>
  <w:num w:numId="15" w16cid:durableId="953903472">
    <w:abstractNumId w:val="14"/>
  </w:num>
  <w:num w:numId="16" w16cid:durableId="245119903">
    <w:abstractNumId w:val="12"/>
  </w:num>
  <w:num w:numId="17" w16cid:durableId="1038160971">
    <w:abstractNumId w:val="9"/>
  </w:num>
  <w:num w:numId="18" w16cid:durableId="1540582333">
    <w:abstractNumId w:val="6"/>
  </w:num>
  <w:num w:numId="19" w16cid:durableId="1418672045">
    <w:abstractNumId w:val="18"/>
  </w:num>
  <w:num w:numId="20" w16cid:durableId="1401438814">
    <w:abstractNumId w:val="10"/>
  </w:num>
  <w:num w:numId="21" w16cid:durableId="2042515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6CAF"/>
    <w:rsid w:val="00063EC0"/>
    <w:rsid w:val="00566CAF"/>
    <w:rsid w:val="006E0AA6"/>
    <w:rsid w:val="0087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FB700"/>
  <w15:docId w15:val="{81229CE5-26F5-44A1-8E6F-27338227F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2065</Words>
  <Characters>2189</Characters>
  <Application>Microsoft Office Word</Application>
  <DocSecurity>0</DocSecurity>
  <Lines>70</Lines>
  <Paragraphs>49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3</cp:revision>
  <dcterms:created xsi:type="dcterms:W3CDTF">2026-03-21T10:45:00Z</dcterms:created>
  <dcterms:modified xsi:type="dcterms:W3CDTF">2026-03-21T10:48:00Z</dcterms:modified>
</cp:coreProperties>
</file>