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651D9" w14:textId="77777777" w:rsidR="00BB2F89" w:rsidRDefault="00000000">
      <w:pPr>
        <w:spacing w:before="480" w:after="480" w:line="288" w:lineRule="auto"/>
        <w:rPr>
          <w:rFonts w:hint="eastAsia"/>
        </w:rPr>
      </w:pPr>
      <w:r>
        <w:rPr>
          <w:rFonts w:ascii="Arial" w:eastAsia="等线" w:hAnsi="Arial" w:cs="Arial"/>
          <w:b/>
          <w:sz w:val="52"/>
        </w:rPr>
        <w:t>常州市新北区幼儿园典型房间空调使用期间室内温湿度检测报告</w:t>
      </w:r>
    </w:p>
    <w:p w14:paraId="0C2ECDD9" w14:textId="77777777" w:rsidR="00BB2F89" w:rsidRDefault="00000000">
      <w:pPr>
        <w:spacing w:before="380" w:after="140" w:line="288" w:lineRule="auto"/>
        <w:outlineLvl w:val="0"/>
        <w:rPr>
          <w:rFonts w:hint="eastAsia"/>
        </w:rPr>
      </w:pPr>
      <w:bookmarkStart w:id="0" w:name="heading_0"/>
      <w:r>
        <w:rPr>
          <w:rFonts w:ascii="Arial" w:eastAsia="等线" w:hAnsi="Arial" w:cs="Arial"/>
          <w:b/>
          <w:sz w:val="36"/>
        </w:rPr>
        <w:t>一、检测概况</w:t>
      </w:r>
      <w:bookmarkEnd w:id="0"/>
    </w:p>
    <w:p w14:paraId="7A9BB367" w14:textId="77777777" w:rsidR="00BB2F89" w:rsidRDefault="00000000">
      <w:pPr>
        <w:spacing w:before="320" w:after="120" w:line="288" w:lineRule="auto"/>
        <w:outlineLvl w:val="1"/>
        <w:rPr>
          <w:rFonts w:hint="eastAsia"/>
        </w:rPr>
      </w:pPr>
      <w:bookmarkStart w:id="1" w:name="heading_1"/>
      <w:r>
        <w:rPr>
          <w:rFonts w:ascii="Arial" w:eastAsia="等线" w:hAnsi="Arial" w:cs="Arial"/>
          <w:b/>
          <w:sz w:val="32"/>
        </w:rPr>
        <w:t xml:space="preserve">1.1 </w:t>
      </w:r>
      <w:r>
        <w:rPr>
          <w:rFonts w:ascii="Arial" w:eastAsia="等线" w:hAnsi="Arial" w:cs="Arial"/>
          <w:b/>
          <w:sz w:val="32"/>
        </w:rPr>
        <w:t>检测项目基本信息</w:t>
      </w:r>
      <w:bookmarkEnd w:id="1"/>
    </w:p>
    <w:p w14:paraId="423E71C0" w14:textId="77777777" w:rsidR="00BB2F89" w:rsidRDefault="00000000">
      <w:pPr>
        <w:spacing w:before="120" w:after="120" w:line="288" w:lineRule="auto"/>
        <w:rPr>
          <w:rFonts w:hint="eastAsia"/>
        </w:rPr>
      </w:pPr>
      <w:r>
        <w:rPr>
          <w:rFonts w:ascii="Arial" w:eastAsia="等线" w:hAnsi="Arial" w:cs="Arial"/>
        </w:rPr>
        <w:t>检测项目为常州市新北区幼儿园典型房间空调使用期间的室内温湿度，该幼儿园位于新景花园四期东南角，东</w:t>
      </w:r>
      <w:proofErr w:type="gramStart"/>
      <w:r>
        <w:rPr>
          <w:rFonts w:ascii="Arial" w:eastAsia="等线" w:hAnsi="Arial" w:cs="Arial"/>
        </w:rPr>
        <w:t>临龙六路</w:t>
      </w:r>
      <w:proofErr w:type="gramEnd"/>
      <w:r>
        <w:rPr>
          <w:rFonts w:ascii="Arial" w:eastAsia="等线" w:hAnsi="Arial" w:cs="Arial"/>
        </w:rPr>
        <w:t>，</w:t>
      </w:r>
      <w:proofErr w:type="gramStart"/>
      <w:r>
        <w:rPr>
          <w:rFonts w:ascii="Arial" w:eastAsia="等线" w:hAnsi="Arial" w:cs="Arial"/>
        </w:rPr>
        <w:t>南临云河</w:t>
      </w:r>
      <w:proofErr w:type="gramEnd"/>
      <w:r>
        <w:rPr>
          <w:rFonts w:ascii="Arial" w:eastAsia="等线" w:hAnsi="Arial" w:cs="Arial"/>
        </w:rPr>
        <w:t>路，规划为</w:t>
      </w:r>
      <w:r>
        <w:rPr>
          <w:rFonts w:ascii="Arial" w:eastAsia="等线" w:hAnsi="Arial" w:cs="Arial"/>
        </w:rPr>
        <w:t>12</w:t>
      </w:r>
      <w:r>
        <w:rPr>
          <w:rFonts w:ascii="Arial" w:eastAsia="等线" w:hAnsi="Arial" w:cs="Arial"/>
        </w:rPr>
        <w:t>班幼儿园，班容量按</w:t>
      </w:r>
      <w:r>
        <w:rPr>
          <w:rFonts w:ascii="Arial" w:eastAsia="等线" w:hAnsi="Arial" w:cs="Arial"/>
        </w:rPr>
        <w:t>30</w:t>
      </w:r>
      <w:r>
        <w:rPr>
          <w:rFonts w:ascii="Arial" w:eastAsia="等线" w:hAnsi="Arial" w:cs="Arial"/>
        </w:rPr>
        <w:t>人</w:t>
      </w:r>
      <w:r>
        <w:rPr>
          <w:rFonts w:ascii="Arial" w:eastAsia="等线" w:hAnsi="Arial" w:cs="Arial"/>
        </w:rPr>
        <w:t>/</w:t>
      </w:r>
      <w:r>
        <w:rPr>
          <w:rFonts w:ascii="Arial" w:eastAsia="等线" w:hAnsi="Arial" w:cs="Arial"/>
        </w:rPr>
        <w:t>班设计。本次检测选取幼儿园核心功能区域作为典型房间，涵盖班级教室、幼儿寝室、保健观察室、多功能活动室，均采用集中供暖空调系统，检测旨在验证空调使用期间室内温湿度是否符合相关规范要求，保障幼儿及教职工舒适的室内热环境。</w:t>
      </w:r>
    </w:p>
    <w:p w14:paraId="709EABFD" w14:textId="77777777" w:rsidR="00BB2F89" w:rsidRDefault="00000000">
      <w:pPr>
        <w:spacing w:before="320" w:after="120" w:line="288" w:lineRule="auto"/>
        <w:outlineLvl w:val="1"/>
        <w:rPr>
          <w:rFonts w:hint="eastAsia"/>
        </w:rPr>
      </w:pPr>
      <w:bookmarkStart w:id="2" w:name="heading_2"/>
      <w:r>
        <w:rPr>
          <w:rFonts w:ascii="Arial" w:eastAsia="等线" w:hAnsi="Arial" w:cs="Arial"/>
          <w:b/>
          <w:sz w:val="32"/>
        </w:rPr>
        <w:t xml:space="preserve">1.2 </w:t>
      </w:r>
      <w:r>
        <w:rPr>
          <w:rFonts w:ascii="Arial" w:eastAsia="等线" w:hAnsi="Arial" w:cs="Arial"/>
          <w:b/>
          <w:sz w:val="32"/>
        </w:rPr>
        <w:t>检测依据</w:t>
      </w:r>
      <w:bookmarkEnd w:id="2"/>
    </w:p>
    <w:p w14:paraId="1238EF91" w14:textId="77777777" w:rsidR="00BB2F89" w:rsidRDefault="00000000">
      <w:pPr>
        <w:numPr>
          <w:ilvl w:val="0"/>
          <w:numId w:val="1"/>
        </w:numPr>
        <w:spacing w:before="120" w:after="120" w:line="288" w:lineRule="auto"/>
        <w:rPr>
          <w:rFonts w:hint="eastAsia"/>
        </w:rPr>
      </w:pPr>
      <w:r>
        <w:rPr>
          <w:rFonts w:ascii="Arial" w:eastAsia="等线" w:hAnsi="Arial" w:cs="Arial"/>
        </w:rPr>
        <w:t>《绿色建筑评价标准》（</w:t>
      </w:r>
      <w:r>
        <w:rPr>
          <w:rFonts w:ascii="Arial" w:eastAsia="等线" w:hAnsi="Arial" w:cs="Arial"/>
        </w:rPr>
        <w:t>GB/T50378-2019</w:t>
      </w:r>
      <w:r>
        <w:rPr>
          <w:rFonts w:ascii="Arial" w:eastAsia="等线" w:hAnsi="Arial" w:cs="Arial"/>
        </w:rPr>
        <w:t>（</w:t>
      </w:r>
      <w:r>
        <w:rPr>
          <w:rFonts w:ascii="Arial" w:eastAsia="等线" w:hAnsi="Arial" w:cs="Arial"/>
        </w:rPr>
        <w:t>2024</w:t>
      </w:r>
      <w:r>
        <w:rPr>
          <w:rFonts w:ascii="Arial" w:eastAsia="等线" w:hAnsi="Arial" w:cs="Arial"/>
        </w:rPr>
        <w:t>年版））</w:t>
      </w:r>
      <w:r>
        <w:rPr>
          <w:rFonts w:ascii="Arial" w:eastAsia="等线" w:hAnsi="Arial" w:cs="Arial"/>
        </w:rPr>
        <w:t>5.1.6</w:t>
      </w:r>
      <w:r>
        <w:rPr>
          <w:rFonts w:ascii="Arial" w:eastAsia="等线" w:hAnsi="Arial" w:cs="Arial"/>
        </w:rPr>
        <w:t>条文；</w:t>
      </w:r>
    </w:p>
    <w:p w14:paraId="2D4B3B75" w14:textId="77777777" w:rsidR="00BB2F89" w:rsidRDefault="00000000">
      <w:pPr>
        <w:numPr>
          <w:ilvl w:val="0"/>
          <w:numId w:val="2"/>
        </w:numPr>
        <w:spacing w:before="120" w:after="120" w:line="288" w:lineRule="auto"/>
        <w:rPr>
          <w:rFonts w:hint="eastAsia"/>
        </w:rPr>
      </w:pPr>
      <w:r>
        <w:rPr>
          <w:rFonts w:ascii="Arial" w:eastAsia="等线" w:hAnsi="Arial" w:cs="Arial"/>
        </w:rPr>
        <w:t>《民用建筑供暖通风与空气调节设计规范》（</w:t>
      </w:r>
      <w:r>
        <w:rPr>
          <w:rFonts w:ascii="Arial" w:eastAsia="等线" w:hAnsi="Arial" w:cs="Arial"/>
        </w:rPr>
        <w:t>GB 50736-2012</w:t>
      </w:r>
      <w:r>
        <w:rPr>
          <w:rFonts w:ascii="Arial" w:eastAsia="等线" w:hAnsi="Arial" w:cs="Arial"/>
        </w:rPr>
        <w:t>）；</w:t>
      </w:r>
    </w:p>
    <w:p w14:paraId="3A34D0AB" w14:textId="77777777" w:rsidR="00BB2F89" w:rsidRDefault="00000000">
      <w:pPr>
        <w:numPr>
          <w:ilvl w:val="0"/>
          <w:numId w:val="3"/>
        </w:numPr>
        <w:spacing w:before="120" w:after="120" w:line="288" w:lineRule="auto"/>
        <w:rPr>
          <w:rFonts w:hint="eastAsia"/>
        </w:rPr>
      </w:pPr>
      <w:r>
        <w:rPr>
          <w:rFonts w:ascii="Arial" w:eastAsia="等线" w:hAnsi="Arial" w:cs="Arial"/>
        </w:rPr>
        <w:t>《室内空气质量标准》（</w:t>
      </w:r>
      <w:r>
        <w:rPr>
          <w:rFonts w:ascii="Arial" w:eastAsia="等线" w:hAnsi="Arial" w:cs="Arial"/>
        </w:rPr>
        <w:t>GB/T 18883-2002</w:t>
      </w:r>
      <w:r>
        <w:rPr>
          <w:rFonts w:ascii="Arial" w:eastAsia="等线" w:hAnsi="Arial" w:cs="Arial"/>
        </w:rPr>
        <w:t>）；</w:t>
      </w:r>
    </w:p>
    <w:p w14:paraId="17360FCF" w14:textId="77777777" w:rsidR="00BB2F89" w:rsidRDefault="00000000">
      <w:pPr>
        <w:numPr>
          <w:ilvl w:val="0"/>
          <w:numId w:val="4"/>
        </w:numPr>
        <w:spacing w:before="120" w:after="120" w:line="288" w:lineRule="auto"/>
        <w:rPr>
          <w:rFonts w:hint="eastAsia"/>
        </w:rPr>
      </w:pPr>
      <w:r>
        <w:rPr>
          <w:rFonts w:ascii="Arial" w:eastAsia="等线" w:hAnsi="Arial" w:cs="Arial"/>
        </w:rPr>
        <w:t>常州市新北区幼儿园集中空调系统设计方案及相关技术文件；</w:t>
      </w:r>
    </w:p>
    <w:p w14:paraId="100929F4" w14:textId="77777777" w:rsidR="00BB2F89" w:rsidRDefault="00000000">
      <w:pPr>
        <w:numPr>
          <w:ilvl w:val="0"/>
          <w:numId w:val="5"/>
        </w:numPr>
        <w:spacing w:before="120" w:after="120" w:line="288" w:lineRule="auto"/>
        <w:rPr>
          <w:rFonts w:hint="eastAsia"/>
        </w:rPr>
      </w:pPr>
      <w:r>
        <w:rPr>
          <w:rFonts w:ascii="Arial" w:eastAsia="等线" w:hAnsi="Arial" w:cs="Arial"/>
        </w:rPr>
        <w:t>《建筑环境检测技术标准》（</w:t>
      </w:r>
      <w:r>
        <w:rPr>
          <w:rFonts w:ascii="Arial" w:eastAsia="等线" w:hAnsi="Arial" w:cs="Arial"/>
        </w:rPr>
        <w:t>JGJ/T 347-2014</w:t>
      </w:r>
      <w:r>
        <w:rPr>
          <w:rFonts w:ascii="Arial" w:eastAsia="等线" w:hAnsi="Arial" w:cs="Arial"/>
        </w:rPr>
        <w:t>）。</w:t>
      </w:r>
    </w:p>
    <w:p w14:paraId="4A9B407E" w14:textId="77777777" w:rsidR="00BB2F89" w:rsidRDefault="00000000">
      <w:pPr>
        <w:spacing w:before="320" w:after="120" w:line="288" w:lineRule="auto"/>
        <w:outlineLvl w:val="1"/>
        <w:rPr>
          <w:rFonts w:hint="eastAsia"/>
        </w:rPr>
      </w:pPr>
      <w:bookmarkStart w:id="3" w:name="heading_3"/>
      <w:r>
        <w:rPr>
          <w:rFonts w:ascii="Arial" w:eastAsia="等线" w:hAnsi="Arial" w:cs="Arial"/>
          <w:b/>
          <w:sz w:val="32"/>
        </w:rPr>
        <w:t xml:space="preserve">1.3 </w:t>
      </w:r>
      <w:r>
        <w:rPr>
          <w:rFonts w:ascii="Arial" w:eastAsia="等线" w:hAnsi="Arial" w:cs="Arial"/>
          <w:b/>
          <w:sz w:val="32"/>
        </w:rPr>
        <w:t>检测目的</w:t>
      </w:r>
      <w:bookmarkEnd w:id="3"/>
    </w:p>
    <w:p w14:paraId="41060D39" w14:textId="77777777" w:rsidR="00BB2F89" w:rsidRDefault="00000000">
      <w:pPr>
        <w:spacing w:before="120" w:after="120" w:line="288" w:lineRule="auto"/>
        <w:rPr>
          <w:rFonts w:hint="eastAsia"/>
        </w:rPr>
      </w:pPr>
      <w:r>
        <w:rPr>
          <w:rFonts w:ascii="Arial" w:eastAsia="等线" w:hAnsi="Arial" w:cs="Arial"/>
        </w:rPr>
        <w:t>本次现场检测旨在验证常州市新北区幼儿园典型房间在使用集中空调期间，室内温度、湿度参数是否符合《绿色建筑评价标准》</w:t>
      </w:r>
      <w:r>
        <w:rPr>
          <w:rFonts w:ascii="Arial" w:eastAsia="等线" w:hAnsi="Arial" w:cs="Arial"/>
        </w:rPr>
        <w:t>5.1.6</w:t>
      </w:r>
      <w:r>
        <w:rPr>
          <w:rFonts w:ascii="Arial" w:eastAsia="等线" w:hAnsi="Arial" w:cs="Arial"/>
        </w:rPr>
        <w:t>条文及《民用建筑供暖通风与空气调节设计规范》（</w:t>
      </w:r>
      <w:r>
        <w:rPr>
          <w:rFonts w:ascii="Arial" w:eastAsia="等线" w:hAnsi="Arial" w:cs="Arial"/>
        </w:rPr>
        <w:t>GB 50736-2012</w:t>
      </w:r>
      <w:r>
        <w:rPr>
          <w:rFonts w:ascii="Arial" w:eastAsia="等线" w:hAnsi="Arial" w:cs="Arial"/>
        </w:rPr>
        <w:t>）的有关规定，排查空调系统运行期间室内热环境存在的隐患，保障幼儿及教职工的居住、活动舒适度，为绿色建筑设计竞赛提供合</w:t>
      </w:r>
      <w:proofErr w:type="gramStart"/>
      <w:r>
        <w:rPr>
          <w:rFonts w:ascii="Arial" w:eastAsia="等线" w:hAnsi="Arial" w:cs="Arial"/>
        </w:rPr>
        <w:t>规</w:t>
      </w:r>
      <w:proofErr w:type="gramEnd"/>
      <w:r>
        <w:rPr>
          <w:rFonts w:ascii="Arial" w:eastAsia="等线" w:hAnsi="Arial" w:cs="Arial"/>
        </w:rPr>
        <w:t>的现场检测依据。</w:t>
      </w:r>
    </w:p>
    <w:p w14:paraId="20360951" w14:textId="77777777" w:rsidR="00BB2F89" w:rsidRDefault="00000000">
      <w:pPr>
        <w:spacing w:before="320" w:after="120" w:line="288" w:lineRule="auto"/>
        <w:outlineLvl w:val="1"/>
        <w:rPr>
          <w:rFonts w:hint="eastAsia"/>
        </w:rPr>
      </w:pPr>
      <w:bookmarkStart w:id="4" w:name="heading_4"/>
      <w:r>
        <w:rPr>
          <w:rFonts w:ascii="Arial" w:eastAsia="等线" w:hAnsi="Arial" w:cs="Arial"/>
          <w:b/>
          <w:sz w:val="32"/>
        </w:rPr>
        <w:t xml:space="preserve">1.4 </w:t>
      </w:r>
      <w:r>
        <w:rPr>
          <w:rFonts w:ascii="Arial" w:eastAsia="等线" w:hAnsi="Arial" w:cs="Arial"/>
          <w:b/>
          <w:sz w:val="32"/>
        </w:rPr>
        <w:t>检测时间与环境</w:t>
      </w:r>
      <w:bookmarkEnd w:id="4"/>
    </w:p>
    <w:p w14:paraId="54103873" w14:textId="77777777" w:rsidR="00BB2F89" w:rsidRDefault="00000000">
      <w:pPr>
        <w:spacing w:before="120" w:after="120" w:line="288" w:lineRule="auto"/>
        <w:rPr>
          <w:rFonts w:hint="eastAsia"/>
        </w:rPr>
      </w:pPr>
      <w:r>
        <w:rPr>
          <w:rFonts w:ascii="Arial" w:eastAsia="等线" w:hAnsi="Arial" w:cs="Arial"/>
        </w:rPr>
        <w:t>检测时间：现场检测于幼儿园集中空调系统安装调试完毕、正常运行</w:t>
      </w:r>
      <w:r>
        <w:rPr>
          <w:rFonts w:ascii="Arial" w:eastAsia="等线" w:hAnsi="Arial" w:cs="Arial"/>
        </w:rPr>
        <w:t>72</w:t>
      </w:r>
      <w:r>
        <w:rPr>
          <w:rFonts w:ascii="Arial" w:eastAsia="等线" w:hAnsi="Arial" w:cs="Arial"/>
        </w:rPr>
        <w:t>小时后开展，检测持续</w:t>
      </w:r>
      <w:r>
        <w:rPr>
          <w:rFonts w:ascii="Arial" w:eastAsia="等线" w:hAnsi="Arial" w:cs="Arial"/>
        </w:rPr>
        <w:t>3</w:t>
      </w:r>
      <w:r>
        <w:rPr>
          <w:rFonts w:ascii="Arial" w:eastAsia="等线" w:hAnsi="Arial" w:cs="Arial"/>
        </w:rPr>
        <w:t>个工作日，每日检测时段为</w:t>
      </w:r>
      <w:r>
        <w:rPr>
          <w:rFonts w:ascii="Arial" w:eastAsia="等线" w:hAnsi="Arial" w:cs="Arial"/>
        </w:rPr>
        <w:t>8:30-17:30</w:t>
      </w:r>
      <w:r>
        <w:rPr>
          <w:rFonts w:ascii="Arial" w:eastAsia="等线" w:hAnsi="Arial" w:cs="Arial"/>
        </w:rPr>
        <w:t>，每</w:t>
      </w:r>
      <w:r>
        <w:rPr>
          <w:rFonts w:ascii="Arial" w:eastAsia="等线" w:hAnsi="Arial" w:cs="Arial"/>
        </w:rPr>
        <w:t>2</w:t>
      </w:r>
      <w:r>
        <w:rPr>
          <w:rFonts w:ascii="Arial" w:eastAsia="等线" w:hAnsi="Arial" w:cs="Arial"/>
        </w:rPr>
        <w:t>小时检测</w:t>
      </w:r>
      <w:r>
        <w:rPr>
          <w:rFonts w:ascii="Arial" w:eastAsia="等线" w:hAnsi="Arial" w:cs="Arial"/>
        </w:rPr>
        <w:t>1</w:t>
      </w:r>
      <w:r>
        <w:rPr>
          <w:rFonts w:ascii="Arial" w:eastAsia="等线" w:hAnsi="Arial" w:cs="Arial"/>
        </w:rPr>
        <w:t>次，覆盖空调正常使用的全时段，避开空调启停过渡时段及室外极端天气（高温、暴雨、寒潮）影响。</w:t>
      </w:r>
    </w:p>
    <w:p w14:paraId="0D526D52" w14:textId="77777777" w:rsidR="00BB2F89" w:rsidRDefault="00000000">
      <w:pPr>
        <w:spacing w:before="120" w:after="120" w:line="288" w:lineRule="auto"/>
        <w:rPr>
          <w:rFonts w:hint="eastAsia"/>
        </w:rPr>
      </w:pPr>
      <w:r>
        <w:rPr>
          <w:rFonts w:ascii="Arial" w:eastAsia="等线" w:hAnsi="Arial" w:cs="Arial"/>
        </w:rPr>
        <w:lastRenderedPageBreak/>
        <w:t>检测环境：室外环境温度</w:t>
      </w:r>
      <w:r>
        <w:rPr>
          <w:rFonts w:ascii="Arial" w:eastAsia="等线" w:hAnsi="Arial" w:cs="Arial"/>
        </w:rPr>
        <w:t>28℃±3℃</w:t>
      </w:r>
      <w:r>
        <w:rPr>
          <w:rFonts w:ascii="Arial" w:eastAsia="等线" w:hAnsi="Arial" w:cs="Arial"/>
        </w:rPr>
        <w:t>，相对湿度</w:t>
      </w:r>
      <w:r>
        <w:rPr>
          <w:rFonts w:ascii="Arial" w:eastAsia="等线" w:hAnsi="Arial" w:cs="Arial"/>
        </w:rPr>
        <w:t>60%±5%</w:t>
      </w:r>
      <w:r>
        <w:rPr>
          <w:rFonts w:ascii="Arial" w:eastAsia="等线" w:hAnsi="Arial" w:cs="Arial"/>
        </w:rPr>
        <w:t>，无极端天气及强气流干扰；室内空调系统运行稳定，设定温度按</w:t>
      </w:r>
      <w:proofErr w:type="gramStart"/>
      <w:r>
        <w:rPr>
          <w:rFonts w:ascii="Arial" w:eastAsia="等线" w:hAnsi="Arial" w:cs="Arial"/>
        </w:rPr>
        <w:t>各典型</w:t>
      </w:r>
      <w:proofErr w:type="gramEnd"/>
      <w:r>
        <w:rPr>
          <w:rFonts w:ascii="Arial" w:eastAsia="等线" w:hAnsi="Arial" w:cs="Arial"/>
        </w:rPr>
        <w:t>房间设计要求执行（班级教室、多功能活动室</w:t>
      </w:r>
      <w:r>
        <w:rPr>
          <w:rFonts w:ascii="Arial" w:eastAsia="等线" w:hAnsi="Arial" w:cs="Arial"/>
        </w:rPr>
        <w:t>25℃</w:t>
      </w:r>
      <w:r>
        <w:rPr>
          <w:rFonts w:ascii="Arial" w:eastAsia="等线" w:hAnsi="Arial" w:cs="Arial"/>
        </w:rPr>
        <w:t>，幼儿寝室</w:t>
      </w:r>
      <w:r>
        <w:rPr>
          <w:rFonts w:ascii="Arial" w:eastAsia="等线" w:hAnsi="Arial" w:cs="Arial"/>
        </w:rPr>
        <w:t>26℃</w:t>
      </w:r>
      <w:r>
        <w:rPr>
          <w:rFonts w:ascii="Arial" w:eastAsia="等线" w:hAnsi="Arial" w:cs="Arial"/>
        </w:rPr>
        <w:t>，保健观察室</w:t>
      </w:r>
      <w:r>
        <w:rPr>
          <w:rFonts w:ascii="Arial" w:eastAsia="等线" w:hAnsi="Arial" w:cs="Arial"/>
        </w:rPr>
        <w:t>24℃</w:t>
      </w:r>
      <w:r>
        <w:rPr>
          <w:rFonts w:ascii="Arial" w:eastAsia="等线" w:hAnsi="Arial" w:cs="Arial"/>
        </w:rPr>
        <w:t>），空调风量、送风温度符合设计参数；各检测房间门窗关闭严密，无外界气流渗入，室内无大功率发热设备、无大量人员聚集干扰，检测环境符合检测标准要求。</w:t>
      </w:r>
    </w:p>
    <w:p w14:paraId="2E389897" w14:textId="77777777" w:rsidR="00BB2F89" w:rsidRDefault="00000000">
      <w:pPr>
        <w:spacing w:before="320" w:after="120" w:line="288" w:lineRule="auto"/>
        <w:outlineLvl w:val="1"/>
        <w:rPr>
          <w:rFonts w:hint="eastAsia"/>
        </w:rPr>
      </w:pPr>
      <w:bookmarkStart w:id="5" w:name="heading_5"/>
      <w:r>
        <w:rPr>
          <w:rFonts w:ascii="Arial" w:eastAsia="等线" w:hAnsi="Arial" w:cs="Arial"/>
          <w:b/>
          <w:sz w:val="32"/>
        </w:rPr>
        <w:t xml:space="preserve">1.5 </w:t>
      </w:r>
      <w:r>
        <w:rPr>
          <w:rFonts w:ascii="Arial" w:eastAsia="等线" w:hAnsi="Arial" w:cs="Arial"/>
          <w:b/>
          <w:sz w:val="32"/>
        </w:rPr>
        <w:t>检测设备与方法</w:t>
      </w:r>
      <w:bookmarkEnd w:id="5"/>
    </w:p>
    <w:p w14:paraId="4C429C5E" w14:textId="77777777" w:rsidR="00BB2F89" w:rsidRDefault="00000000">
      <w:pPr>
        <w:spacing w:before="300" w:after="120" w:line="288" w:lineRule="auto"/>
        <w:outlineLvl w:val="2"/>
        <w:rPr>
          <w:rFonts w:hint="eastAsia"/>
        </w:rPr>
      </w:pPr>
      <w:bookmarkStart w:id="6" w:name="heading_6"/>
      <w:r>
        <w:rPr>
          <w:rFonts w:ascii="Arial" w:eastAsia="等线" w:hAnsi="Arial" w:cs="Arial"/>
          <w:b/>
          <w:sz w:val="30"/>
        </w:rPr>
        <w:t xml:space="preserve">1.5.1 </w:t>
      </w:r>
      <w:r>
        <w:rPr>
          <w:rFonts w:ascii="Arial" w:eastAsia="等线" w:hAnsi="Arial" w:cs="Arial"/>
          <w:b/>
          <w:sz w:val="30"/>
        </w:rPr>
        <w:t>检测设备</w:t>
      </w:r>
      <w:bookmarkEnd w:id="6"/>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000" w:firstRow="0" w:lastRow="0" w:firstColumn="0" w:lastColumn="0" w:noHBand="0" w:noVBand="0"/>
      </w:tblPr>
      <w:tblGrid>
        <w:gridCol w:w="1905"/>
        <w:gridCol w:w="1905"/>
        <w:gridCol w:w="1905"/>
        <w:gridCol w:w="2550"/>
      </w:tblGrid>
      <w:tr w:rsidR="00BB2F89" w14:paraId="524839AC" w14:textId="77777777">
        <w:tblPrEx>
          <w:tblCellMar>
            <w:top w:w="0" w:type="dxa"/>
            <w:bottom w:w="0" w:type="dxa"/>
          </w:tblCellMar>
        </w:tblPrEx>
        <w:tc>
          <w:tcPr>
            <w:tcW w:w="1905" w:type="dxa"/>
            <w:tcMar>
              <w:top w:w="60" w:type="dxa"/>
              <w:left w:w="120" w:type="dxa"/>
              <w:bottom w:w="30" w:type="dxa"/>
              <w:right w:w="120" w:type="dxa"/>
            </w:tcMar>
          </w:tcPr>
          <w:p w14:paraId="32758EE0" w14:textId="77777777" w:rsidR="00BB2F89" w:rsidRDefault="00000000">
            <w:pPr>
              <w:spacing w:before="120" w:after="120" w:line="288" w:lineRule="auto"/>
              <w:rPr>
                <w:rFonts w:hint="eastAsia"/>
              </w:rPr>
            </w:pPr>
            <w:r>
              <w:rPr>
                <w:rFonts w:ascii="Arial" w:eastAsia="等线" w:hAnsi="Arial" w:cs="Arial"/>
              </w:rPr>
              <w:t>设备名称</w:t>
            </w:r>
          </w:p>
        </w:tc>
        <w:tc>
          <w:tcPr>
            <w:tcW w:w="1905" w:type="dxa"/>
            <w:tcMar>
              <w:top w:w="60" w:type="dxa"/>
              <w:left w:w="120" w:type="dxa"/>
              <w:bottom w:w="30" w:type="dxa"/>
              <w:right w:w="120" w:type="dxa"/>
            </w:tcMar>
          </w:tcPr>
          <w:p w14:paraId="62F70136" w14:textId="77777777" w:rsidR="00BB2F89" w:rsidRDefault="00000000">
            <w:pPr>
              <w:spacing w:before="120" w:after="120" w:line="288" w:lineRule="auto"/>
              <w:rPr>
                <w:rFonts w:hint="eastAsia"/>
              </w:rPr>
            </w:pPr>
            <w:r>
              <w:rPr>
                <w:rFonts w:ascii="Arial" w:eastAsia="等线" w:hAnsi="Arial" w:cs="Arial"/>
              </w:rPr>
              <w:t>型号规格</w:t>
            </w:r>
          </w:p>
        </w:tc>
        <w:tc>
          <w:tcPr>
            <w:tcW w:w="1905" w:type="dxa"/>
            <w:tcMar>
              <w:top w:w="60" w:type="dxa"/>
              <w:left w:w="120" w:type="dxa"/>
              <w:bottom w:w="30" w:type="dxa"/>
              <w:right w:w="120" w:type="dxa"/>
            </w:tcMar>
          </w:tcPr>
          <w:p w14:paraId="38F66CA7" w14:textId="77777777" w:rsidR="00BB2F89" w:rsidRDefault="00000000">
            <w:pPr>
              <w:spacing w:before="120" w:after="120" w:line="288" w:lineRule="auto"/>
              <w:rPr>
                <w:rFonts w:hint="eastAsia"/>
              </w:rPr>
            </w:pPr>
            <w:r>
              <w:rPr>
                <w:rFonts w:ascii="Arial" w:eastAsia="等线" w:hAnsi="Arial" w:cs="Arial"/>
              </w:rPr>
              <w:t>校准状态</w:t>
            </w:r>
          </w:p>
        </w:tc>
        <w:tc>
          <w:tcPr>
            <w:tcW w:w="2550" w:type="dxa"/>
            <w:tcMar>
              <w:top w:w="60" w:type="dxa"/>
              <w:left w:w="120" w:type="dxa"/>
              <w:bottom w:w="30" w:type="dxa"/>
              <w:right w:w="120" w:type="dxa"/>
            </w:tcMar>
          </w:tcPr>
          <w:p w14:paraId="60B31C0E" w14:textId="77777777" w:rsidR="00BB2F89" w:rsidRDefault="00000000">
            <w:pPr>
              <w:spacing w:before="120" w:after="120" w:line="288" w:lineRule="auto"/>
              <w:rPr>
                <w:rFonts w:hint="eastAsia"/>
              </w:rPr>
            </w:pPr>
            <w:r>
              <w:rPr>
                <w:rFonts w:ascii="Arial" w:eastAsia="等线" w:hAnsi="Arial" w:cs="Arial"/>
              </w:rPr>
              <w:t>用途</w:t>
            </w:r>
          </w:p>
        </w:tc>
      </w:tr>
      <w:tr w:rsidR="00BB2F89" w14:paraId="2987F004" w14:textId="77777777">
        <w:tblPrEx>
          <w:tblCellMar>
            <w:top w:w="0" w:type="dxa"/>
            <w:bottom w:w="0" w:type="dxa"/>
          </w:tblCellMar>
        </w:tblPrEx>
        <w:tc>
          <w:tcPr>
            <w:tcW w:w="1905" w:type="dxa"/>
            <w:tcMar>
              <w:top w:w="60" w:type="dxa"/>
              <w:left w:w="120" w:type="dxa"/>
              <w:bottom w:w="30" w:type="dxa"/>
              <w:right w:w="120" w:type="dxa"/>
            </w:tcMar>
          </w:tcPr>
          <w:p w14:paraId="37D96D9A" w14:textId="77777777" w:rsidR="00BB2F89" w:rsidRDefault="00000000">
            <w:pPr>
              <w:spacing w:before="120" w:after="120" w:line="288" w:lineRule="auto"/>
              <w:rPr>
                <w:rFonts w:hint="eastAsia"/>
              </w:rPr>
            </w:pPr>
            <w:r>
              <w:rPr>
                <w:rFonts w:ascii="Arial" w:eastAsia="等线" w:hAnsi="Arial" w:cs="Arial"/>
              </w:rPr>
              <w:t>温湿度记录仪</w:t>
            </w:r>
          </w:p>
        </w:tc>
        <w:tc>
          <w:tcPr>
            <w:tcW w:w="1905" w:type="dxa"/>
            <w:tcMar>
              <w:top w:w="60" w:type="dxa"/>
              <w:left w:w="120" w:type="dxa"/>
              <w:bottom w:w="30" w:type="dxa"/>
              <w:right w:w="120" w:type="dxa"/>
            </w:tcMar>
          </w:tcPr>
          <w:p w14:paraId="2B4E78ED" w14:textId="77777777" w:rsidR="00BB2F89" w:rsidRDefault="00000000">
            <w:pPr>
              <w:spacing w:before="120" w:after="120" w:line="288" w:lineRule="auto"/>
              <w:rPr>
                <w:rFonts w:hint="eastAsia"/>
              </w:rPr>
            </w:pPr>
            <w:r>
              <w:rPr>
                <w:rFonts w:ascii="Arial" w:eastAsia="等线" w:hAnsi="Arial" w:cs="Arial"/>
              </w:rPr>
              <w:t>Testo 175-H1</w:t>
            </w:r>
          </w:p>
        </w:tc>
        <w:tc>
          <w:tcPr>
            <w:tcW w:w="1905" w:type="dxa"/>
            <w:tcMar>
              <w:top w:w="60" w:type="dxa"/>
              <w:left w:w="120" w:type="dxa"/>
              <w:bottom w:w="30" w:type="dxa"/>
              <w:right w:w="120" w:type="dxa"/>
            </w:tcMar>
          </w:tcPr>
          <w:p w14:paraId="7C81D69D" w14:textId="77777777" w:rsidR="00BB2F89" w:rsidRDefault="00000000">
            <w:pPr>
              <w:spacing w:before="120" w:after="120" w:line="288" w:lineRule="auto"/>
              <w:rPr>
                <w:rFonts w:hint="eastAsia"/>
              </w:rPr>
            </w:pPr>
            <w:r>
              <w:rPr>
                <w:rFonts w:ascii="Arial" w:eastAsia="等线" w:hAnsi="Arial" w:cs="Arial"/>
              </w:rPr>
              <w:t>已校准，在有效期内</w:t>
            </w:r>
          </w:p>
        </w:tc>
        <w:tc>
          <w:tcPr>
            <w:tcW w:w="2550" w:type="dxa"/>
            <w:tcMar>
              <w:top w:w="60" w:type="dxa"/>
              <w:left w:w="120" w:type="dxa"/>
              <w:bottom w:w="30" w:type="dxa"/>
              <w:right w:w="120" w:type="dxa"/>
            </w:tcMar>
          </w:tcPr>
          <w:p w14:paraId="1C133FEC" w14:textId="77777777" w:rsidR="00BB2F89" w:rsidRDefault="00000000">
            <w:pPr>
              <w:spacing w:before="120" w:after="120" w:line="288" w:lineRule="auto"/>
              <w:rPr>
                <w:rFonts w:hint="eastAsia"/>
              </w:rPr>
            </w:pPr>
            <w:r>
              <w:rPr>
                <w:rFonts w:ascii="Arial" w:eastAsia="等线" w:hAnsi="Arial" w:cs="Arial"/>
              </w:rPr>
              <w:t>连续监测并记录室内温度、湿度数据</w:t>
            </w:r>
          </w:p>
        </w:tc>
      </w:tr>
      <w:tr w:rsidR="00BB2F89" w14:paraId="03E61051" w14:textId="77777777">
        <w:tblPrEx>
          <w:tblCellMar>
            <w:top w:w="0" w:type="dxa"/>
            <w:bottom w:w="0" w:type="dxa"/>
          </w:tblCellMar>
        </w:tblPrEx>
        <w:tc>
          <w:tcPr>
            <w:tcW w:w="1905" w:type="dxa"/>
            <w:tcMar>
              <w:top w:w="60" w:type="dxa"/>
              <w:left w:w="120" w:type="dxa"/>
              <w:bottom w:w="30" w:type="dxa"/>
              <w:right w:w="120" w:type="dxa"/>
            </w:tcMar>
          </w:tcPr>
          <w:p w14:paraId="5F0F9488" w14:textId="77777777" w:rsidR="00BB2F89" w:rsidRDefault="00000000">
            <w:pPr>
              <w:spacing w:before="120" w:after="120" w:line="288" w:lineRule="auto"/>
              <w:rPr>
                <w:rFonts w:hint="eastAsia"/>
              </w:rPr>
            </w:pPr>
            <w:r>
              <w:rPr>
                <w:rFonts w:ascii="Arial" w:eastAsia="等线" w:hAnsi="Arial" w:cs="Arial"/>
              </w:rPr>
              <w:t>手持式温湿度计</w:t>
            </w:r>
          </w:p>
        </w:tc>
        <w:tc>
          <w:tcPr>
            <w:tcW w:w="1905" w:type="dxa"/>
            <w:tcMar>
              <w:top w:w="60" w:type="dxa"/>
              <w:left w:w="120" w:type="dxa"/>
              <w:bottom w:w="30" w:type="dxa"/>
              <w:right w:w="120" w:type="dxa"/>
            </w:tcMar>
          </w:tcPr>
          <w:p w14:paraId="73C1FF64" w14:textId="77777777" w:rsidR="00BB2F89" w:rsidRDefault="00000000">
            <w:pPr>
              <w:spacing w:before="120" w:after="120" w:line="288" w:lineRule="auto"/>
              <w:rPr>
                <w:rFonts w:hint="eastAsia"/>
              </w:rPr>
            </w:pPr>
            <w:r>
              <w:rPr>
                <w:rFonts w:ascii="Arial" w:eastAsia="等线" w:hAnsi="Arial" w:cs="Arial"/>
              </w:rPr>
              <w:t>FLUKE 971</w:t>
            </w:r>
          </w:p>
        </w:tc>
        <w:tc>
          <w:tcPr>
            <w:tcW w:w="1905" w:type="dxa"/>
            <w:tcMar>
              <w:top w:w="60" w:type="dxa"/>
              <w:left w:w="120" w:type="dxa"/>
              <w:bottom w:w="30" w:type="dxa"/>
              <w:right w:w="120" w:type="dxa"/>
            </w:tcMar>
          </w:tcPr>
          <w:p w14:paraId="746FA54C" w14:textId="77777777" w:rsidR="00BB2F89" w:rsidRDefault="00000000">
            <w:pPr>
              <w:spacing w:before="120" w:after="120" w:line="288" w:lineRule="auto"/>
              <w:rPr>
                <w:rFonts w:hint="eastAsia"/>
              </w:rPr>
            </w:pPr>
            <w:r>
              <w:rPr>
                <w:rFonts w:ascii="Arial" w:eastAsia="等线" w:hAnsi="Arial" w:cs="Arial"/>
              </w:rPr>
              <w:t>已校准，在有效期内</w:t>
            </w:r>
          </w:p>
        </w:tc>
        <w:tc>
          <w:tcPr>
            <w:tcW w:w="2550" w:type="dxa"/>
            <w:tcMar>
              <w:top w:w="60" w:type="dxa"/>
              <w:left w:w="120" w:type="dxa"/>
              <w:bottom w:w="30" w:type="dxa"/>
              <w:right w:w="120" w:type="dxa"/>
            </w:tcMar>
          </w:tcPr>
          <w:p w14:paraId="7A254C1E" w14:textId="77777777" w:rsidR="00BB2F89" w:rsidRDefault="00000000">
            <w:pPr>
              <w:spacing w:before="120" w:after="120" w:line="288" w:lineRule="auto"/>
              <w:rPr>
                <w:rFonts w:hint="eastAsia"/>
              </w:rPr>
            </w:pPr>
            <w:r>
              <w:rPr>
                <w:rFonts w:ascii="Arial" w:eastAsia="等线" w:hAnsi="Arial" w:cs="Arial"/>
              </w:rPr>
              <w:t>现场即时检测，核对记录仪数据准确性</w:t>
            </w:r>
          </w:p>
        </w:tc>
      </w:tr>
      <w:tr w:rsidR="00BB2F89" w14:paraId="481438C9" w14:textId="77777777">
        <w:tblPrEx>
          <w:tblCellMar>
            <w:top w:w="0" w:type="dxa"/>
            <w:bottom w:w="0" w:type="dxa"/>
          </w:tblCellMar>
        </w:tblPrEx>
        <w:tc>
          <w:tcPr>
            <w:tcW w:w="1905" w:type="dxa"/>
            <w:tcMar>
              <w:top w:w="60" w:type="dxa"/>
              <w:left w:w="120" w:type="dxa"/>
              <w:bottom w:w="30" w:type="dxa"/>
              <w:right w:w="120" w:type="dxa"/>
            </w:tcMar>
          </w:tcPr>
          <w:p w14:paraId="2C0C98D1" w14:textId="77777777" w:rsidR="00BB2F89" w:rsidRDefault="00000000">
            <w:pPr>
              <w:spacing w:before="120" w:after="120" w:line="288" w:lineRule="auto"/>
              <w:rPr>
                <w:rFonts w:hint="eastAsia"/>
              </w:rPr>
            </w:pPr>
            <w:r>
              <w:rPr>
                <w:rFonts w:ascii="Arial" w:eastAsia="等线" w:hAnsi="Arial" w:cs="Arial"/>
              </w:rPr>
              <w:t>空调风速仪</w:t>
            </w:r>
          </w:p>
        </w:tc>
        <w:tc>
          <w:tcPr>
            <w:tcW w:w="1905" w:type="dxa"/>
            <w:tcMar>
              <w:top w:w="60" w:type="dxa"/>
              <w:left w:w="120" w:type="dxa"/>
              <w:bottom w:w="30" w:type="dxa"/>
              <w:right w:w="120" w:type="dxa"/>
            </w:tcMar>
          </w:tcPr>
          <w:p w14:paraId="7A4F55E6" w14:textId="77777777" w:rsidR="00BB2F89" w:rsidRDefault="00000000">
            <w:pPr>
              <w:spacing w:before="120" w:after="120" w:line="288" w:lineRule="auto"/>
              <w:rPr>
                <w:rFonts w:hint="eastAsia"/>
              </w:rPr>
            </w:pPr>
            <w:r>
              <w:rPr>
                <w:rFonts w:ascii="Arial" w:eastAsia="等线" w:hAnsi="Arial" w:cs="Arial"/>
              </w:rPr>
              <w:t>AR866</w:t>
            </w:r>
          </w:p>
        </w:tc>
        <w:tc>
          <w:tcPr>
            <w:tcW w:w="1905" w:type="dxa"/>
            <w:tcMar>
              <w:top w:w="60" w:type="dxa"/>
              <w:left w:w="120" w:type="dxa"/>
              <w:bottom w:w="30" w:type="dxa"/>
              <w:right w:w="120" w:type="dxa"/>
            </w:tcMar>
          </w:tcPr>
          <w:p w14:paraId="509F5FCD" w14:textId="77777777" w:rsidR="00BB2F89" w:rsidRDefault="00000000">
            <w:pPr>
              <w:spacing w:before="120" w:after="120" w:line="288" w:lineRule="auto"/>
              <w:rPr>
                <w:rFonts w:hint="eastAsia"/>
              </w:rPr>
            </w:pPr>
            <w:r>
              <w:rPr>
                <w:rFonts w:ascii="Arial" w:eastAsia="等线" w:hAnsi="Arial" w:cs="Arial"/>
              </w:rPr>
              <w:t>已校准，在有效期内</w:t>
            </w:r>
          </w:p>
        </w:tc>
        <w:tc>
          <w:tcPr>
            <w:tcW w:w="2550" w:type="dxa"/>
            <w:tcMar>
              <w:top w:w="60" w:type="dxa"/>
              <w:left w:w="120" w:type="dxa"/>
              <w:bottom w:w="30" w:type="dxa"/>
              <w:right w:w="120" w:type="dxa"/>
            </w:tcMar>
          </w:tcPr>
          <w:p w14:paraId="0D2B1012" w14:textId="77777777" w:rsidR="00BB2F89" w:rsidRDefault="00000000">
            <w:pPr>
              <w:spacing w:before="120" w:after="120" w:line="288" w:lineRule="auto"/>
              <w:rPr>
                <w:rFonts w:hint="eastAsia"/>
              </w:rPr>
            </w:pPr>
            <w:r>
              <w:rPr>
                <w:rFonts w:ascii="Arial" w:eastAsia="等线" w:hAnsi="Arial" w:cs="Arial"/>
              </w:rPr>
              <w:t>检测空调送风口风速，确保系统运行正常</w:t>
            </w:r>
          </w:p>
        </w:tc>
      </w:tr>
      <w:tr w:rsidR="00BB2F89" w14:paraId="213C9240" w14:textId="77777777">
        <w:tblPrEx>
          <w:tblCellMar>
            <w:top w:w="0" w:type="dxa"/>
            <w:bottom w:w="0" w:type="dxa"/>
          </w:tblCellMar>
        </w:tblPrEx>
        <w:tc>
          <w:tcPr>
            <w:tcW w:w="1905" w:type="dxa"/>
            <w:tcMar>
              <w:top w:w="60" w:type="dxa"/>
              <w:left w:w="120" w:type="dxa"/>
              <w:bottom w:w="30" w:type="dxa"/>
              <w:right w:w="120" w:type="dxa"/>
            </w:tcMar>
          </w:tcPr>
          <w:p w14:paraId="4AD36457" w14:textId="77777777" w:rsidR="00BB2F89" w:rsidRDefault="00000000">
            <w:pPr>
              <w:spacing w:before="120" w:after="120" w:line="288" w:lineRule="auto"/>
              <w:rPr>
                <w:rFonts w:hint="eastAsia"/>
              </w:rPr>
            </w:pPr>
            <w:r>
              <w:rPr>
                <w:rFonts w:ascii="Arial" w:eastAsia="等线" w:hAnsi="Arial" w:cs="Arial"/>
              </w:rPr>
              <w:t>门窗气密性检测仪</w:t>
            </w:r>
          </w:p>
        </w:tc>
        <w:tc>
          <w:tcPr>
            <w:tcW w:w="1905" w:type="dxa"/>
            <w:tcMar>
              <w:top w:w="60" w:type="dxa"/>
              <w:left w:w="120" w:type="dxa"/>
              <w:bottom w:w="30" w:type="dxa"/>
              <w:right w:w="120" w:type="dxa"/>
            </w:tcMar>
          </w:tcPr>
          <w:p w14:paraId="2ABD37F8" w14:textId="77777777" w:rsidR="00BB2F89" w:rsidRDefault="00000000">
            <w:pPr>
              <w:spacing w:before="120" w:after="120" w:line="288" w:lineRule="auto"/>
              <w:rPr>
                <w:rFonts w:hint="eastAsia"/>
              </w:rPr>
            </w:pPr>
            <w:r>
              <w:rPr>
                <w:rFonts w:ascii="Arial" w:eastAsia="等线" w:hAnsi="Arial" w:cs="Arial"/>
              </w:rPr>
              <w:t>JL-101</w:t>
            </w:r>
          </w:p>
        </w:tc>
        <w:tc>
          <w:tcPr>
            <w:tcW w:w="1905" w:type="dxa"/>
            <w:tcMar>
              <w:top w:w="60" w:type="dxa"/>
              <w:left w:w="120" w:type="dxa"/>
              <w:bottom w:w="30" w:type="dxa"/>
              <w:right w:w="120" w:type="dxa"/>
            </w:tcMar>
          </w:tcPr>
          <w:p w14:paraId="3819012E" w14:textId="77777777" w:rsidR="00BB2F89" w:rsidRDefault="00000000">
            <w:pPr>
              <w:spacing w:before="120" w:after="120" w:line="288" w:lineRule="auto"/>
              <w:rPr>
                <w:rFonts w:hint="eastAsia"/>
              </w:rPr>
            </w:pPr>
            <w:r>
              <w:rPr>
                <w:rFonts w:ascii="Arial" w:eastAsia="等线" w:hAnsi="Arial" w:cs="Arial"/>
              </w:rPr>
              <w:t>已校准，在有效期内</w:t>
            </w:r>
          </w:p>
        </w:tc>
        <w:tc>
          <w:tcPr>
            <w:tcW w:w="2550" w:type="dxa"/>
            <w:tcMar>
              <w:top w:w="60" w:type="dxa"/>
              <w:left w:w="120" w:type="dxa"/>
              <w:bottom w:w="30" w:type="dxa"/>
              <w:right w:w="120" w:type="dxa"/>
            </w:tcMar>
          </w:tcPr>
          <w:p w14:paraId="324F249E" w14:textId="77777777" w:rsidR="00BB2F89" w:rsidRDefault="00000000">
            <w:pPr>
              <w:spacing w:before="120" w:after="120" w:line="288" w:lineRule="auto"/>
              <w:rPr>
                <w:rFonts w:hint="eastAsia"/>
              </w:rPr>
            </w:pPr>
            <w:r>
              <w:rPr>
                <w:rFonts w:ascii="Arial" w:eastAsia="等线" w:hAnsi="Arial" w:cs="Arial"/>
              </w:rPr>
              <w:t>检测房间门窗气密性，排除外界干扰</w:t>
            </w:r>
          </w:p>
        </w:tc>
      </w:tr>
    </w:tbl>
    <w:p w14:paraId="2BC3545A" w14:textId="77777777" w:rsidR="00BB2F89" w:rsidRDefault="00000000">
      <w:pPr>
        <w:spacing w:before="300" w:after="120" w:line="288" w:lineRule="auto"/>
        <w:outlineLvl w:val="2"/>
        <w:rPr>
          <w:rFonts w:hint="eastAsia"/>
        </w:rPr>
      </w:pPr>
      <w:bookmarkStart w:id="7" w:name="heading_7"/>
      <w:r>
        <w:rPr>
          <w:rFonts w:ascii="Arial" w:eastAsia="等线" w:hAnsi="Arial" w:cs="Arial"/>
          <w:b/>
          <w:sz w:val="30"/>
        </w:rPr>
        <w:t xml:space="preserve">1.5.2 </w:t>
      </w:r>
      <w:r>
        <w:rPr>
          <w:rFonts w:ascii="Arial" w:eastAsia="等线" w:hAnsi="Arial" w:cs="Arial"/>
          <w:b/>
          <w:sz w:val="30"/>
        </w:rPr>
        <w:t>检测方法</w:t>
      </w:r>
      <w:bookmarkEnd w:id="7"/>
    </w:p>
    <w:p w14:paraId="7F87D5E3" w14:textId="77777777" w:rsidR="00BB2F89" w:rsidRDefault="00000000">
      <w:pPr>
        <w:numPr>
          <w:ilvl w:val="0"/>
          <w:numId w:val="6"/>
        </w:numPr>
        <w:spacing w:before="120" w:after="120" w:line="288" w:lineRule="auto"/>
        <w:rPr>
          <w:rFonts w:hint="eastAsia"/>
        </w:rPr>
      </w:pPr>
      <w:r>
        <w:rPr>
          <w:rFonts w:ascii="Arial" w:eastAsia="等线" w:hAnsi="Arial" w:cs="Arial"/>
        </w:rPr>
        <w:t>典型房间选取：结合幼儿园功能特点，选取</w:t>
      </w:r>
      <w:r>
        <w:rPr>
          <w:rFonts w:ascii="Arial" w:eastAsia="等线" w:hAnsi="Arial" w:cs="Arial"/>
        </w:rPr>
        <w:t>4</w:t>
      </w:r>
      <w:r>
        <w:rPr>
          <w:rFonts w:ascii="Arial" w:eastAsia="等线" w:hAnsi="Arial" w:cs="Arial"/>
        </w:rPr>
        <w:t>类核心典型房间，每类房间随机选取</w:t>
      </w:r>
      <w:r>
        <w:rPr>
          <w:rFonts w:ascii="Arial" w:eastAsia="等线" w:hAnsi="Arial" w:cs="Arial"/>
        </w:rPr>
        <w:t>3</w:t>
      </w:r>
      <w:r>
        <w:rPr>
          <w:rFonts w:ascii="Arial" w:eastAsia="等线" w:hAnsi="Arial" w:cs="Arial"/>
        </w:rPr>
        <w:t>间（班级教室选取</w:t>
      </w:r>
      <w:r>
        <w:rPr>
          <w:rFonts w:ascii="Arial" w:eastAsia="等线" w:hAnsi="Arial" w:cs="Arial"/>
        </w:rPr>
        <w:t>3</w:t>
      </w:r>
      <w:r>
        <w:rPr>
          <w:rFonts w:ascii="Arial" w:eastAsia="等线" w:hAnsi="Arial" w:cs="Arial"/>
        </w:rPr>
        <w:t>间、幼儿寝室选取</w:t>
      </w:r>
      <w:r>
        <w:rPr>
          <w:rFonts w:ascii="Arial" w:eastAsia="等线" w:hAnsi="Arial" w:cs="Arial"/>
        </w:rPr>
        <w:t>3</w:t>
      </w:r>
      <w:r>
        <w:rPr>
          <w:rFonts w:ascii="Arial" w:eastAsia="等线" w:hAnsi="Arial" w:cs="Arial"/>
        </w:rPr>
        <w:t>间、保健观察室选取</w:t>
      </w:r>
      <w:r>
        <w:rPr>
          <w:rFonts w:ascii="Arial" w:eastAsia="等线" w:hAnsi="Arial" w:cs="Arial"/>
        </w:rPr>
        <w:t>1</w:t>
      </w:r>
      <w:r>
        <w:rPr>
          <w:rFonts w:ascii="Arial" w:eastAsia="等线" w:hAnsi="Arial" w:cs="Arial"/>
        </w:rPr>
        <w:t>间并重复检测、多功能活动室选取</w:t>
      </w:r>
      <w:r>
        <w:rPr>
          <w:rFonts w:ascii="Arial" w:eastAsia="等线" w:hAnsi="Arial" w:cs="Arial"/>
        </w:rPr>
        <w:t>1</w:t>
      </w:r>
      <w:r>
        <w:rPr>
          <w:rFonts w:ascii="Arial" w:eastAsia="等线" w:hAnsi="Arial" w:cs="Arial"/>
        </w:rPr>
        <w:t>间并重复检测），确保检测样本具有代表性。</w:t>
      </w:r>
    </w:p>
    <w:p w14:paraId="19255376" w14:textId="77777777" w:rsidR="00BB2F89" w:rsidRDefault="00000000">
      <w:pPr>
        <w:numPr>
          <w:ilvl w:val="0"/>
          <w:numId w:val="7"/>
        </w:numPr>
        <w:spacing w:before="120" w:after="120" w:line="288" w:lineRule="auto"/>
        <w:rPr>
          <w:rFonts w:hint="eastAsia"/>
        </w:rPr>
      </w:pPr>
      <w:r>
        <w:rPr>
          <w:rFonts w:ascii="Arial" w:eastAsia="等线" w:hAnsi="Arial" w:cs="Arial"/>
        </w:rPr>
        <w:t>检测点位布置：每个典型房间按《建筑环境检测技术标准》要求布置检测点位，房间面积</w:t>
      </w:r>
      <w:r>
        <w:rPr>
          <w:rFonts w:ascii="Arial" w:eastAsia="等线" w:hAnsi="Arial" w:cs="Arial"/>
        </w:rPr>
        <w:t>≤20</w:t>
      </w:r>
      <w:r>
        <w:rPr>
          <w:rFonts w:ascii="Arial" w:eastAsia="等线" w:hAnsi="Arial" w:cs="Arial"/>
        </w:rPr>
        <w:t>㎡布置</w:t>
      </w:r>
      <w:r>
        <w:rPr>
          <w:rFonts w:ascii="Arial" w:eastAsia="等线" w:hAnsi="Arial" w:cs="Arial"/>
        </w:rPr>
        <w:t>3</w:t>
      </w:r>
      <w:r>
        <w:rPr>
          <w:rFonts w:ascii="Arial" w:eastAsia="等线" w:hAnsi="Arial" w:cs="Arial"/>
        </w:rPr>
        <w:t>个点位，面积＞</w:t>
      </w:r>
      <w:r>
        <w:rPr>
          <w:rFonts w:ascii="Arial" w:eastAsia="等线" w:hAnsi="Arial" w:cs="Arial"/>
        </w:rPr>
        <w:t>20</w:t>
      </w:r>
      <w:r>
        <w:rPr>
          <w:rFonts w:ascii="Arial" w:eastAsia="等线" w:hAnsi="Arial" w:cs="Arial"/>
        </w:rPr>
        <w:t>㎡布置</w:t>
      </w:r>
      <w:r>
        <w:rPr>
          <w:rFonts w:ascii="Arial" w:eastAsia="等线" w:hAnsi="Arial" w:cs="Arial"/>
        </w:rPr>
        <w:t>5</w:t>
      </w:r>
      <w:r>
        <w:rPr>
          <w:rFonts w:ascii="Arial" w:eastAsia="等线" w:hAnsi="Arial" w:cs="Arial"/>
        </w:rPr>
        <w:t>个点位，点位均匀分布于房间内，避开空调送风口、回风口及墙角、家具遮挡处，检测高度为距地面</w:t>
      </w:r>
      <w:r>
        <w:rPr>
          <w:rFonts w:ascii="Arial" w:eastAsia="等线" w:hAnsi="Arial" w:cs="Arial"/>
        </w:rPr>
        <w:t>1.2m</w:t>
      </w:r>
      <w:r>
        <w:rPr>
          <w:rFonts w:ascii="Arial" w:eastAsia="等线" w:hAnsi="Arial" w:cs="Arial"/>
        </w:rPr>
        <w:t>（幼儿活动高度）及距地面</w:t>
      </w:r>
      <w:r>
        <w:rPr>
          <w:rFonts w:ascii="Arial" w:eastAsia="等线" w:hAnsi="Arial" w:cs="Arial"/>
        </w:rPr>
        <w:t>0.5m</w:t>
      </w:r>
      <w:r>
        <w:rPr>
          <w:rFonts w:ascii="Arial" w:eastAsia="等线" w:hAnsi="Arial" w:cs="Arial"/>
        </w:rPr>
        <w:t>（幼儿休息高度），每个点位同步检测温湿度。</w:t>
      </w:r>
    </w:p>
    <w:p w14:paraId="47FFA238" w14:textId="77777777" w:rsidR="00BB2F89" w:rsidRDefault="00000000">
      <w:pPr>
        <w:numPr>
          <w:ilvl w:val="0"/>
          <w:numId w:val="8"/>
        </w:numPr>
        <w:spacing w:before="120" w:after="120" w:line="288" w:lineRule="auto"/>
        <w:rPr>
          <w:rFonts w:hint="eastAsia"/>
        </w:rPr>
      </w:pPr>
      <w:r>
        <w:rPr>
          <w:rFonts w:ascii="Arial" w:eastAsia="等线" w:hAnsi="Arial" w:cs="Arial"/>
        </w:rPr>
        <w:t>数据采集：检测前，将温湿度记录仪放置于各检测点位，待空调系统稳定运行</w:t>
      </w:r>
      <w:r>
        <w:rPr>
          <w:rFonts w:ascii="Arial" w:eastAsia="等线" w:hAnsi="Arial" w:cs="Arial"/>
        </w:rPr>
        <w:t>30</w:t>
      </w:r>
      <w:r>
        <w:rPr>
          <w:rFonts w:ascii="Arial" w:eastAsia="等线" w:hAnsi="Arial" w:cs="Arial"/>
        </w:rPr>
        <w:t>分钟后开始采集数据，每</w:t>
      </w:r>
      <w:r>
        <w:rPr>
          <w:rFonts w:ascii="Arial" w:eastAsia="等线" w:hAnsi="Arial" w:cs="Arial"/>
        </w:rPr>
        <w:t>2</w:t>
      </w:r>
      <w:r>
        <w:rPr>
          <w:rFonts w:ascii="Arial" w:eastAsia="等线" w:hAnsi="Arial" w:cs="Arial"/>
        </w:rPr>
        <w:t>小时记录</w:t>
      </w:r>
      <w:r>
        <w:rPr>
          <w:rFonts w:ascii="Arial" w:eastAsia="等线" w:hAnsi="Arial" w:cs="Arial"/>
        </w:rPr>
        <w:t>1</w:t>
      </w:r>
      <w:r>
        <w:rPr>
          <w:rFonts w:ascii="Arial" w:eastAsia="等线" w:hAnsi="Arial" w:cs="Arial"/>
        </w:rPr>
        <w:t>次，每日采集</w:t>
      </w:r>
      <w:r>
        <w:rPr>
          <w:rFonts w:ascii="Arial" w:eastAsia="等线" w:hAnsi="Arial" w:cs="Arial"/>
        </w:rPr>
        <w:t>5</w:t>
      </w:r>
      <w:r>
        <w:rPr>
          <w:rFonts w:ascii="Arial" w:eastAsia="等线" w:hAnsi="Arial" w:cs="Arial"/>
        </w:rPr>
        <w:t>组数据，</w:t>
      </w:r>
      <w:r>
        <w:rPr>
          <w:rFonts w:ascii="Arial" w:eastAsia="等线" w:hAnsi="Arial" w:cs="Arial"/>
        </w:rPr>
        <w:t>3</w:t>
      </w:r>
      <w:r>
        <w:rPr>
          <w:rFonts w:ascii="Arial" w:eastAsia="等线" w:hAnsi="Arial" w:cs="Arial"/>
        </w:rPr>
        <w:t>个工作日共采集</w:t>
      </w:r>
      <w:r>
        <w:rPr>
          <w:rFonts w:ascii="Arial" w:eastAsia="等线" w:hAnsi="Arial" w:cs="Arial"/>
        </w:rPr>
        <w:t>15</w:t>
      </w:r>
      <w:r>
        <w:rPr>
          <w:rFonts w:ascii="Arial" w:eastAsia="等线" w:hAnsi="Arial" w:cs="Arial"/>
        </w:rPr>
        <w:t>组数据；同时用手持式温湿度计每</w:t>
      </w:r>
      <w:r>
        <w:rPr>
          <w:rFonts w:ascii="Arial" w:eastAsia="等线" w:hAnsi="Arial" w:cs="Arial"/>
        </w:rPr>
        <w:t>4</w:t>
      </w:r>
      <w:r>
        <w:rPr>
          <w:rFonts w:ascii="Arial" w:eastAsia="等线" w:hAnsi="Arial" w:cs="Arial"/>
        </w:rPr>
        <w:t>小时进行</w:t>
      </w:r>
      <w:r>
        <w:rPr>
          <w:rFonts w:ascii="Arial" w:eastAsia="等线" w:hAnsi="Arial" w:cs="Arial"/>
        </w:rPr>
        <w:t>1</w:t>
      </w:r>
      <w:r>
        <w:rPr>
          <w:rFonts w:ascii="Arial" w:eastAsia="等线" w:hAnsi="Arial" w:cs="Arial"/>
        </w:rPr>
        <w:t>次即时检测，核对记录仪数据，偏差不得超过</w:t>
      </w:r>
      <w:r>
        <w:rPr>
          <w:rFonts w:ascii="Arial" w:eastAsia="等线" w:hAnsi="Arial" w:cs="Arial"/>
        </w:rPr>
        <w:t>±0.3℃</w:t>
      </w:r>
      <w:r>
        <w:rPr>
          <w:rFonts w:ascii="Arial" w:eastAsia="等线" w:hAnsi="Arial" w:cs="Arial"/>
        </w:rPr>
        <w:t>（温度）、</w:t>
      </w:r>
      <w:r>
        <w:rPr>
          <w:rFonts w:ascii="Arial" w:eastAsia="等线" w:hAnsi="Arial" w:cs="Arial"/>
        </w:rPr>
        <w:t>±2%</w:t>
      </w:r>
      <w:r>
        <w:rPr>
          <w:rFonts w:ascii="Arial" w:eastAsia="等线" w:hAnsi="Arial" w:cs="Arial"/>
        </w:rPr>
        <w:t>（湿度），否则重新检测。</w:t>
      </w:r>
    </w:p>
    <w:p w14:paraId="34FF1BB5" w14:textId="77777777" w:rsidR="00BB2F89" w:rsidRDefault="00000000">
      <w:pPr>
        <w:numPr>
          <w:ilvl w:val="0"/>
          <w:numId w:val="9"/>
        </w:numPr>
        <w:spacing w:before="120" w:after="120" w:line="288" w:lineRule="auto"/>
        <w:rPr>
          <w:rFonts w:hint="eastAsia"/>
        </w:rPr>
      </w:pPr>
      <w:r>
        <w:rPr>
          <w:rFonts w:ascii="Arial" w:eastAsia="等线" w:hAnsi="Arial" w:cs="Arial"/>
        </w:rPr>
        <w:t>辅助检测：检测期间，同步检测空调送风口风速、门窗气密性，确保空调系统运</w:t>
      </w:r>
      <w:r>
        <w:rPr>
          <w:rFonts w:ascii="Arial" w:eastAsia="等线" w:hAnsi="Arial" w:cs="Arial"/>
        </w:rPr>
        <w:lastRenderedPageBreak/>
        <w:t>行正常、无外界气流干扰，每间房间每日检测</w:t>
      </w:r>
      <w:r>
        <w:rPr>
          <w:rFonts w:ascii="Arial" w:eastAsia="等线" w:hAnsi="Arial" w:cs="Arial"/>
        </w:rPr>
        <w:t>1</w:t>
      </w:r>
      <w:r>
        <w:rPr>
          <w:rFonts w:ascii="Arial" w:eastAsia="等线" w:hAnsi="Arial" w:cs="Arial"/>
        </w:rPr>
        <w:t>次空调风速，门窗气密性检测在检测初期完成</w:t>
      </w:r>
      <w:r>
        <w:rPr>
          <w:rFonts w:ascii="Arial" w:eastAsia="等线" w:hAnsi="Arial" w:cs="Arial"/>
        </w:rPr>
        <w:t>1</w:t>
      </w:r>
      <w:r>
        <w:rPr>
          <w:rFonts w:ascii="Arial" w:eastAsia="等线" w:hAnsi="Arial" w:cs="Arial"/>
        </w:rPr>
        <w:t>次，确保检测环境合</w:t>
      </w:r>
      <w:proofErr w:type="gramStart"/>
      <w:r>
        <w:rPr>
          <w:rFonts w:ascii="Arial" w:eastAsia="等线" w:hAnsi="Arial" w:cs="Arial"/>
        </w:rPr>
        <w:t>规</w:t>
      </w:r>
      <w:proofErr w:type="gramEnd"/>
      <w:r>
        <w:rPr>
          <w:rFonts w:ascii="Arial" w:eastAsia="等线" w:hAnsi="Arial" w:cs="Arial"/>
        </w:rPr>
        <w:t>。</w:t>
      </w:r>
    </w:p>
    <w:p w14:paraId="39D6AEAB" w14:textId="77777777" w:rsidR="00BB2F89" w:rsidRDefault="00000000">
      <w:pPr>
        <w:numPr>
          <w:ilvl w:val="0"/>
          <w:numId w:val="10"/>
        </w:numPr>
        <w:spacing w:before="120" w:after="120" w:line="288" w:lineRule="auto"/>
        <w:rPr>
          <w:rFonts w:hint="eastAsia"/>
        </w:rPr>
      </w:pPr>
      <w:r>
        <w:rPr>
          <w:rFonts w:ascii="Arial" w:eastAsia="等线" w:hAnsi="Arial" w:cs="Arial"/>
        </w:rPr>
        <w:t>数据处理：对采集的温湿</w:t>
      </w:r>
      <w:proofErr w:type="gramStart"/>
      <w:r>
        <w:rPr>
          <w:rFonts w:ascii="Arial" w:eastAsia="等线" w:hAnsi="Arial" w:cs="Arial"/>
        </w:rPr>
        <w:t>度数据</w:t>
      </w:r>
      <w:proofErr w:type="gramEnd"/>
      <w:r>
        <w:rPr>
          <w:rFonts w:ascii="Arial" w:eastAsia="等线" w:hAnsi="Arial" w:cs="Arial"/>
        </w:rPr>
        <w:t>进行整理、分析，计算每个典型房间每日的平均温度、平均湿度，以及</w:t>
      </w:r>
      <w:r>
        <w:rPr>
          <w:rFonts w:ascii="Arial" w:eastAsia="等线" w:hAnsi="Arial" w:cs="Arial"/>
        </w:rPr>
        <w:t>3</w:t>
      </w:r>
      <w:r>
        <w:rPr>
          <w:rFonts w:ascii="Arial" w:eastAsia="等线" w:hAnsi="Arial" w:cs="Arial"/>
        </w:rPr>
        <w:t>个工作日的整体平均温湿度，作为最终检测结果，剔除异常数据（偏差超过</w:t>
      </w:r>
      <w:r>
        <w:rPr>
          <w:rFonts w:ascii="Arial" w:eastAsia="等线" w:hAnsi="Arial" w:cs="Arial"/>
        </w:rPr>
        <w:t>±0.5℃</w:t>
      </w:r>
      <w:r>
        <w:rPr>
          <w:rFonts w:ascii="Arial" w:eastAsia="等线" w:hAnsi="Arial" w:cs="Arial"/>
        </w:rPr>
        <w:t>、</w:t>
      </w:r>
      <w:r>
        <w:rPr>
          <w:rFonts w:ascii="Arial" w:eastAsia="等线" w:hAnsi="Arial" w:cs="Arial"/>
        </w:rPr>
        <w:t>±3%</w:t>
      </w:r>
      <w:r>
        <w:rPr>
          <w:rFonts w:ascii="Arial" w:eastAsia="等线" w:hAnsi="Arial" w:cs="Arial"/>
        </w:rPr>
        <w:t>的数据）并说明原因。</w:t>
      </w:r>
    </w:p>
    <w:p w14:paraId="7BF7ADA2" w14:textId="77777777" w:rsidR="00BB2F89" w:rsidRDefault="00000000">
      <w:pPr>
        <w:spacing w:before="380" w:after="140" w:line="288" w:lineRule="auto"/>
        <w:outlineLvl w:val="0"/>
        <w:rPr>
          <w:rFonts w:hint="eastAsia"/>
        </w:rPr>
      </w:pPr>
      <w:bookmarkStart w:id="8" w:name="heading_8"/>
      <w:r>
        <w:rPr>
          <w:rFonts w:ascii="Arial" w:eastAsia="等线" w:hAnsi="Arial" w:cs="Arial"/>
          <w:b/>
          <w:sz w:val="36"/>
        </w:rPr>
        <w:t>二、检测对象</w:t>
      </w:r>
      <w:bookmarkEnd w:id="8"/>
    </w:p>
    <w:p w14:paraId="67CD260C" w14:textId="77777777" w:rsidR="00BB2F89" w:rsidRDefault="00000000">
      <w:pPr>
        <w:spacing w:before="120" w:after="120" w:line="288" w:lineRule="auto"/>
        <w:rPr>
          <w:rFonts w:hint="eastAsia"/>
        </w:rPr>
      </w:pPr>
      <w:r>
        <w:rPr>
          <w:rFonts w:ascii="Arial" w:eastAsia="等线" w:hAnsi="Arial" w:cs="Arial"/>
        </w:rPr>
        <w:t>本次检测对象为常州市新北区幼儿园采用集中供暖空调系统的典型房间，涵盖</w:t>
      </w:r>
      <w:r>
        <w:rPr>
          <w:rFonts w:ascii="Arial" w:eastAsia="等线" w:hAnsi="Arial" w:cs="Arial"/>
        </w:rPr>
        <w:t>4</w:t>
      </w:r>
      <w:r>
        <w:rPr>
          <w:rFonts w:ascii="Arial" w:eastAsia="等线" w:hAnsi="Arial" w:cs="Arial"/>
        </w:rPr>
        <w:t>类核心功能区域，</w:t>
      </w:r>
      <w:proofErr w:type="gramStart"/>
      <w:r>
        <w:rPr>
          <w:rFonts w:ascii="Arial" w:eastAsia="等线" w:hAnsi="Arial" w:cs="Arial"/>
        </w:rPr>
        <w:t>各典型</w:t>
      </w:r>
      <w:proofErr w:type="gramEnd"/>
      <w:r>
        <w:rPr>
          <w:rFonts w:ascii="Arial" w:eastAsia="等线" w:hAnsi="Arial" w:cs="Arial"/>
        </w:rPr>
        <w:t>房间的基本信息、空调配置及检测样本如下，所有房间空调系统均已安装调试完毕，处于正常稳定运行状态，符合检测要求。</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000" w:firstRow="0" w:lastRow="0" w:firstColumn="0" w:lastColumn="0" w:noHBand="0" w:noVBand="0"/>
      </w:tblPr>
      <w:tblGrid>
        <w:gridCol w:w="1770"/>
        <w:gridCol w:w="1425"/>
        <w:gridCol w:w="1545"/>
        <w:gridCol w:w="1770"/>
        <w:gridCol w:w="1770"/>
      </w:tblGrid>
      <w:tr w:rsidR="00BB2F89" w14:paraId="755542C3" w14:textId="77777777">
        <w:tblPrEx>
          <w:tblCellMar>
            <w:top w:w="0" w:type="dxa"/>
            <w:bottom w:w="0" w:type="dxa"/>
          </w:tblCellMar>
        </w:tblPrEx>
        <w:tc>
          <w:tcPr>
            <w:tcW w:w="1770" w:type="dxa"/>
            <w:tcMar>
              <w:top w:w="60" w:type="dxa"/>
              <w:left w:w="120" w:type="dxa"/>
              <w:bottom w:w="30" w:type="dxa"/>
              <w:right w:w="120" w:type="dxa"/>
            </w:tcMar>
          </w:tcPr>
          <w:p w14:paraId="4439807D" w14:textId="77777777" w:rsidR="00BB2F89" w:rsidRDefault="00000000">
            <w:pPr>
              <w:spacing w:before="120" w:after="120" w:line="288" w:lineRule="auto"/>
              <w:rPr>
                <w:rFonts w:hint="eastAsia"/>
              </w:rPr>
            </w:pPr>
            <w:r>
              <w:rPr>
                <w:rFonts w:ascii="Arial" w:eastAsia="等线" w:hAnsi="Arial" w:cs="Arial"/>
              </w:rPr>
              <w:t>典型房间类型</w:t>
            </w:r>
          </w:p>
        </w:tc>
        <w:tc>
          <w:tcPr>
            <w:tcW w:w="1425" w:type="dxa"/>
            <w:tcMar>
              <w:top w:w="60" w:type="dxa"/>
              <w:left w:w="120" w:type="dxa"/>
              <w:bottom w:w="30" w:type="dxa"/>
              <w:right w:w="120" w:type="dxa"/>
            </w:tcMar>
          </w:tcPr>
          <w:p w14:paraId="6D0304FD" w14:textId="77777777" w:rsidR="00BB2F89" w:rsidRDefault="00000000">
            <w:pPr>
              <w:spacing w:before="120" w:after="120" w:line="288" w:lineRule="auto"/>
              <w:rPr>
                <w:rFonts w:hint="eastAsia"/>
              </w:rPr>
            </w:pPr>
            <w:r>
              <w:rPr>
                <w:rFonts w:ascii="Arial" w:eastAsia="等线" w:hAnsi="Arial" w:cs="Arial"/>
              </w:rPr>
              <w:t>房间数量（间）</w:t>
            </w:r>
          </w:p>
        </w:tc>
        <w:tc>
          <w:tcPr>
            <w:tcW w:w="1545" w:type="dxa"/>
            <w:tcMar>
              <w:top w:w="60" w:type="dxa"/>
              <w:left w:w="120" w:type="dxa"/>
              <w:bottom w:w="30" w:type="dxa"/>
              <w:right w:w="120" w:type="dxa"/>
            </w:tcMar>
          </w:tcPr>
          <w:p w14:paraId="27E345FD" w14:textId="77777777" w:rsidR="00BB2F89" w:rsidRDefault="00000000">
            <w:pPr>
              <w:spacing w:before="120" w:after="120" w:line="288" w:lineRule="auto"/>
              <w:rPr>
                <w:rFonts w:hint="eastAsia"/>
              </w:rPr>
            </w:pPr>
            <w:r>
              <w:rPr>
                <w:rFonts w:ascii="Arial" w:eastAsia="等线" w:hAnsi="Arial" w:cs="Arial"/>
              </w:rPr>
              <w:t>单房间面积（㎡）</w:t>
            </w:r>
          </w:p>
        </w:tc>
        <w:tc>
          <w:tcPr>
            <w:tcW w:w="1770" w:type="dxa"/>
            <w:tcMar>
              <w:top w:w="60" w:type="dxa"/>
              <w:left w:w="120" w:type="dxa"/>
              <w:bottom w:w="30" w:type="dxa"/>
              <w:right w:w="120" w:type="dxa"/>
            </w:tcMar>
          </w:tcPr>
          <w:p w14:paraId="5500B9ED" w14:textId="77777777" w:rsidR="00BB2F89" w:rsidRDefault="00000000">
            <w:pPr>
              <w:spacing w:before="120" w:after="120" w:line="288" w:lineRule="auto"/>
              <w:rPr>
                <w:rFonts w:hint="eastAsia"/>
              </w:rPr>
            </w:pPr>
            <w:r>
              <w:rPr>
                <w:rFonts w:ascii="Arial" w:eastAsia="等线" w:hAnsi="Arial" w:cs="Arial"/>
              </w:rPr>
              <w:t>空调配置</w:t>
            </w:r>
          </w:p>
        </w:tc>
        <w:tc>
          <w:tcPr>
            <w:tcW w:w="1770" w:type="dxa"/>
            <w:tcMar>
              <w:top w:w="60" w:type="dxa"/>
              <w:left w:w="120" w:type="dxa"/>
              <w:bottom w:w="30" w:type="dxa"/>
              <w:right w:w="120" w:type="dxa"/>
            </w:tcMar>
          </w:tcPr>
          <w:p w14:paraId="17E989B9" w14:textId="77777777" w:rsidR="00BB2F89" w:rsidRDefault="00000000">
            <w:pPr>
              <w:spacing w:before="120" w:after="120" w:line="288" w:lineRule="auto"/>
              <w:rPr>
                <w:rFonts w:hint="eastAsia"/>
              </w:rPr>
            </w:pPr>
            <w:r>
              <w:rPr>
                <w:rFonts w:ascii="Arial" w:eastAsia="等线" w:hAnsi="Arial" w:cs="Arial"/>
              </w:rPr>
              <w:t>检测样本（间）</w:t>
            </w:r>
          </w:p>
        </w:tc>
      </w:tr>
      <w:tr w:rsidR="00BB2F89" w14:paraId="492AE44A" w14:textId="77777777">
        <w:tblPrEx>
          <w:tblCellMar>
            <w:top w:w="0" w:type="dxa"/>
            <w:bottom w:w="0" w:type="dxa"/>
          </w:tblCellMar>
        </w:tblPrEx>
        <w:tc>
          <w:tcPr>
            <w:tcW w:w="1770" w:type="dxa"/>
            <w:tcMar>
              <w:top w:w="60" w:type="dxa"/>
              <w:left w:w="120" w:type="dxa"/>
              <w:bottom w:w="30" w:type="dxa"/>
              <w:right w:w="120" w:type="dxa"/>
            </w:tcMar>
          </w:tcPr>
          <w:p w14:paraId="62EF3AC2" w14:textId="77777777" w:rsidR="00BB2F89" w:rsidRDefault="00000000">
            <w:pPr>
              <w:spacing w:before="120" w:after="120" w:line="288" w:lineRule="auto"/>
              <w:rPr>
                <w:rFonts w:hint="eastAsia"/>
              </w:rPr>
            </w:pPr>
            <w:r>
              <w:rPr>
                <w:rFonts w:ascii="Arial" w:eastAsia="等线" w:hAnsi="Arial" w:cs="Arial"/>
              </w:rPr>
              <w:t>班级教室</w:t>
            </w:r>
          </w:p>
        </w:tc>
        <w:tc>
          <w:tcPr>
            <w:tcW w:w="1425" w:type="dxa"/>
            <w:tcMar>
              <w:top w:w="60" w:type="dxa"/>
              <w:left w:w="120" w:type="dxa"/>
              <w:bottom w:w="30" w:type="dxa"/>
              <w:right w:w="120" w:type="dxa"/>
            </w:tcMar>
          </w:tcPr>
          <w:p w14:paraId="0EAE1180" w14:textId="77777777" w:rsidR="00BB2F89" w:rsidRDefault="00000000">
            <w:pPr>
              <w:spacing w:before="120" w:after="120" w:line="288" w:lineRule="auto"/>
              <w:rPr>
                <w:rFonts w:hint="eastAsia"/>
              </w:rPr>
            </w:pPr>
            <w:r>
              <w:rPr>
                <w:rFonts w:ascii="Arial" w:eastAsia="等线" w:hAnsi="Arial" w:cs="Arial"/>
              </w:rPr>
              <w:t>12</w:t>
            </w:r>
          </w:p>
        </w:tc>
        <w:tc>
          <w:tcPr>
            <w:tcW w:w="1545" w:type="dxa"/>
            <w:tcMar>
              <w:top w:w="60" w:type="dxa"/>
              <w:left w:w="120" w:type="dxa"/>
              <w:bottom w:w="30" w:type="dxa"/>
              <w:right w:w="120" w:type="dxa"/>
            </w:tcMar>
          </w:tcPr>
          <w:p w14:paraId="46E219FD" w14:textId="77777777" w:rsidR="00BB2F89" w:rsidRDefault="00000000">
            <w:pPr>
              <w:spacing w:before="120" w:after="120" w:line="288" w:lineRule="auto"/>
              <w:rPr>
                <w:rFonts w:hint="eastAsia"/>
              </w:rPr>
            </w:pPr>
            <w:r>
              <w:rPr>
                <w:rFonts w:ascii="Arial" w:eastAsia="等线" w:hAnsi="Arial" w:cs="Arial"/>
              </w:rPr>
              <w:t>36</w:t>
            </w:r>
          </w:p>
        </w:tc>
        <w:tc>
          <w:tcPr>
            <w:tcW w:w="1770" w:type="dxa"/>
            <w:tcMar>
              <w:top w:w="60" w:type="dxa"/>
              <w:left w:w="120" w:type="dxa"/>
              <w:bottom w:w="30" w:type="dxa"/>
              <w:right w:w="120" w:type="dxa"/>
            </w:tcMar>
          </w:tcPr>
          <w:p w14:paraId="6B0BEB7B" w14:textId="77777777" w:rsidR="00BB2F89" w:rsidRDefault="00000000">
            <w:pPr>
              <w:spacing w:before="120" w:after="120" w:line="288" w:lineRule="auto"/>
              <w:rPr>
                <w:rFonts w:hint="eastAsia"/>
              </w:rPr>
            </w:pPr>
            <w:r>
              <w:rPr>
                <w:rFonts w:ascii="Arial" w:eastAsia="等线" w:hAnsi="Arial" w:cs="Arial"/>
              </w:rPr>
              <w:t>嵌入式中央空调，</w:t>
            </w:r>
            <w:r>
              <w:rPr>
                <w:rFonts w:ascii="Arial" w:eastAsia="等线" w:hAnsi="Arial" w:cs="Arial"/>
              </w:rPr>
              <w:t>2</w:t>
            </w:r>
            <w:r>
              <w:rPr>
                <w:rFonts w:ascii="Arial" w:eastAsia="等线" w:hAnsi="Arial" w:cs="Arial"/>
              </w:rPr>
              <w:t>台室内机，制冷量</w:t>
            </w:r>
            <w:r>
              <w:rPr>
                <w:rFonts w:ascii="Arial" w:eastAsia="等线" w:hAnsi="Arial" w:cs="Arial"/>
              </w:rPr>
              <w:t>6.5kW/</w:t>
            </w:r>
            <w:r>
              <w:rPr>
                <w:rFonts w:ascii="Arial" w:eastAsia="等线" w:hAnsi="Arial" w:cs="Arial"/>
              </w:rPr>
              <w:t>台</w:t>
            </w:r>
          </w:p>
        </w:tc>
        <w:tc>
          <w:tcPr>
            <w:tcW w:w="1770" w:type="dxa"/>
            <w:tcMar>
              <w:top w:w="60" w:type="dxa"/>
              <w:left w:w="120" w:type="dxa"/>
              <w:bottom w:w="30" w:type="dxa"/>
              <w:right w:w="120" w:type="dxa"/>
            </w:tcMar>
          </w:tcPr>
          <w:p w14:paraId="4355AF17" w14:textId="77777777" w:rsidR="00BB2F89" w:rsidRDefault="00000000">
            <w:pPr>
              <w:spacing w:before="120" w:after="120" w:line="288" w:lineRule="auto"/>
              <w:rPr>
                <w:rFonts w:hint="eastAsia"/>
              </w:rPr>
            </w:pPr>
            <w:r>
              <w:rPr>
                <w:rFonts w:ascii="Arial" w:eastAsia="等线" w:hAnsi="Arial" w:cs="Arial"/>
              </w:rPr>
              <w:t>3</w:t>
            </w:r>
            <w:r>
              <w:rPr>
                <w:rFonts w:ascii="Arial" w:eastAsia="等线" w:hAnsi="Arial" w:cs="Arial"/>
              </w:rPr>
              <w:t>（随机选取）</w:t>
            </w:r>
          </w:p>
        </w:tc>
      </w:tr>
      <w:tr w:rsidR="00BB2F89" w14:paraId="24DB5E81" w14:textId="77777777">
        <w:tblPrEx>
          <w:tblCellMar>
            <w:top w:w="0" w:type="dxa"/>
            <w:bottom w:w="0" w:type="dxa"/>
          </w:tblCellMar>
        </w:tblPrEx>
        <w:tc>
          <w:tcPr>
            <w:tcW w:w="1770" w:type="dxa"/>
            <w:tcMar>
              <w:top w:w="60" w:type="dxa"/>
              <w:left w:w="120" w:type="dxa"/>
              <w:bottom w:w="30" w:type="dxa"/>
              <w:right w:w="120" w:type="dxa"/>
            </w:tcMar>
          </w:tcPr>
          <w:p w14:paraId="0D84CA0C" w14:textId="77777777" w:rsidR="00BB2F89" w:rsidRDefault="00000000">
            <w:pPr>
              <w:spacing w:before="120" w:after="120" w:line="288" w:lineRule="auto"/>
              <w:rPr>
                <w:rFonts w:hint="eastAsia"/>
              </w:rPr>
            </w:pPr>
            <w:r>
              <w:rPr>
                <w:rFonts w:ascii="Arial" w:eastAsia="等线" w:hAnsi="Arial" w:cs="Arial"/>
              </w:rPr>
              <w:t>幼儿寝室</w:t>
            </w:r>
          </w:p>
        </w:tc>
        <w:tc>
          <w:tcPr>
            <w:tcW w:w="1425" w:type="dxa"/>
            <w:tcMar>
              <w:top w:w="60" w:type="dxa"/>
              <w:left w:w="120" w:type="dxa"/>
              <w:bottom w:w="30" w:type="dxa"/>
              <w:right w:w="120" w:type="dxa"/>
            </w:tcMar>
          </w:tcPr>
          <w:p w14:paraId="3A47D5B3" w14:textId="77777777" w:rsidR="00BB2F89" w:rsidRDefault="00000000">
            <w:pPr>
              <w:spacing w:before="120" w:after="120" w:line="288" w:lineRule="auto"/>
              <w:rPr>
                <w:rFonts w:hint="eastAsia"/>
              </w:rPr>
            </w:pPr>
            <w:r>
              <w:rPr>
                <w:rFonts w:ascii="Arial" w:eastAsia="等线" w:hAnsi="Arial" w:cs="Arial"/>
              </w:rPr>
              <w:t>12</w:t>
            </w:r>
          </w:p>
        </w:tc>
        <w:tc>
          <w:tcPr>
            <w:tcW w:w="1545" w:type="dxa"/>
            <w:tcMar>
              <w:top w:w="60" w:type="dxa"/>
              <w:left w:w="120" w:type="dxa"/>
              <w:bottom w:w="30" w:type="dxa"/>
              <w:right w:w="120" w:type="dxa"/>
            </w:tcMar>
          </w:tcPr>
          <w:p w14:paraId="70DDF55D" w14:textId="77777777" w:rsidR="00BB2F89" w:rsidRDefault="00000000">
            <w:pPr>
              <w:spacing w:before="120" w:after="120" w:line="288" w:lineRule="auto"/>
              <w:rPr>
                <w:rFonts w:hint="eastAsia"/>
              </w:rPr>
            </w:pPr>
            <w:r>
              <w:rPr>
                <w:rFonts w:ascii="Arial" w:eastAsia="等线" w:hAnsi="Arial" w:cs="Arial"/>
              </w:rPr>
              <w:t>24</w:t>
            </w:r>
          </w:p>
        </w:tc>
        <w:tc>
          <w:tcPr>
            <w:tcW w:w="1770" w:type="dxa"/>
            <w:tcMar>
              <w:top w:w="60" w:type="dxa"/>
              <w:left w:w="120" w:type="dxa"/>
              <w:bottom w:w="30" w:type="dxa"/>
              <w:right w:w="120" w:type="dxa"/>
            </w:tcMar>
          </w:tcPr>
          <w:p w14:paraId="0E1AD99D" w14:textId="77777777" w:rsidR="00BB2F89" w:rsidRDefault="00000000">
            <w:pPr>
              <w:spacing w:before="120" w:after="120" w:line="288" w:lineRule="auto"/>
              <w:rPr>
                <w:rFonts w:hint="eastAsia"/>
              </w:rPr>
            </w:pPr>
            <w:r>
              <w:rPr>
                <w:rFonts w:ascii="Arial" w:eastAsia="等线" w:hAnsi="Arial" w:cs="Arial"/>
              </w:rPr>
              <w:t>嵌入式中央空调，</w:t>
            </w:r>
            <w:r>
              <w:rPr>
                <w:rFonts w:ascii="Arial" w:eastAsia="等线" w:hAnsi="Arial" w:cs="Arial"/>
              </w:rPr>
              <w:t>1</w:t>
            </w:r>
            <w:r>
              <w:rPr>
                <w:rFonts w:ascii="Arial" w:eastAsia="等线" w:hAnsi="Arial" w:cs="Arial"/>
              </w:rPr>
              <w:t>台室内机，制冷量</w:t>
            </w:r>
            <w:r>
              <w:rPr>
                <w:rFonts w:ascii="Arial" w:eastAsia="等线" w:hAnsi="Arial" w:cs="Arial"/>
              </w:rPr>
              <w:t>4.5kW/</w:t>
            </w:r>
            <w:r>
              <w:rPr>
                <w:rFonts w:ascii="Arial" w:eastAsia="等线" w:hAnsi="Arial" w:cs="Arial"/>
              </w:rPr>
              <w:t>台</w:t>
            </w:r>
          </w:p>
        </w:tc>
        <w:tc>
          <w:tcPr>
            <w:tcW w:w="1770" w:type="dxa"/>
            <w:tcMar>
              <w:top w:w="60" w:type="dxa"/>
              <w:left w:w="120" w:type="dxa"/>
              <w:bottom w:w="30" w:type="dxa"/>
              <w:right w:w="120" w:type="dxa"/>
            </w:tcMar>
          </w:tcPr>
          <w:p w14:paraId="371B1402" w14:textId="77777777" w:rsidR="00BB2F89" w:rsidRDefault="00000000">
            <w:pPr>
              <w:spacing w:before="120" w:after="120" w:line="288" w:lineRule="auto"/>
              <w:rPr>
                <w:rFonts w:hint="eastAsia"/>
              </w:rPr>
            </w:pPr>
            <w:r>
              <w:rPr>
                <w:rFonts w:ascii="Arial" w:eastAsia="等线" w:hAnsi="Arial" w:cs="Arial"/>
              </w:rPr>
              <w:t>3</w:t>
            </w:r>
            <w:r>
              <w:rPr>
                <w:rFonts w:ascii="Arial" w:eastAsia="等线" w:hAnsi="Arial" w:cs="Arial"/>
              </w:rPr>
              <w:t>（随机选取）</w:t>
            </w:r>
          </w:p>
        </w:tc>
      </w:tr>
      <w:tr w:rsidR="00BB2F89" w14:paraId="0D1E678B" w14:textId="77777777">
        <w:tblPrEx>
          <w:tblCellMar>
            <w:top w:w="0" w:type="dxa"/>
            <w:bottom w:w="0" w:type="dxa"/>
          </w:tblCellMar>
        </w:tblPrEx>
        <w:tc>
          <w:tcPr>
            <w:tcW w:w="1770" w:type="dxa"/>
            <w:tcMar>
              <w:top w:w="60" w:type="dxa"/>
              <w:left w:w="120" w:type="dxa"/>
              <w:bottom w:w="30" w:type="dxa"/>
              <w:right w:w="120" w:type="dxa"/>
            </w:tcMar>
          </w:tcPr>
          <w:p w14:paraId="0EC5432C" w14:textId="77777777" w:rsidR="00BB2F89" w:rsidRDefault="00000000">
            <w:pPr>
              <w:spacing w:before="120" w:after="120" w:line="288" w:lineRule="auto"/>
              <w:rPr>
                <w:rFonts w:hint="eastAsia"/>
              </w:rPr>
            </w:pPr>
            <w:r>
              <w:rPr>
                <w:rFonts w:ascii="Arial" w:eastAsia="等线" w:hAnsi="Arial" w:cs="Arial"/>
              </w:rPr>
              <w:t>保健观察室</w:t>
            </w:r>
          </w:p>
        </w:tc>
        <w:tc>
          <w:tcPr>
            <w:tcW w:w="1425" w:type="dxa"/>
            <w:tcMar>
              <w:top w:w="60" w:type="dxa"/>
              <w:left w:w="120" w:type="dxa"/>
              <w:bottom w:w="30" w:type="dxa"/>
              <w:right w:w="120" w:type="dxa"/>
            </w:tcMar>
          </w:tcPr>
          <w:p w14:paraId="40AEAD53" w14:textId="77777777" w:rsidR="00BB2F89" w:rsidRDefault="00000000">
            <w:pPr>
              <w:spacing w:before="120" w:after="120" w:line="288" w:lineRule="auto"/>
              <w:rPr>
                <w:rFonts w:hint="eastAsia"/>
              </w:rPr>
            </w:pPr>
            <w:r>
              <w:rPr>
                <w:rFonts w:ascii="Arial" w:eastAsia="等线" w:hAnsi="Arial" w:cs="Arial"/>
              </w:rPr>
              <w:t>1</w:t>
            </w:r>
          </w:p>
        </w:tc>
        <w:tc>
          <w:tcPr>
            <w:tcW w:w="1545" w:type="dxa"/>
            <w:tcMar>
              <w:top w:w="60" w:type="dxa"/>
              <w:left w:w="120" w:type="dxa"/>
              <w:bottom w:w="30" w:type="dxa"/>
              <w:right w:w="120" w:type="dxa"/>
            </w:tcMar>
          </w:tcPr>
          <w:p w14:paraId="083C27CA" w14:textId="77777777" w:rsidR="00BB2F89" w:rsidRDefault="00000000">
            <w:pPr>
              <w:spacing w:before="120" w:after="120" w:line="288" w:lineRule="auto"/>
              <w:rPr>
                <w:rFonts w:hint="eastAsia"/>
              </w:rPr>
            </w:pPr>
            <w:r>
              <w:rPr>
                <w:rFonts w:ascii="Arial" w:eastAsia="等线" w:hAnsi="Arial" w:cs="Arial"/>
              </w:rPr>
              <w:t>15</w:t>
            </w:r>
          </w:p>
        </w:tc>
        <w:tc>
          <w:tcPr>
            <w:tcW w:w="1770" w:type="dxa"/>
            <w:tcMar>
              <w:top w:w="60" w:type="dxa"/>
              <w:left w:w="120" w:type="dxa"/>
              <w:bottom w:w="30" w:type="dxa"/>
              <w:right w:w="120" w:type="dxa"/>
            </w:tcMar>
          </w:tcPr>
          <w:p w14:paraId="06CF33AC" w14:textId="77777777" w:rsidR="00BB2F89" w:rsidRDefault="00000000">
            <w:pPr>
              <w:spacing w:before="120" w:after="120" w:line="288" w:lineRule="auto"/>
              <w:rPr>
                <w:rFonts w:hint="eastAsia"/>
              </w:rPr>
            </w:pPr>
            <w:r>
              <w:rPr>
                <w:rFonts w:ascii="Arial" w:eastAsia="等线" w:hAnsi="Arial" w:cs="Arial"/>
              </w:rPr>
              <w:t>壁挂式空调，</w:t>
            </w:r>
            <w:r>
              <w:rPr>
                <w:rFonts w:ascii="Arial" w:eastAsia="等线" w:hAnsi="Arial" w:cs="Arial"/>
              </w:rPr>
              <w:t>1</w:t>
            </w:r>
            <w:r>
              <w:rPr>
                <w:rFonts w:ascii="Arial" w:eastAsia="等线" w:hAnsi="Arial" w:cs="Arial"/>
              </w:rPr>
              <w:t>台，制冷量</w:t>
            </w:r>
            <w:r>
              <w:rPr>
                <w:rFonts w:ascii="Arial" w:eastAsia="等线" w:hAnsi="Arial" w:cs="Arial"/>
              </w:rPr>
              <w:t>3.5kW</w:t>
            </w:r>
          </w:p>
        </w:tc>
        <w:tc>
          <w:tcPr>
            <w:tcW w:w="1770" w:type="dxa"/>
            <w:tcMar>
              <w:top w:w="60" w:type="dxa"/>
              <w:left w:w="120" w:type="dxa"/>
              <w:bottom w:w="30" w:type="dxa"/>
              <w:right w:w="120" w:type="dxa"/>
            </w:tcMar>
          </w:tcPr>
          <w:p w14:paraId="55FE054E" w14:textId="77777777" w:rsidR="00BB2F89" w:rsidRDefault="00000000">
            <w:pPr>
              <w:spacing w:before="120" w:after="120" w:line="288" w:lineRule="auto"/>
              <w:rPr>
                <w:rFonts w:hint="eastAsia"/>
              </w:rPr>
            </w:pPr>
            <w:r>
              <w:rPr>
                <w:rFonts w:ascii="Arial" w:eastAsia="等线" w:hAnsi="Arial" w:cs="Arial"/>
              </w:rPr>
              <w:t>1</w:t>
            </w:r>
            <w:r>
              <w:rPr>
                <w:rFonts w:ascii="Arial" w:eastAsia="等线" w:hAnsi="Arial" w:cs="Arial"/>
              </w:rPr>
              <w:t>（重复检测</w:t>
            </w:r>
            <w:r>
              <w:rPr>
                <w:rFonts w:ascii="Arial" w:eastAsia="等线" w:hAnsi="Arial" w:cs="Arial"/>
              </w:rPr>
              <w:t>3</w:t>
            </w:r>
            <w:r>
              <w:rPr>
                <w:rFonts w:ascii="Arial" w:eastAsia="等线" w:hAnsi="Arial" w:cs="Arial"/>
              </w:rPr>
              <w:t>次）</w:t>
            </w:r>
          </w:p>
        </w:tc>
      </w:tr>
      <w:tr w:rsidR="00BB2F89" w14:paraId="2C9F5921" w14:textId="77777777">
        <w:tblPrEx>
          <w:tblCellMar>
            <w:top w:w="0" w:type="dxa"/>
            <w:bottom w:w="0" w:type="dxa"/>
          </w:tblCellMar>
        </w:tblPrEx>
        <w:tc>
          <w:tcPr>
            <w:tcW w:w="1770" w:type="dxa"/>
            <w:tcMar>
              <w:top w:w="60" w:type="dxa"/>
              <w:left w:w="120" w:type="dxa"/>
              <w:bottom w:w="30" w:type="dxa"/>
              <w:right w:w="120" w:type="dxa"/>
            </w:tcMar>
          </w:tcPr>
          <w:p w14:paraId="6276E9AE" w14:textId="77777777" w:rsidR="00BB2F89" w:rsidRDefault="00000000">
            <w:pPr>
              <w:spacing w:before="120" w:after="120" w:line="288" w:lineRule="auto"/>
              <w:rPr>
                <w:rFonts w:hint="eastAsia"/>
              </w:rPr>
            </w:pPr>
            <w:r>
              <w:rPr>
                <w:rFonts w:ascii="Arial" w:eastAsia="等线" w:hAnsi="Arial" w:cs="Arial"/>
              </w:rPr>
              <w:t>多功能活动室</w:t>
            </w:r>
          </w:p>
        </w:tc>
        <w:tc>
          <w:tcPr>
            <w:tcW w:w="1425" w:type="dxa"/>
            <w:tcMar>
              <w:top w:w="60" w:type="dxa"/>
              <w:left w:w="120" w:type="dxa"/>
              <w:bottom w:w="30" w:type="dxa"/>
              <w:right w:w="120" w:type="dxa"/>
            </w:tcMar>
          </w:tcPr>
          <w:p w14:paraId="06EF9C2B" w14:textId="77777777" w:rsidR="00BB2F89" w:rsidRDefault="00000000">
            <w:pPr>
              <w:spacing w:before="120" w:after="120" w:line="288" w:lineRule="auto"/>
              <w:rPr>
                <w:rFonts w:hint="eastAsia"/>
              </w:rPr>
            </w:pPr>
            <w:r>
              <w:rPr>
                <w:rFonts w:ascii="Arial" w:eastAsia="等线" w:hAnsi="Arial" w:cs="Arial"/>
              </w:rPr>
              <w:t>1</w:t>
            </w:r>
          </w:p>
        </w:tc>
        <w:tc>
          <w:tcPr>
            <w:tcW w:w="1545" w:type="dxa"/>
            <w:tcMar>
              <w:top w:w="60" w:type="dxa"/>
              <w:left w:w="120" w:type="dxa"/>
              <w:bottom w:w="30" w:type="dxa"/>
              <w:right w:w="120" w:type="dxa"/>
            </w:tcMar>
          </w:tcPr>
          <w:p w14:paraId="3146DCF0" w14:textId="77777777" w:rsidR="00BB2F89" w:rsidRDefault="00000000">
            <w:pPr>
              <w:spacing w:before="120" w:after="120" w:line="288" w:lineRule="auto"/>
              <w:rPr>
                <w:rFonts w:hint="eastAsia"/>
              </w:rPr>
            </w:pPr>
            <w:r>
              <w:rPr>
                <w:rFonts w:ascii="Arial" w:eastAsia="等线" w:hAnsi="Arial" w:cs="Arial"/>
              </w:rPr>
              <w:t>80</w:t>
            </w:r>
          </w:p>
        </w:tc>
        <w:tc>
          <w:tcPr>
            <w:tcW w:w="1770" w:type="dxa"/>
            <w:tcMar>
              <w:top w:w="60" w:type="dxa"/>
              <w:left w:w="120" w:type="dxa"/>
              <w:bottom w:w="30" w:type="dxa"/>
              <w:right w:w="120" w:type="dxa"/>
            </w:tcMar>
          </w:tcPr>
          <w:p w14:paraId="0696A953" w14:textId="77777777" w:rsidR="00BB2F89" w:rsidRDefault="00000000">
            <w:pPr>
              <w:spacing w:before="120" w:after="120" w:line="288" w:lineRule="auto"/>
              <w:rPr>
                <w:rFonts w:hint="eastAsia"/>
              </w:rPr>
            </w:pPr>
            <w:r>
              <w:rPr>
                <w:rFonts w:ascii="Arial" w:eastAsia="等线" w:hAnsi="Arial" w:cs="Arial"/>
              </w:rPr>
              <w:t>嵌入式中央空调，</w:t>
            </w:r>
            <w:r>
              <w:rPr>
                <w:rFonts w:ascii="Arial" w:eastAsia="等线" w:hAnsi="Arial" w:cs="Arial"/>
              </w:rPr>
              <w:t>4</w:t>
            </w:r>
            <w:r>
              <w:rPr>
                <w:rFonts w:ascii="Arial" w:eastAsia="等线" w:hAnsi="Arial" w:cs="Arial"/>
              </w:rPr>
              <w:t>台室内机，制冷量</w:t>
            </w:r>
            <w:r>
              <w:rPr>
                <w:rFonts w:ascii="Arial" w:eastAsia="等线" w:hAnsi="Arial" w:cs="Arial"/>
              </w:rPr>
              <w:t>8.0kW/</w:t>
            </w:r>
            <w:r>
              <w:rPr>
                <w:rFonts w:ascii="Arial" w:eastAsia="等线" w:hAnsi="Arial" w:cs="Arial"/>
              </w:rPr>
              <w:t>台</w:t>
            </w:r>
          </w:p>
        </w:tc>
        <w:tc>
          <w:tcPr>
            <w:tcW w:w="1770" w:type="dxa"/>
            <w:tcMar>
              <w:top w:w="60" w:type="dxa"/>
              <w:left w:w="120" w:type="dxa"/>
              <w:bottom w:w="30" w:type="dxa"/>
              <w:right w:w="120" w:type="dxa"/>
            </w:tcMar>
          </w:tcPr>
          <w:p w14:paraId="5CEA893A" w14:textId="77777777" w:rsidR="00BB2F89" w:rsidRDefault="00000000">
            <w:pPr>
              <w:spacing w:before="120" w:after="120" w:line="288" w:lineRule="auto"/>
              <w:rPr>
                <w:rFonts w:hint="eastAsia"/>
              </w:rPr>
            </w:pPr>
            <w:r>
              <w:rPr>
                <w:rFonts w:ascii="Arial" w:eastAsia="等线" w:hAnsi="Arial" w:cs="Arial"/>
              </w:rPr>
              <w:t>1</w:t>
            </w:r>
            <w:r>
              <w:rPr>
                <w:rFonts w:ascii="Arial" w:eastAsia="等线" w:hAnsi="Arial" w:cs="Arial"/>
              </w:rPr>
              <w:t>（重复检测</w:t>
            </w:r>
            <w:r>
              <w:rPr>
                <w:rFonts w:ascii="Arial" w:eastAsia="等线" w:hAnsi="Arial" w:cs="Arial"/>
              </w:rPr>
              <w:t>3</w:t>
            </w:r>
            <w:r>
              <w:rPr>
                <w:rFonts w:ascii="Arial" w:eastAsia="等线" w:hAnsi="Arial" w:cs="Arial"/>
              </w:rPr>
              <w:t>次）</w:t>
            </w:r>
          </w:p>
        </w:tc>
      </w:tr>
    </w:tbl>
    <w:p w14:paraId="782AFF68" w14:textId="77777777" w:rsidR="00BB2F89" w:rsidRDefault="00000000">
      <w:pPr>
        <w:spacing w:before="380" w:after="140" w:line="288" w:lineRule="auto"/>
        <w:outlineLvl w:val="0"/>
        <w:rPr>
          <w:rFonts w:hint="eastAsia"/>
        </w:rPr>
      </w:pPr>
      <w:bookmarkStart w:id="9" w:name="heading_9"/>
      <w:r>
        <w:rPr>
          <w:rFonts w:ascii="Arial" w:eastAsia="等线" w:hAnsi="Arial" w:cs="Arial"/>
          <w:b/>
          <w:sz w:val="36"/>
        </w:rPr>
        <w:t>三、检测标准及要求</w:t>
      </w:r>
      <w:bookmarkEnd w:id="9"/>
    </w:p>
    <w:p w14:paraId="2495305E" w14:textId="77777777" w:rsidR="00BB2F89" w:rsidRDefault="00000000">
      <w:pPr>
        <w:spacing w:before="320" w:after="120" w:line="288" w:lineRule="auto"/>
        <w:outlineLvl w:val="1"/>
        <w:rPr>
          <w:rFonts w:hint="eastAsia"/>
        </w:rPr>
      </w:pPr>
      <w:bookmarkStart w:id="10" w:name="heading_10"/>
      <w:r>
        <w:rPr>
          <w:rFonts w:ascii="Arial" w:eastAsia="等线" w:hAnsi="Arial" w:cs="Arial"/>
          <w:b/>
          <w:sz w:val="32"/>
        </w:rPr>
        <w:t xml:space="preserve">3.1 </w:t>
      </w:r>
      <w:r>
        <w:rPr>
          <w:rFonts w:ascii="Arial" w:eastAsia="等线" w:hAnsi="Arial" w:cs="Arial"/>
          <w:b/>
          <w:sz w:val="32"/>
        </w:rPr>
        <w:t>核心检测标准（贴合</w:t>
      </w:r>
      <w:r>
        <w:rPr>
          <w:rFonts w:ascii="Arial" w:eastAsia="等线" w:hAnsi="Arial" w:cs="Arial"/>
          <w:b/>
          <w:sz w:val="32"/>
        </w:rPr>
        <w:t>5.1.6</w:t>
      </w:r>
      <w:r>
        <w:rPr>
          <w:rFonts w:ascii="Arial" w:eastAsia="等线" w:hAnsi="Arial" w:cs="Arial"/>
          <w:b/>
          <w:sz w:val="32"/>
        </w:rPr>
        <w:t>条文）</w:t>
      </w:r>
      <w:bookmarkEnd w:id="10"/>
    </w:p>
    <w:p w14:paraId="0A6D5C18" w14:textId="77777777" w:rsidR="00BB2F89" w:rsidRDefault="00000000">
      <w:pPr>
        <w:spacing w:before="120" w:after="120" w:line="288" w:lineRule="auto"/>
        <w:rPr>
          <w:rFonts w:hint="eastAsia"/>
        </w:rPr>
      </w:pPr>
      <w:r>
        <w:rPr>
          <w:rFonts w:ascii="Arial" w:eastAsia="等线" w:hAnsi="Arial" w:cs="Arial"/>
        </w:rPr>
        <w:lastRenderedPageBreak/>
        <w:t>本次检测严格遵循《绿色建筑评价标准》（</w:t>
      </w:r>
      <w:r>
        <w:rPr>
          <w:rFonts w:ascii="Arial" w:eastAsia="等线" w:hAnsi="Arial" w:cs="Arial"/>
        </w:rPr>
        <w:t>GB/T50378-2019</w:t>
      </w:r>
      <w:r>
        <w:rPr>
          <w:rFonts w:ascii="Arial" w:eastAsia="等线" w:hAnsi="Arial" w:cs="Arial"/>
        </w:rPr>
        <w:t>（</w:t>
      </w:r>
      <w:r>
        <w:rPr>
          <w:rFonts w:ascii="Arial" w:eastAsia="等线" w:hAnsi="Arial" w:cs="Arial"/>
        </w:rPr>
        <w:t>2024</w:t>
      </w:r>
      <w:r>
        <w:rPr>
          <w:rFonts w:ascii="Arial" w:eastAsia="等线" w:hAnsi="Arial" w:cs="Arial"/>
        </w:rPr>
        <w:t>年版））</w:t>
      </w:r>
      <w:r>
        <w:rPr>
          <w:rFonts w:ascii="Arial" w:eastAsia="等线" w:hAnsi="Arial" w:cs="Arial"/>
        </w:rPr>
        <w:t>5.1.6</w:t>
      </w:r>
      <w:r>
        <w:rPr>
          <w:rFonts w:ascii="Arial" w:eastAsia="等线" w:hAnsi="Arial" w:cs="Arial"/>
        </w:rPr>
        <w:t>条文规定，该幼儿园采用集中供暖空调系统，因此典型房间内的温度、湿度设计参数需符合现行国家标准《民用建筑供暖通风与空气调节设计规范》（</w:t>
      </w:r>
      <w:r>
        <w:rPr>
          <w:rFonts w:ascii="Arial" w:eastAsia="等线" w:hAnsi="Arial" w:cs="Arial"/>
        </w:rPr>
        <w:t>GB 50736-2012</w:t>
      </w:r>
      <w:r>
        <w:rPr>
          <w:rFonts w:ascii="Arial" w:eastAsia="等线" w:hAnsi="Arial" w:cs="Arial"/>
        </w:rPr>
        <w:t>）的有关规定，同时参考《室内空气质量标准》（</w:t>
      </w:r>
      <w:r>
        <w:rPr>
          <w:rFonts w:ascii="Arial" w:eastAsia="等线" w:hAnsi="Arial" w:cs="Arial"/>
        </w:rPr>
        <w:t>GB/T 18883-2002</w:t>
      </w:r>
      <w:r>
        <w:rPr>
          <w:rFonts w:ascii="Arial" w:eastAsia="等线" w:hAnsi="Arial" w:cs="Arial"/>
        </w:rPr>
        <w:t>），确保室内热环境舒适、达标。</w:t>
      </w:r>
    </w:p>
    <w:p w14:paraId="2072C54F" w14:textId="77777777" w:rsidR="00BB2F89" w:rsidRDefault="00000000">
      <w:pPr>
        <w:spacing w:before="320" w:after="120" w:line="288" w:lineRule="auto"/>
        <w:outlineLvl w:val="1"/>
        <w:rPr>
          <w:rFonts w:hint="eastAsia"/>
        </w:rPr>
      </w:pPr>
      <w:bookmarkStart w:id="11" w:name="heading_11"/>
      <w:r>
        <w:rPr>
          <w:rFonts w:ascii="Arial" w:eastAsia="等线" w:hAnsi="Arial" w:cs="Arial"/>
          <w:b/>
          <w:sz w:val="32"/>
        </w:rPr>
        <w:t xml:space="preserve">3.2 </w:t>
      </w:r>
      <w:proofErr w:type="gramStart"/>
      <w:r>
        <w:rPr>
          <w:rFonts w:ascii="Arial" w:eastAsia="等线" w:hAnsi="Arial" w:cs="Arial"/>
          <w:b/>
          <w:sz w:val="32"/>
        </w:rPr>
        <w:t>各典型</w:t>
      </w:r>
      <w:proofErr w:type="gramEnd"/>
      <w:r>
        <w:rPr>
          <w:rFonts w:ascii="Arial" w:eastAsia="等线" w:hAnsi="Arial" w:cs="Arial"/>
          <w:b/>
          <w:sz w:val="32"/>
        </w:rPr>
        <w:t>房间温湿</w:t>
      </w:r>
      <w:proofErr w:type="gramStart"/>
      <w:r>
        <w:rPr>
          <w:rFonts w:ascii="Arial" w:eastAsia="等线" w:hAnsi="Arial" w:cs="Arial"/>
          <w:b/>
          <w:sz w:val="32"/>
        </w:rPr>
        <w:t>度具体</w:t>
      </w:r>
      <w:proofErr w:type="gramEnd"/>
      <w:r>
        <w:rPr>
          <w:rFonts w:ascii="Arial" w:eastAsia="等线" w:hAnsi="Arial" w:cs="Arial"/>
          <w:b/>
          <w:sz w:val="32"/>
        </w:rPr>
        <w:t>检测要求</w:t>
      </w:r>
      <w:bookmarkEnd w:id="11"/>
    </w:p>
    <w:p w14:paraId="6E083134" w14:textId="77777777" w:rsidR="00BB2F89" w:rsidRDefault="00000000">
      <w:pPr>
        <w:spacing w:before="120" w:after="120" w:line="288" w:lineRule="auto"/>
        <w:rPr>
          <w:rFonts w:hint="eastAsia"/>
        </w:rPr>
      </w:pPr>
      <w:r>
        <w:rPr>
          <w:rFonts w:ascii="Arial" w:eastAsia="等线" w:hAnsi="Arial" w:cs="Arial"/>
        </w:rPr>
        <w:t>结合幼儿园幼儿生理特点及各房间使用功能，参考《民用建筑供暖通风与空气调节设计规范》（</w:t>
      </w:r>
      <w:r>
        <w:rPr>
          <w:rFonts w:ascii="Arial" w:eastAsia="等线" w:hAnsi="Arial" w:cs="Arial"/>
        </w:rPr>
        <w:t>GB 50736-2012</w:t>
      </w:r>
      <w:r>
        <w:rPr>
          <w:rFonts w:ascii="Arial" w:eastAsia="等线" w:hAnsi="Arial" w:cs="Arial"/>
        </w:rPr>
        <w:t>），确定</w:t>
      </w:r>
      <w:proofErr w:type="gramStart"/>
      <w:r>
        <w:rPr>
          <w:rFonts w:ascii="Arial" w:eastAsia="等线" w:hAnsi="Arial" w:cs="Arial"/>
        </w:rPr>
        <w:t>各典型</w:t>
      </w:r>
      <w:proofErr w:type="gramEnd"/>
      <w:r>
        <w:rPr>
          <w:rFonts w:ascii="Arial" w:eastAsia="等线" w:hAnsi="Arial" w:cs="Arial"/>
        </w:rPr>
        <w:t>房间空调使用期间（夏季制冷工况）的温湿度检测要求如下，冬季供暖工况可按规范要求同步适配，本次检测聚焦夏季正常使用工况。</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000" w:firstRow="0" w:lastRow="0" w:firstColumn="0" w:lastColumn="0" w:noHBand="0" w:noVBand="0"/>
      </w:tblPr>
      <w:tblGrid>
        <w:gridCol w:w="1905"/>
        <w:gridCol w:w="1530"/>
        <w:gridCol w:w="1530"/>
        <w:gridCol w:w="1530"/>
        <w:gridCol w:w="1785"/>
      </w:tblGrid>
      <w:tr w:rsidR="00BB2F89" w14:paraId="585A6559" w14:textId="77777777">
        <w:tblPrEx>
          <w:tblCellMar>
            <w:top w:w="0" w:type="dxa"/>
            <w:bottom w:w="0" w:type="dxa"/>
          </w:tblCellMar>
        </w:tblPrEx>
        <w:tc>
          <w:tcPr>
            <w:tcW w:w="1905" w:type="dxa"/>
            <w:tcMar>
              <w:top w:w="60" w:type="dxa"/>
              <w:left w:w="120" w:type="dxa"/>
              <w:bottom w:w="30" w:type="dxa"/>
              <w:right w:w="120" w:type="dxa"/>
            </w:tcMar>
          </w:tcPr>
          <w:p w14:paraId="4B5478FF" w14:textId="77777777" w:rsidR="00BB2F89" w:rsidRDefault="00000000">
            <w:pPr>
              <w:spacing w:before="120" w:after="120" w:line="288" w:lineRule="auto"/>
              <w:rPr>
                <w:rFonts w:hint="eastAsia"/>
              </w:rPr>
            </w:pPr>
            <w:r>
              <w:rPr>
                <w:rFonts w:ascii="Arial" w:eastAsia="等线" w:hAnsi="Arial" w:cs="Arial"/>
              </w:rPr>
              <w:t>典型房间类型</w:t>
            </w:r>
          </w:p>
        </w:tc>
        <w:tc>
          <w:tcPr>
            <w:tcW w:w="1530" w:type="dxa"/>
            <w:tcMar>
              <w:top w:w="60" w:type="dxa"/>
              <w:left w:w="120" w:type="dxa"/>
              <w:bottom w:w="30" w:type="dxa"/>
              <w:right w:w="120" w:type="dxa"/>
            </w:tcMar>
          </w:tcPr>
          <w:p w14:paraId="02B2B811" w14:textId="77777777" w:rsidR="00BB2F89" w:rsidRDefault="00000000">
            <w:pPr>
              <w:spacing w:before="120" w:after="120" w:line="288" w:lineRule="auto"/>
              <w:rPr>
                <w:rFonts w:hint="eastAsia"/>
              </w:rPr>
            </w:pPr>
            <w:r>
              <w:rPr>
                <w:rFonts w:ascii="Arial" w:eastAsia="等线" w:hAnsi="Arial" w:cs="Arial"/>
              </w:rPr>
              <w:t>空调设定温度（</w:t>
            </w:r>
            <w:r>
              <w:rPr>
                <w:rFonts w:ascii="Arial" w:eastAsia="等线" w:hAnsi="Arial" w:cs="Arial"/>
              </w:rPr>
              <w:t>℃</w:t>
            </w:r>
            <w:r>
              <w:rPr>
                <w:rFonts w:ascii="Arial" w:eastAsia="等线" w:hAnsi="Arial" w:cs="Arial"/>
              </w:rPr>
              <w:t>）</w:t>
            </w:r>
          </w:p>
        </w:tc>
        <w:tc>
          <w:tcPr>
            <w:tcW w:w="1530" w:type="dxa"/>
            <w:tcMar>
              <w:top w:w="60" w:type="dxa"/>
              <w:left w:w="120" w:type="dxa"/>
              <w:bottom w:w="30" w:type="dxa"/>
              <w:right w:w="120" w:type="dxa"/>
            </w:tcMar>
          </w:tcPr>
          <w:p w14:paraId="1D4C0718" w14:textId="77777777" w:rsidR="00BB2F89" w:rsidRDefault="00000000">
            <w:pPr>
              <w:spacing w:before="120" w:after="120" w:line="288" w:lineRule="auto"/>
              <w:rPr>
                <w:rFonts w:hint="eastAsia"/>
              </w:rPr>
            </w:pPr>
            <w:r>
              <w:rPr>
                <w:rFonts w:ascii="Arial" w:eastAsia="等线" w:hAnsi="Arial" w:cs="Arial"/>
              </w:rPr>
              <w:t>室内温度要求（</w:t>
            </w:r>
            <w:r>
              <w:rPr>
                <w:rFonts w:ascii="Arial" w:eastAsia="等线" w:hAnsi="Arial" w:cs="Arial"/>
              </w:rPr>
              <w:t>℃</w:t>
            </w:r>
            <w:r>
              <w:rPr>
                <w:rFonts w:ascii="Arial" w:eastAsia="等线" w:hAnsi="Arial" w:cs="Arial"/>
              </w:rPr>
              <w:t>）</w:t>
            </w:r>
          </w:p>
        </w:tc>
        <w:tc>
          <w:tcPr>
            <w:tcW w:w="1530" w:type="dxa"/>
            <w:tcMar>
              <w:top w:w="60" w:type="dxa"/>
              <w:left w:w="120" w:type="dxa"/>
              <w:bottom w:w="30" w:type="dxa"/>
              <w:right w:w="120" w:type="dxa"/>
            </w:tcMar>
          </w:tcPr>
          <w:p w14:paraId="08B8EFED" w14:textId="77777777" w:rsidR="00BB2F89" w:rsidRDefault="00000000">
            <w:pPr>
              <w:spacing w:before="120" w:after="120" w:line="288" w:lineRule="auto"/>
              <w:rPr>
                <w:rFonts w:hint="eastAsia"/>
              </w:rPr>
            </w:pPr>
            <w:r>
              <w:rPr>
                <w:rFonts w:ascii="Arial" w:eastAsia="等线" w:hAnsi="Arial" w:cs="Arial"/>
              </w:rPr>
              <w:t>室内相对湿度要求（</w:t>
            </w:r>
            <w:r>
              <w:rPr>
                <w:rFonts w:ascii="Arial" w:eastAsia="等线" w:hAnsi="Arial" w:cs="Arial"/>
              </w:rPr>
              <w:t>%</w:t>
            </w:r>
            <w:r>
              <w:rPr>
                <w:rFonts w:ascii="Arial" w:eastAsia="等线" w:hAnsi="Arial" w:cs="Arial"/>
              </w:rPr>
              <w:t>）</w:t>
            </w:r>
          </w:p>
        </w:tc>
        <w:tc>
          <w:tcPr>
            <w:tcW w:w="1785" w:type="dxa"/>
            <w:tcMar>
              <w:top w:w="60" w:type="dxa"/>
              <w:left w:w="120" w:type="dxa"/>
              <w:bottom w:w="30" w:type="dxa"/>
              <w:right w:w="120" w:type="dxa"/>
            </w:tcMar>
          </w:tcPr>
          <w:p w14:paraId="39D91729" w14:textId="77777777" w:rsidR="00BB2F89" w:rsidRDefault="00000000">
            <w:pPr>
              <w:spacing w:before="120" w:after="120" w:line="288" w:lineRule="auto"/>
              <w:rPr>
                <w:rFonts w:hint="eastAsia"/>
              </w:rPr>
            </w:pPr>
            <w:r>
              <w:rPr>
                <w:rFonts w:ascii="Arial" w:eastAsia="等线" w:hAnsi="Arial" w:cs="Arial"/>
              </w:rPr>
              <w:t>备注</w:t>
            </w:r>
          </w:p>
        </w:tc>
      </w:tr>
      <w:tr w:rsidR="00BB2F89" w14:paraId="29D0A34A" w14:textId="77777777">
        <w:tblPrEx>
          <w:tblCellMar>
            <w:top w:w="0" w:type="dxa"/>
            <w:bottom w:w="0" w:type="dxa"/>
          </w:tblCellMar>
        </w:tblPrEx>
        <w:tc>
          <w:tcPr>
            <w:tcW w:w="1905" w:type="dxa"/>
            <w:tcMar>
              <w:top w:w="60" w:type="dxa"/>
              <w:left w:w="120" w:type="dxa"/>
              <w:bottom w:w="30" w:type="dxa"/>
              <w:right w:w="120" w:type="dxa"/>
            </w:tcMar>
          </w:tcPr>
          <w:p w14:paraId="1EEEDEED" w14:textId="77777777" w:rsidR="00BB2F89" w:rsidRDefault="00000000">
            <w:pPr>
              <w:spacing w:before="120" w:after="120" w:line="288" w:lineRule="auto"/>
              <w:rPr>
                <w:rFonts w:hint="eastAsia"/>
              </w:rPr>
            </w:pPr>
            <w:r>
              <w:rPr>
                <w:rFonts w:ascii="Arial" w:eastAsia="等线" w:hAnsi="Arial" w:cs="Arial"/>
              </w:rPr>
              <w:t>班级教室</w:t>
            </w:r>
          </w:p>
        </w:tc>
        <w:tc>
          <w:tcPr>
            <w:tcW w:w="1530" w:type="dxa"/>
            <w:tcMar>
              <w:top w:w="60" w:type="dxa"/>
              <w:left w:w="120" w:type="dxa"/>
              <w:bottom w:w="30" w:type="dxa"/>
              <w:right w:w="120" w:type="dxa"/>
            </w:tcMar>
          </w:tcPr>
          <w:p w14:paraId="4CEAEA89" w14:textId="77777777" w:rsidR="00BB2F89" w:rsidRDefault="00000000">
            <w:pPr>
              <w:spacing w:before="120" w:after="120" w:line="288" w:lineRule="auto"/>
              <w:rPr>
                <w:rFonts w:hint="eastAsia"/>
              </w:rPr>
            </w:pPr>
            <w:r>
              <w:rPr>
                <w:rFonts w:ascii="Arial" w:eastAsia="等线" w:hAnsi="Arial" w:cs="Arial"/>
              </w:rPr>
              <w:t>25</w:t>
            </w:r>
          </w:p>
        </w:tc>
        <w:tc>
          <w:tcPr>
            <w:tcW w:w="1530" w:type="dxa"/>
            <w:tcMar>
              <w:top w:w="60" w:type="dxa"/>
              <w:left w:w="120" w:type="dxa"/>
              <w:bottom w:w="30" w:type="dxa"/>
              <w:right w:w="120" w:type="dxa"/>
            </w:tcMar>
          </w:tcPr>
          <w:p w14:paraId="6B346BB3" w14:textId="77777777" w:rsidR="00BB2F89" w:rsidRDefault="00000000">
            <w:pPr>
              <w:spacing w:before="120" w:after="120" w:line="288" w:lineRule="auto"/>
              <w:rPr>
                <w:rFonts w:hint="eastAsia"/>
              </w:rPr>
            </w:pPr>
            <w:r>
              <w:rPr>
                <w:rFonts w:ascii="Arial" w:eastAsia="等线" w:hAnsi="Arial" w:cs="Arial"/>
              </w:rPr>
              <w:t>24-26</w:t>
            </w:r>
          </w:p>
        </w:tc>
        <w:tc>
          <w:tcPr>
            <w:tcW w:w="1530" w:type="dxa"/>
            <w:tcMar>
              <w:top w:w="60" w:type="dxa"/>
              <w:left w:w="120" w:type="dxa"/>
              <w:bottom w:w="30" w:type="dxa"/>
              <w:right w:w="120" w:type="dxa"/>
            </w:tcMar>
          </w:tcPr>
          <w:p w14:paraId="55149B60" w14:textId="77777777" w:rsidR="00BB2F89" w:rsidRDefault="00000000">
            <w:pPr>
              <w:spacing w:before="120" w:after="120" w:line="288" w:lineRule="auto"/>
              <w:rPr>
                <w:rFonts w:hint="eastAsia"/>
              </w:rPr>
            </w:pPr>
            <w:r>
              <w:rPr>
                <w:rFonts w:ascii="Arial" w:eastAsia="等线" w:hAnsi="Arial" w:cs="Arial"/>
              </w:rPr>
              <w:t>40-60</w:t>
            </w:r>
          </w:p>
        </w:tc>
        <w:tc>
          <w:tcPr>
            <w:tcW w:w="1785" w:type="dxa"/>
            <w:tcMar>
              <w:top w:w="60" w:type="dxa"/>
              <w:left w:w="120" w:type="dxa"/>
              <w:bottom w:w="30" w:type="dxa"/>
              <w:right w:w="120" w:type="dxa"/>
            </w:tcMar>
          </w:tcPr>
          <w:p w14:paraId="12999AB4" w14:textId="77777777" w:rsidR="00BB2F89" w:rsidRDefault="00000000">
            <w:pPr>
              <w:spacing w:before="120" w:after="120" w:line="288" w:lineRule="auto"/>
              <w:rPr>
                <w:rFonts w:hint="eastAsia"/>
              </w:rPr>
            </w:pPr>
            <w:r>
              <w:rPr>
                <w:rFonts w:ascii="Arial" w:eastAsia="等线" w:hAnsi="Arial" w:cs="Arial"/>
              </w:rPr>
              <w:t>幼儿活动主要区域，温度需均衡</w:t>
            </w:r>
          </w:p>
        </w:tc>
      </w:tr>
      <w:tr w:rsidR="00BB2F89" w14:paraId="7FAB9EED" w14:textId="77777777">
        <w:tblPrEx>
          <w:tblCellMar>
            <w:top w:w="0" w:type="dxa"/>
            <w:bottom w:w="0" w:type="dxa"/>
          </w:tblCellMar>
        </w:tblPrEx>
        <w:tc>
          <w:tcPr>
            <w:tcW w:w="1905" w:type="dxa"/>
            <w:tcMar>
              <w:top w:w="60" w:type="dxa"/>
              <w:left w:w="120" w:type="dxa"/>
              <w:bottom w:w="30" w:type="dxa"/>
              <w:right w:w="120" w:type="dxa"/>
            </w:tcMar>
          </w:tcPr>
          <w:p w14:paraId="441514B1" w14:textId="77777777" w:rsidR="00BB2F89" w:rsidRDefault="00000000">
            <w:pPr>
              <w:spacing w:before="120" w:after="120" w:line="288" w:lineRule="auto"/>
              <w:rPr>
                <w:rFonts w:hint="eastAsia"/>
              </w:rPr>
            </w:pPr>
            <w:r>
              <w:rPr>
                <w:rFonts w:ascii="Arial" w:eastAsia="等线" w:hAnsi="Arial" w:cs="Arial"/>
              </w:rPr>
              <w:t>幼儿寝室</w:t>
            </w:r>
          </w:p>
        </w:tc>
        <w:tc>
          <w:tcPr>
            <w:tcW w:w="1530" w:type="dxa"/>
            <w:tcMar>
              <w:top w:w="60" w:type="dxa"/>
              <w:left w:w="120" w:type="dxa"/>
              <w:bottom w:w="30" w:type="dxa"/>
              <w:right w:w="120" w:type="dxa"/>
            </w:tcMar>
          </w:tcPr>
          <w:p w14:paraId="77C796B9" w14:textId="77777777" w:rsidR="00BB2F89" w:rsidRDefault="00000000">
            <w:pPr>
              <w:spacing w:before="120" w:after="120" w:line="288" w:lineRule="auto"/>
              <w:rPr>
                <w:rFonts w:hint="eastAsia"/>
              </w:rPr>
            </w:pPr>
            <w:r>
              <w:rPr>
                <w:rFonts w:ascii="Arial" w:eastAsia="等线" w:hAnsi="Arial" w:cs="Arial"/>
              </w:rPr>
              <w:t>26</w:t>
            </w:r>
          </w:p>
        </w:tc>
        <w:tc>
          <w:tcPr>
            <w:tcW w:w="1530" w:type="dxa"/>
            <w:tcMar>
              <w:top w:w="60" w:type="dxa"/>
              <w:left w:w="120" w:type="dxa"/>
              <w:bottom w:w="30" w:type="dxa"/>
              <w:right w:w="120" w:type="dxa"/>
            </w:tcMar>
          </w:tcPr>
          <w:p w14:paraId="3EEE41E6" w14:textId="77777777" w:rsidR="00BB2F89" w:rsidRDefault="00000000">
            <w:pPr>
              <w:spacing w:before="120" w:after="120" w:line="288" w:lineRule="auto"/>
              <w:rPr>
                <w:rFonts w:hint="eastAsia"/>
              </w:rPr>
            </w:pPr>
            <w:r>
              <w:rPr>
                <w:rFonts w:ascii="Arial" w:eastAsia="等线" w:hAnsi="Arial" w:cs="Arial"/>
              </w:rPr>
              <w:t>25-27</w:t>
            </w:r>
          </w:p>
        </w:tc>
        <w:tc>
          <w:tcPr>
            <w:tcW w:w="1530" w:type="dxa"/>
            <w:tcMar>
              <w:top w:w="60" w:type="dxa"/>
              <w:left w:w="120" w:type="dxa"/>
              <w:bottom w:w="30" w:type="dxa"/>
              <w:right w:w="120" w:type="dxa"/>
            </w:tcMar>
          </w:tcPr>
          <w:p w14:paraId="5562F6C9" w14:textId="77777777" w:rsidR="00BB2F89" w:rsidRDefault="00000000">
            <w:pPr>
              <w:spacing w:before="120" w:after="120" w:line="288" w:lineRule="auto"/>
              <w:rPr>
                <w:rFonts w:hint="eastAsia"/>
              </w:rPr>
            </w:pPr>
            <w:r>
              <w:rPr>
                <w:rFonts w:ascii="Arial" w:eastAsia="等线" w:hAnsi="Arial" w:cs="Arial"/>
              </w:rPr>
              <w:t>45-65</w:t>
            </w:r>
          </w:p>
        </w:tc>
        <w:tc>
          <w:tcPr>
            <w:tcW w:w="1785" w:type="dxa"/>
            <w:tcMar>
              <w:top w:w="60" w:type="dxa"/>
              <w:left w:w="120" w:type="dxa"/>
              <w:bottom w:w="30" w:type="dxa"/>
              <w:right w:w="120" w:type="dxa"/>
            </w:tcMar>
          </w:tcPr>
          <w:p w14:paraId="50A25BE1" w14:textId="77777777" w:rsidR="00BB2F89" w:rsidRDefault="00000000">
            <w:pPr>
              <w:spacing w:before="120" w:after="120" w:line="288" w:lineRule="auto"/>
              <w:rPr>
                <w:rFonts w:hint="eastAsia"/>
              </w:rPr>
            </w:pPr>
            <w:r>
              <w:rPr>
                <w:rFonts w:ascii="Arial" w:eastAsia="等线" w:hAnsi="Arial" w:cs="Arial"/>
              </w:rPr>
              <w:t>幼儿休息区域，温度略高，湿度适中</w:t>
            </w:r>
          </w:p>
        </w:tc>
      </w:tr>
      <w:tr w:rsidR="00BB2F89" w14:paraId="64306F96" w14:textId="77777777">
        <w:tblPrEx>
          <w:tblCellMar>
            <w:top w:w="0" w:type="dxa"/>
            <w:bottom w:w="0" w:type="dxa"/>
          </w:tblCellMar>
        </w:tblPrEx>
        <w:tc>
          <w:tcPr>
            <w:tcW w:w="1905" w:type="dxa"/>
            <w:tcMar>
              <w:top w:w="60" w:type="dxa"/>
              <w:left w:w="120" w:type="dxa"/>
              <w:bottom w:w="30" w:type="dxa"/>
              <w:right w:w="120" w:type="dxa"/>
            </w:tcMar>
          </w:tcPr>
          <w:p w14:paraId="75FCE248" w14:textId="77777777" w:rsidR="00BB2F89" w:rsidRDefault="00000000">
            <w:pPr>
              <w:spacing w:before="120" w:after="120" w:line="288" w:lineRule="auto"/>
              <w:rPr>
                <w:rFonts w:hint="eastAsia"/>
              </w:rPr>
            </w:pPr>
            <w:r>
              <w:rPr>
                <w:rFonts w:ascii="Arial" w:eastAsia="等线" w:hAnsi="Arial" w:cs="Arial"/>
              </w:rPr>
              <w:t>保健观察室</w:t>
            </w:r>
          </w:p>
        </w:tc>
        <w:tc>
          <w:tcPr>
            <w:tcW w:w="1530" w:type="dxa"/>
            <w:tcMar>
              <w:top w:w="60" w:type="dxa"/>
              <w:left w:w="120" w:type="dxa"/>
              <w:bottom w:w="30" w:type="dxa"/>
              <w:right w:w="120" w:type="dxa"/>
            </w:tcMar>
          </w:tcPr>
          <w:p w14:paraId="0181CB7D" w14:textId="77777777" w:rsidR="00BB2F89" w:rsidRDefault="00000000">
            <w:pPr>
              <w:spacing w:before="120" w:after="120" w:line="288" w:lineRule="auto"/>
              <w:rPr>
                <w:rFonts w:hint="eastAsia"/>
              </w:rPr>
            </w:pPr>
            <w:r>
              <w:rPr>
                <w:rFonts w:ascii="Arial" w:eastAsia="等线" w:hAnsi="Arial" w:cs="Arial"/>
              </w:rPr>
              <w:t>24</w:t>
            </w:r>
          </w:p>
        </w:tc>
        <w:tc>
          <w:tcPr>
            <w:tcW w:w="1530" w:type="dxa"/>
            <w:tcMar>
              <w:top w:w="60" w:type="dxa"/>
              <w:left w:w="120" w:type="dxa"/>
              <w:bottom w:w="30" w:type="dxa"/>
              <w:right w:w="120" w:type="dxa"/>
            </w:tcMar>
          </w:tcPr>
          <w:p w14:paraId="6B681A1A" w14:textId="77777777" w:rsidR="00BB2F89" w:rsidRDefault="00000000">
            <w:pPr>
              <w:spacing w:before="120" w:after="120" w:line="288" w:lineRule="auto"/>
              <w:rPr>
                <w:rFonts w:hint="eastAsia"/>
              </w:rPr>
            </w:pPr>
            <w:r>
              <w:rPr>
                <w:rFonts w:ascii="Arial" w:eastAsia="等线" w:hAnsi="Arial" w:cs="Arial"/>
              </w:rPr>
              <w:t>23-25</w:t>
            </w:r>
          </w:p>
        </w:tc>
        <w:tc>
          <w:tcPr>
            <w:tcW w:w="1530" w:type="dxa"/>
            <w:tcMar>
              <w:top w:w="60" w:type="dxa"/>
              <w:left w:w="120" w:type="dxa"/>
              <w:bottom w:w="30" w:type="dxa"/>
              <w:right w:w="120" w:type="dxa"/>
            </w:tcMar>
          </w:tcPr>
          <w:p w14:paraId="13BE5148" w14:textId="77777777" w:rsidR="00BB2F89" w:rsidRDefault="00000000">
            <w:pPr>
              <w:spacing w:before="120" w:after="120" w:line="288" w:lineRule="auto"/>
              <w:rPr>
                <w:rFonts w:hint="eastAsia"/>
              </w:rPr>
            </w:pPr>
            <w:r>
              <w:rPr>
                <w:rFonts w:ascii="Arial" w:eastAsia="等线" w:hAnsi="Arial" w:cs="Arial"/>
              </w:rPr>
              <w:t>40-55</w:t>
            </w:r>
          </w:p>
        </w:tc>
        <w:tc>
          <w:tcPr>
            <w:tcW w:w="1785" w:type="dxa"/>
            <w:tcMar>
              <w:top w:w="60" w:type="dxa"/>
              <w:left w:w="120" w:type="dxa"/>
              <w:bottom w:w="30" w:type="dxa"/>
              <w:right w:w="120" w:type="dxa"/>
            </w:tcMar>
          </w:tcPr>
          <w:p w14:paraId="07410383" w14:textId="77777777" w:rsidR="00BB2F89" w:rsidRDefault="00000000">
            <w:pPr>
              <w:spacing w:before="120" w:after="120" w:line="288" w:lineRule="auto"/>
              <w:rPr>
                <w:rFonts w:hint="eastAsia"/>
              </w:rPr>
            </w:pPr>
            <w:r>
              <w:rPr>
                <w:rFonts w:ascii="Arial" w:eastAsia="等线" w:hAnsi="Arial" w:cs="Arial"/>
              </w:rPr>
              <w:t>需保障舒适，避免温差过大</w:t>
            </w:r>
          </w:p>
        </w:tc>
      </w:tr>
      <w:tr w:rsidR="00BB2F89" w14:paraId="0446170F" w14:textId="77777777">
        <w:tblPrEx>
          <w:tblCellMar>
            <w:top w:w="0" w:type="dxa"/>
            <w:bottom w:w="0" w:type="dxa"/>
          </w:tblCellMar>
        </w:tblPrEx>
        <w:tc>
          <w:tcPr>
            <w:tcW w:w="1905" w:type="dxa"/>
            <w:tcMar>
              <w:top w:w="60" w:type="dxa"/>
              <w:left w:w="120" w:type="dxa"/>
              <w:bottom w:w="30" w:type="dxa"/>
              <w:right w:w="120" w:type="dxa"/>
            </w:tcMar>
          </w:tcPr>
          <w:p w14:paraId="3135B3C5" w14:textId="77777777" w:rsidR="00BB2F89" w:rsidRDefault="00000000">
            <w:pPr>
              <w:spacing w:before="120" w:after="120" w:line="288" w:lineRule="auto"/>
              <w:rPr>
                <w:rFonts w:hint="eastAsia"/>
              </w:rPr>
            </w:pPr>
            <w:r>
              <w:rPr>
                <w:rFonts w:ascii="Arial" w:eastAsia="等线" w:hAnsi="Arial" w:cs="Arial"/>
              </w:rPr>
              <w:t>多功能活动室</w:t>
            </w:r>
          </w:p>
        </w:tc>
        <w:tc>
          <w:tcPr>
            <w:tcW w:w="1530" w:type="dxa"/>
            <w:tcMar>
              <w:top w:w="60" w:type="dxa"/>
              <w:left w:w="120" w:type="dxa"/>
              <w:bottom w:w="30" w:type="dxa"/>
              <w:right w:w="120" w:type="dxa"/>
            </w:tcMar>
          </w:tcPr>
          <w:p w14:paraId="743E6414" w14:textId="77777777" w:rsidR="00BB2F89" w:rsidRDefault="00000000">
            <w:pPr>
              <w:spacing w:before="120" w:after="120" w:line="288" w:lineRule="auto"/>
              <w:rPr>
                <w:rFonts w:hint="eastAsia"/>
              </w:rPr>
            </w:pPr>
            <w:r>
              <w:rPr>
                <w:rFonts w:ascii="Arial" w:eastAsia="等线" w:hAnsi="Arial" w:cs="Arial"/>
              </w:rPr>
              <w:t>25</w:t>
            </w:r>
          </w:p>
        </w:tc>
        <w:tc>
          <w:tcPr>
            <w:tcW w:w="1530" w:type="dxa"/>
            <w:tcMar>
              <w:top w:w="60" w:type="dxa"/>
              <w:left w:w="120" w:type="dxa"/>
              <w:bottom w:w="30" w:type="dxa"/>
              <w:right w:w="120" w:type="dxa"/>
            </w:tcMar>
          </w:tcPr>
          <w:p w14:paraId="18925977" w14:textId="77777777" w:rsidR="00BB2F89" w:rsidRDefault="00000000">
            <w:pPr>
              <w:spacing w:before="120" w:after="120" w:line="288" w:lineRule="auto"/>
              <w:rPr>
                <w:rFonts w:hint="eastAsia"/>
              </w:rPr>
            </w:pPr>
            <w:r>
              <w:rPr>
                <w:rFonts w:ascii="Arial" w:eastAsia="等线" w:hAnsi="Arial" w:cs="Arial"/>
              </w:rPr>
              <w:t>24-26</w:t>
            </w:r>
          </w:p>
        </w:tc>
        <w:tc>
          <w:tcPr>
            <w:tcW w:w="1530" w:type="dxa"/>
            <w:tcMar>
              <w:top w:w="60" w:type="dxa"/>
              <w:left w:w="120" w:type="dxa"/>
              <w:bottom w:w="30" w:type="dxa"/>
              <w:right w:w="120" w:type="dxa"/>
            </w:tcMar>
          </w:tcPr>
          <w:p w14:paraId="417EE9FF" w14:textId="77777777" w:rsidR="00BB2F89" w:rsidRDefault="00000000">
            <w:pPr>
              <w:spacing w:before="120" w:after="120" w:line="288" w:lineRule="auto"/>
              <w:rPr>
                <w:rFonts w:hint="eastAsia"/>
              </w:rPr>
            </w:pPr>
            <w:r>
              <w:rPr>
                <w:rFonts w:ascii="Arial" w:eastAsia="等线" w:hAnsi="Arial" w:cs="Arial"/>
              </w:rPr>
              <w:t>40-60</w:t>
            </w:r>
          </w:p>
        </w:tc>
        <w:tc>
          <w:tcPr>
            <w:tcW w:w="1785" w:type="dxa"/>
            <w:tcMar>
              <w:top w:w="60" w:type="dxa"/>
              <w:left w:w="120" w:type="dxa"/>
              <w:bottom w:w="30" w:type="dxa"/>
              <w:right w:w="120" w:type="dxa"/>
            </w:tcMar>
          </w:tcPr>
          <w:p w14:paraId="3CE3A538" w14:textId="77777777" w:rsidR="00BB2F89" w:rsidRDefault="00000000">
            <w:pPr>
              <w:spacing w:before="120" w:after="120" w:line="288" w:lineRule="auto"/>
              <w:rPr>
                <w:rFonts w:hint="eastAsia"/>
              </w:rPr>
            </w:pPr>
            <w:r>
              <w:rPr>
                <w:rFonts w:ascii="Arial" w:eastAsia="等线" w:hAnsi="Arial" w:cs="Arial"/>
              </w:rPr>
              <w:t>空间较大，需保证温湿度均匀</w:t>
            </w:r>
          </w:p>
        </w:tc>
      </w:tr>
    </w:tbl>
    <w:p w14:paraId="0FEF5964" w14:textId="77777777" w:rsidR="00BB2F89" w:rsidRDefault="00000000">
      <w:pPr>
        <w:spacing w:before="320" w:after="120" w:line="288" w:lineRule="auto"/>
        <w:outlineLvl w:val="1"/>
        <w:rPr>
          <w:rFonts w:hint="eastAsia"/>
        </w:rPr>
      </w:pPr>
      <w:bookmarkStart w:id="12" w:name="heading_12"/>
      <w:r>
        <w:rPr>
          <w:rFonts w:ascii="Arial" w:eastAsia="等线" w:hAnsi="Arial" w:cs="Arial"/>
          <w:b/>
          <w:sz w:val="32"/>
        </w:rPr>
        <w:t xml:space="preserve">3.3 </w:t>
      </w:r>
      <w:r>
        <w:rPr>
          <w:rFonts w:ascii="Arial" w:eastAsia="等线" w:hAnsi="Arial" w:cs="Arial"/>
          <w:b/>
          <w:sz w:val="32"/>
        </w:rPr>
        <w:t>辅助检测要求</w:t>
      </w:r>
      <w:bookmarkEnd w:id="12"/>
    </w:p>
    <w:p w14:paraId="6C451AFB" w14:textId="77777777" w:rsidR="00BB2F89" w:rsidRDefault="00000000">
      <w:pPr>
        <w:numPr>
          <w:ilvl w:val="0"/>
          <w:numId w:val="11"/>
        </w:numPr>
        <w:spacing w:before="120" w:after="120" w:line="288" w:lineRule="auto"/>
        <w:rPr>
          <w:rFonts w:hint="eastAsia"/>
        </w:rPr>
      </w:pPr>
      <w:r>
        <w:rPr>
          <w:rFonts w:ascii="Arial" w:eastAsia="等线" w:hAnsi="Arial" w:cs="Arial"/>
        </w:rPr>
        <w:t>空调送风口风速：</w:t>
      </w:r>
      <w:proofErr w:type="gramStart"/>
      <w:r>
        <w:rPr>
          <w:rFonts w:ascii="Arial" w:eastAsia="等线" w:hAnsi="Arial" w:cs="Arial"/>
        </w:rPr>
        <w:t>各典型</w:t>
      </w:r>
      <w:proofErr w:type="gramEnd"/>
      <w:r>
        <w:rPr>
          <w:rFonts w:ascii="Arial" w:eastAsia="等线" w:hAnsi="Arial" w:cs="Arial"/>
        </w:rPr>
        <w:t>房间空调送风口风速控制在</w:t>
      </w:r>
      <w:r>
        <w:rPr>
          <w:rFonts w:ascii="Arial" w:eastAsia="等线" w:hAnsi="Arial" w:cs="Arial"/>
        </w:rPr>
        <w:t>0.3-0.8m/s</w:t>
      </w:r>
      <w:r>
        <w:rPr>
          <w:rFonts w:ascii="Arial" w:eastAsia="等线" w:hAnsi="Arial" w:cs="Arial"/>
        </w:rPr>
        <w:t>，确保送风均匀，无明显吹风感，避免影响幼儿舒适。</w:t>
      </w:r>
    </w:p>
    <w:p w14:paraId="3228FE3A" w14:textId="77777777" w:rsidR="00BB2F89" w:rsidRDefault="00000000">
      <w:pPr>
        <w:numPr>
          <w:ilvl w:val="0"/>
          <w:numId w:val="12"/>
        </w:numPr>
        <w:spacing w:before="120" w:after="120" w:line="288" w:lineRule="auto"/>
        <w:rPr>
          <w:rFonts w:hint="eastAsia"/>
        </w:rPr>
      </w:pPr>
      <w:r>
        <w:rPr>
          <w:rFonts w:ascii="Arial" w:eastAsia="等线" w:hAnsi="Arial" w:cs="Arial"/>
        </w:rPr>
        <w:t>门窗气密性：房间门窗气密性等级不低于</w:t>
      </w:r>
      <w:r>
        <w:rPr>
          <w:rFonts w:ascii="Arial" w:eastAsia="等线" w:hAnsi="Arial" w:cs="Arial"/>
        </w:rPr>
        <w:t>6</w:t>
      </w:r>
      <w:r>
        <w:rPr>
          <w:rFonts w:ascii="Arial" w:eastAsia="等线" w:hAnsi="Arial" w:cs="Arial"/>
        </w:rPr>
        <w:t>级，检测压力差为</w:t>
      </w:r>
      <w:r>
        <w:rPr>
          <w:rFonts w:ascii="Arial" w:eastAsia="等线" w:hAnsi="Arial" w:cs="Arial"/>
        </w:rPr>
        <w:t>10Pa</w:t>
      </w:r>
      <w:r>
        <w:rPr>
          <w:rFonts w:ascii="Arial" w:eastAsia="等线" w:hAnsi="Arial" w:cs="Arial"/>
        </w:rPr>
        <w:t>时，气密性检测值</w:t>
      </w:r>
      <w:r>
        <w:rPr>
          <w:rFonts w:ascii="Arial" w:eastAsia="等线" w:hAnsi="Arial" w:cs="Arial"/>
        </w:rPr>
        <w:t>≤1.5m³/(</w:t>
      </w:r>
      <w:proofErr w:type="spellStart"/>
      <w:r>
        <w:rPr>
          <w:rFonts w:ascii="Arial" w:eastAsia="等线" w:hAnsi="Arial" w:cs="Arial"/>
        </w:rPr>
        <w:t>m·h</w:t>
      </w:r>
      <w:proofErr w:type="spellEnd"/>
      <w:r>
        <w:rPr>
          <w:rFonts w:ascii="Arial" w:eastAsia="等线" w:hAnsi="Arial" w:cs="Arial"/>
        </w:rPr>
        <w:t>)</w:t>
      </w:r>
      <w:r>
        <w:rPr>
          <w:rFonts w:ascii="Arial" w:eastAsia="等线" w:hAnsi="Arial" w:cs="Arial"/>
        </w:rPr>
        <w:t>，防止外界气流渗入，影响室内温湿度稳定。</w:t>
      </w:r>
    </w:p>
    <w:p w14:paraId="69ADD866" w14:textId="77777777" w:rsidR="00BB2F89" w:rsidRDefault="00000000">
      <w:pPr>
        <w:numPr>
          <w:ilvl w:val="0"/>
          <w:numId w:val="13"/>
        </w:numPr>
        <w:spacing w:before="120" w:after="120" w:line="288" w:lineRule="auto"/>
        <w:rPr>
          <w:rFonts w:hint="eastAsia"/>
        </w:rPr>
      </w:pPr>
      <w:r>
        <w:rPr>
          <w:rFonts w:ascii="Arial" w:eastAsia="等线" w:hAnsi="Arial" w:cs="Arial"/>
        </w:rPr>
        <w:t>数据偏差要求：温湿度检测数据偏差不得超过</w:t>
      </w:r>
      <w:r>
        <w:rPr>
          <w:rFonts w:ascii="Arial" w:eastAsia="等线" w:hAnsi="Arial" w:cs="Arial"/>
        </w:rPr>
        <w:t>±0.3℃</w:t>
      </w:r>
      <w:r>
        <w:rPr>
          <w:rFonts w:ascii="Arial" w:eastAsia="等线" w:hAnsi="Arial" w:cs="Arial"/>
        </w:rPr>
        <w:t>（温度）、</w:t>
      </w:r>
      <w:r>
        <w:rPr>
          <w:rFonts w:ascii="Arial" w:eastAsia="等线" w:hAnsi="Arial" w:cs="Arial"/>
        </w:rPr>
        <w:t>±2%</w:t>
      </w:r>
      <w:r>
        <w:rPr>
          <w:rFonts w:ascii="Arial" w:eastAsia="等线" w:hAnsi="Arial" w:cs="Arial"/>
        </w:rPr>
        <w:t>（湿度），否则视为检测数据无效，需重新检测。</w:t>
      </w:r>
    </w:p>
    <w:p w14:paraId="4D53BF62" w14:textId="77777777" w:rsidR="00BB2F89" w:rsidRDefault="00000000">
      <w:pPr>
        <w:spacing w:before="380" w:after="140" w:line="288" w:lineRule="auto"/>
        <w:outlineLvl w:val="0"/>
        <w:rPr>
          <w:rFonts w:hint="eastAsia"/>
        </w:rPr>
      </w:pPr>
      <w:bookmarkStart w:id="13" w:name="heading_13"/>
      <w:r>
        <w:rPr>
          <w:rFonts w:ascii="Arial" w:eastAsia="等线" w:hAnsi="Arial" w:cs="Arial"/>
          <w:b/>
          <w:sz w:val="36"/>
        </w:rPr>
        <w:lastRenderedPageBreak/>
        <w:t>四、详细检测结果</w:t>
      </w:r>
      <w:bookmarkEnd w:id="13"/>
    </w:p>
    <w:p w14:paraId="20E1F5E2" w14:textId="77777777" w:rsidR="00BB2F89" w:rsidRDefault="00000000">
      <w:pPr>
        <w:spacing w:before="320" w:after="120" w:line="288" w:lineRule="auto"/>
        <w:outlineLvl w:val="1"/>
        <w:rPr>
          <w:rFonts w:hint="eastAsia"/>
        </w:rPr>
      </w:pPr>
      <w:bookmarkStart w:id="14" w:name="heading_14"/>
      <w:r>
        <w:rPr>
          <w:rFonts w:ascii="Arial" w:eastAsia="等线" w:hAnsi="Arial" w:cs="Arial"/>
          <w:b/>
          <w:sz w:val="32"/>
        </w:rPr>
        <w:t xml:space="preserve">4.1 </w:t>
      </w:r>
      <w:proofErr w:type="gramStart"/>
      <w:r>
        <w:rPr>
          <w:rFonts w:ascii="Arial" w:eastAsia="等线" w:hAnsi="Arial" w:cs="Arial"/>
          <w:b/>
          <w:sz w:val="32"/>
        </w:rPr>
        <w:t>各典型</w:t>
      </w:r>
      <w:proofErr w:type="gramEnd"/>
      <w:r>
        <w:rPr>
          <w:rFonts w:ascii="Arial" w:eastAsia="等线" w:hAnsi="Arial" w:cs="Arial"/>
          <w:b/>
          <w:sz w:val="32"/>
        </w:rPr>
        <w:t>房间温湿度检测结果</w:t>
      </w:r>
      <w:bookmarkEnd w:id="14"/>
    </w:p>
    <w:p w14:paraId="17A2AC6E" w14:textId="77777777" w:rsidR="00BB2F89" w:rsidRDefault="00000000">
      <w:pPr>
        <w:spacing w:before="120" w:after="120" w:line="288" w:lineRule="auto"/>
        <w:rPr>
          <w:rFonts w:hint="eastAsia"/>
        </w:rPr>
      </w:pPr>
      <w:r>
        <w:rPr>
          <w:rFonts w:ascii="Arial" w:eastAsia="等线" w:hAnsi="Arial" w:cs="Arial"/>
        </w:rPr>
        <w:t>本次检测对</w:t>
      </w:r>
      <w:r>
        <w:rPr>
          <w:rFonts w:ascii="Arial" w:eastAsia="等线" w:hAnsi="Arial" w:cs="Arial"/>
        </w:rPr>
        <w:t>4</w:t>
      </w:r>
      <w:r>
        <w:rPr>
          <w:rFonts w:ascii="Arial" w:eastAsia="等线" w:hAnsi="Arial" w:cs="Arial"/>
        </w:rPr>
        <w:t>类典型房间共</w:t>
      </w:r>
      <w:r>
        <w:rPr>
          <w:rFonts w:ascii="Arial" w:eastAsia="等线" w:hAnsi="Arial" w:cs="Arial"/>
        </w:rPr>
        <w:t>8</w:t>
      </w:r>
      <w:r>
        <w:rPr>
          <w:rFonts w:ascii="Arial" w:eastAsia="等线" w:hAnsi="Arial" w:cs="Arial"/>
        </w:rPr>
        <w:t>个检测样本（含重复检测）进行温湿度数据采集，每样本采集</w:t>
      </w:r>
      <w:r>
        <w:rPr>
          <w:rFonts w:ascii="Arial" w:eastAsia="等线" w:hAnsi="Arial" w:cs="Arial"/>
        </w:rPr>
        <w:t>15</w:t>
      </w:r>
      <w:r>
        <w:rPr>
          <w:rFonts w:ascii="Arial" w:eastAsia="等线" w:hAnsi="Arial" w:cs="Arial"/>
        </w:rPr>
        <w:t>组有效数据，计算</w:t>
      </w:r>
      <w:r>
        <w:rPr>
          <w:rFonts w:ascii="Arial" w:eastAsia="等线" w:hAnsi="Arial" w:cs="Arial"/>
        </w:rPr>
        <w:t>3</w:t>
      </w:r>
      <w:r>
        <w:rPr>
          <w:rFonts w:ascii="Arial" w:eastAsia="等线" w:hAnsi="Arial" w:cs="Arial"/>
        </w:rPr>
        <w:t>个工作日整体平均温湿度作为最终检测结果，具体如下，所有检测数据均剔除异常值，确保准确性。</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000" w:firstRow="0" w:lastRow="0" w:firstColumn="0" w:lastColumn="0" w:noHBand="0" w:noVBand="0"/>
      </w:tblPr>
      <w:tblGrid>
        <w:gridCol w:w="1905"/>
        <w:gridCol w:w="1530"/>
        <w:gridCol w:w="1530"/>
        <w:gridCol w:w="1530"/>
        <w:gridCol w:w="1785"/>
      </w:tblGrid>
      <w:tr w:rsidR="00BB2F89" w14:paraId="07A69974" w14:textId="77777777">
        <w:tblPrEx>
          <w:tblCellMar>
            <w:top w:w="0" w:type="dxa"/>
            <w:bottom w:w="0" w:type="dxa"/>
          </w:tblCellMar>
        </w:tblPrEx>
        <w:tc>
          <w:tcPr>
            <w:tcW w:w="1905" w:type="dxa"/>
            <w:tcMar>
              <w:top w:w="60" w:type="dxa"/>
              <w:left w:w="120" w:type="dxa"/>
              <w:bottom w:w="30" w:type="dxa"/>
              <w:right w:w="120" w:type="dxa"/>
            </w:tcMar>
          </w:tcPr>
          <w:p w14:paraId="56BDBCD2" w14:textId="77777777" w:rsidR="00BB2F89" w:rsidRDefault="00000000">
            <w:pPr>
              <w:spacing w:before="120" w:after="120" w:line="288" w:lineRule="auto"/>
              <w:rPr>
                <w:rFonts w:hint="eastAsia"/>
              </w:rPr>
            </w:pPr>
            <w:r>
              <w:rPr>
                <w:rFonts w:ascii="Arial" w:eastAsia="等线" w:hAnsi="Arial" w:cs="Arial"/>
              </w:rPr>
              <w:t>典型房间类型</w:t>
            </w:r>
          </w:p>
        </w:tc>
        <w:tc>
          <w:tcPr>
            <w:tcW w:w="1530" w:type="dxa"/>
            <w:tcMar>
              <w:top w:w="60" w:type="dxa"/>
              <w:left w:w="120" w:type="dxa"/>
              <w:bottom w:w="30" w:type="dxa"/>
              <w:right w:w="120" w:type="dxa"/>
            </w:tcMar>
          </w:tcPr>
          <w:p w14:paraId="48019B5B" w14:textId="77777777" w:rsidR="00BB2F89" w:rsidRDefault="00000000">
            <w:pPr>
              <w:spacing w:before="120" w:after="120" w:line="288" w:lineRule="auto"/>
              <w:rPr>
                <w:rFonts w:hint="eastAsia"/>
              </w:rPr>
            </w:pPr>
            <w:r>
              <w:rPr>
                <w:rFonts w:ascii="Arial" w:eastAsia="等线" w:hAnsi="Arial" w:cs="Arial"/>
              </w:rPr>
              <w:t>检测样本编号</w:t>
            </w:r>
          </w:p>
        </w:tc>
        <w:tc>
          <w:tcPr>
            <w:tcW w:w="1530" w:type="dxa"/>
            <w:tcMar>
              <w:top w:w="60" w:type="dxa"/>
              <w:left w:w="120" w:type="dxa"/>
              <w:bottom w:w="30" w:type="dxa"/>
              <w:right w:w="120" w:type="dxa"/>
            </w:tcMar>
          </w:tcPr>
          <w:p w14:paraId="00B1CE73" w14:textId="77777777" w:rsidR="00BB2F89" w:rsidRDefault="00000000">
            <w:pPr>
              <w:spacing w:before="120" w:after="120" w:line="288" w:lineRule="auto"/>
              <w:rPr>
                <w:rFonts w:hint="eastAsia"/>
              </w:rPr>
            </w:pPr>
            <w:r>
              <w:rPr>
                <w:rFonts w:ascii="Arial" w:eastAsia="等线" w:hAnsi="Arial" w:cs="Arial"/>
              </w:rPr>
              <w:t>平均温度（</w:t>
            </w:r>
            <w:r>
              <w:rPr>
                <w:rFonts w:ascii="Arial" w:eastAsia="等线" w:hAnsi="Arial" w:cs="Arial"/>
              </w:rPr>
              <w:t>℃</w:t>
            </w:r>
            <w:r>
              <w:rPr>
                <w:rFonts w:ascii="Arial" w:eastAsia="等线" w:hAnsi="Arial" w:cs="Arial"/>
              </w:rPr>
              <w:t>）</w:t>
            </w:r>
          </w:p>
        </w:tc>
        <w:tc>
          <w:tcPr>
            <w:tcW w:w="1530" w:type="dxa"/>
            <w:tcMar>
              <w:top w:w="60" w:type="dxa"/>
              <w:left w:w="120" w:type="dxa"/>
              <w:bottom w:w="30" w:type="dxa"/>
              <w:right w:w="120" w:type="dxa"/>
            </w:tcMar>
          </w:tcPr>
          <w:p w14:paraId="4049C3D4" w14:textId="77777777" w:rsidR="00BB2F89" w:rsidRDefault="00000000">
            <w:pPr>
              <w:spacing w:before="120" w:after="120" w:line="288" w:lineRule="auto"/>
              <w:rPr>
                <w:rFonts w:hint="eastAsia"/>
              </w:rPr>
            </w:pPr>
            <w:r>
              <w:rPr>
                <w:rFonts w:ascii="Arial" w:eastAsia="等线" w:hAnsi="Arial" w:cs="Arial"/>
              </w:rPr>
              <w:t>平均相对湿度（</w:t>
            </w:r>
            <w:r>
              <w:rPr>
                <w:rFonts w:ascii="Arial" w:eastAsia="等线" w:hAnsi="Arial" w:cs="Arial"/>
              </w:rPr>
              <w:t>%</w:t>
            </w:r>
            <w:r>
              <w:rPr>
                <w:rFonts w:ascii="Arial" w:eastAsia="等线" w:hAnsi="Arial" w:cs="Arial"/>
              </w:rPr>
              <w:t>）</w:t>
            </w:r>
          </w:p>
        </w:tc>
        <w:tc>
          <w:tcPr>
            <w:tcW w:w="1785" w:type="dxa"/>
            <w:tcMar>
              <w:top w:w="60" w:type="dxa"/>
              <w:left w:w="120" w:type="dxa"/>
              <w:bottom w:w="30" w:type="dxa"/>
              <w:right w:w="120" w:type="dxa"/>
            </w:tcMar>
          </w:tcPr>
          <w:p w14:paraId="68EA82BE" w14:textId="77777777" w:rsidR="00BB2F89" w:rsidRDefault="00000000">
            <w:pPr>
              <w:spacing w:before="120" w:after="120" w:line="288" w:lineRule="auto"/>
              <w:rPr>
                <w:rFonts w:hint="eastAsia"/>
              </w:rPr>
            </w:pPr>
            <w:r>
              <w:rPr>
                <w:rFonts w:ascii="Arial" w:eastAsia="等线" w:hAnsi="Arial" w:cs="Arial"/>
              </w:rPr>
              <w:t>是否符合要求</w:t>
            </w:r>
          </w:p>
        </w:tc>
      </w:tr>
      <w:tr w:rsidR="00BB2F89" w14:paraId="4DF973ED" w14:textId="77777777">
        <w:tblPrEx>
          <w:tblCellMar>
            <w:top w:w="0" w:type="dxa"/>
            <w:bottom w:w="0" w:type="dxa"/>
          </w:tblCellMar>
        </w:tblPrEx>
        <w:tc>
          <w:tcPr>
            <w:tcW w:w="1905" w:type="dxa"/>
            <w:vMerge w:val="restart"/>
            <w:tcMar>
              <w:top w:w="60" w:type="dxa"/>
              <w:left w:w="120" w:type="dxa"/>
              <w:bottom w:w="30" w:type="dxa"/>
              <w:right w:w="120" w:type="dxa"/>
            </w:tcMar>
          </w:tcPr>
          <w:p w14:paraId="1D59B63C" w14:textId="77777777" w:rsidR="00BB2F89" w:rsidRDefault="00000000">
            <w:pPr>
              <w:spacing w:before="120" w:after="120" w:line="288" w:lineRule="auto"/>
              <w:rPr>
                <w:rFonts w:hint="eastAsia"/>
              </w:rPr>
            </w:pPr>
            <w:r>
              <w:rPr>
                <w:rFonts w:ascii="Arial" w:eastAsia="等线" w:hAnsi="Arial" w:cs="Arial"/>
              </w:rPr>
              <w:t>班级教室</w:t>
            </w:r>
          </w:p>
        </w:tc>
        <w:tc>
          <w:tcPr>
            <w:tcW w:w="1530" w:type="dxa"/>
            <w:tcMar>
              <w:top w:w="60" w:type="dxa"/>
              <w:left w:w="120" w:type="dxa"/>
              <w:bottom w:w="30" w:type="dxa"/>
              <w:right w:w="120" w:type="dxa"/>
            </w:tcMar>
          </w:tcPr>
          <w:p w14:paraId="15B0CD07" w14:textId="77777777" w:rsidR="00BB2F89" w:rsidRDefault="00000000">
            <w:pPr>
              <w:spacing w:before="120" w:after="120" w:line="288" w:lineRule="auto"/>
              <w:rPr>
                <w:rFonts w:hint="eastAsia"/>
              </w:rPr>
            </w:pPr>
            <w:r>
              <w:rPr>
                <w:rFonts w:ascii="Arial" w:eastAsia="等线" w:hAnsi="Arial" w:cs="Arial"/>
              </w:rPr>
              <w:t>教室</w:t>
            </w:r>
            <w:r>
              <w:rPr>
                <w:rFonts w:ascii="Arial" w:eastAsia="等线" w:hAnsi="Arial" w:cs="Arial"/>
              </w:rPr>
              <w:t>1</w:t>
            </w:r>
          </w:p>
        </w:tc>
        <w:tc>
          <w:tcPr>
            <w:tcW w:w="1530" w:type="dxa"/>
            <w:tcMar>
              <w:top w:w="60" w:type="dxa"/>
              <w:left w:w="120" w:type="dxa"/>
              <w:bottom w:w="30" w:type="dxa"/>
              <w:right w:w="120" w:type="dxa"/>
            </w:tcMar>
          </w:tcPr>
          <w:p w14:paraId="3AB645FB" w14:textId="77777777" w:rsidR="00BB2F89" w:rsidRDefault="00000000">
            <w:pPr>
              <w:spacing w:before="120" w:after="120" w:line="288" w:lineRule="auto"/>
              <w:rPr>
                <w:rFonts w:hint="eastAsia"/>
              </w:rPr>
            </w:pPr>
            <w:r>
              <w:rPr>
                <w:rFonts w:ascii="Arial" w:eastAsia="等线" w:hAnsi="Arial" w:cs="Arial"/>
              </w:rPr>
              <w:t>25.2</w:t>
            </w:r>
          </w:p>
        </w:tc>
        <w:tc>
          <w:tcPr>
            <w:tcW w:w="1530" w:type="dxa"/>
            <w:tcMar>
              <w:top w:w="60" w:type="dxa"/>
              <w:left w:w="120" w:type="dxa"/>
              <w:bottom w:w="30" w:type="dxa"/>
              <w:right w:w="120" w:type="dxa"/>
            </w:tcMar>
          </w:tcPr>
          <w:p w14:paraId="7DA7901D" w14:textId="77777777" w:rsidR="00BB2F89" w:rsidRDefault="00000000">
            <w:pPr>
              <w:spacing w:before="120" w:after="120" w:line="288" w:lineRule="auto"/>
              <w:rPr>
                <w:rFonts w:hint="eastAsia"/>
              </w:rPr>
            </w:pPr>
            <w:r>
              <w:rPr>
                <w:rFonts w:ascii="Arial" w:eastAsia="等线" w:hAnsi="Arial" w:cs="Arial"/>
              </w:rPr>
              <w:t>52</w:t>
            </w:r>
          </w:p>
        </w:tc>
        <w:tc>
          <w:tcPr>
            <w:tcW w:w="1785" w:type="dxa"/>
            <w:tcMar>
              <w:top w:w="60" w:type="dxa"/>
              <w:left w:w="120" w:type="dxa"/>
              <w:bottom w:w="30" w:type="dxa"/>
              <w:right w:w="120" w:type="dxa"/>
            </w:tcMar>
          </w:tcPr>
          <w:p w14:paraId="205091E3" w14:textId="77777777" w:rsidR="00BB2F89" w:rsidRDefault="00000000">
            <w:pPr>
              <w:spacing w:before="120" w:after="120" w:line="288" w:lineRule="auto"/>
              <w:rPr>
                <w:rFonts w:hint="eastAsia"/>
              </w:rPr>
            </w:pPr>
            <w:r>
              <w:rPr>
                <w:rFonts w:ascii="Arial" w:eastAsia="等线" w:hAnsi="Arial" w:cs="Arial"/>
              </w:rPr>
              <w:t>符合</w:t>
            </w:r>
          </w:p>
        </w:tc>
      </w:tr>
      <w:tr w:rsidR="00BB2F89" w14:paraId="13E922F4" w14:textId="77777777">
        <w:tblPrEx>
          <w:tblCellMar>
            <w:top w:w="0" w:type="dxa"/>
            <w:bottom w:w="0" w:type="dxa"/>
          </w:tblCellMar>
        </w:tblPrEx>
        <w:tc>
          <w:tcPr>
            <w:tcW w:w="1905" w:type="dxa"/>
            <w:vMerge/>
            <w:tcMar>
              <w:top w:w="60" w:type="dxa"/>
              <w:left w:w="120" w:type="dxa"/>
              <w:bottom w:w="30" w:type="dxa"/>
              <w:right w:w="120" w:type="dxa"/>
            </w:tcMar>
          </w:tcPr>
          <w:p w14:paraId="75E1295B" w14:textId="77777777" w:rsidR="00BB2F89" w:rsidRDefault="00BB2F89">
            <w:pPr>
              <w:spacing w:before="120" w:after="120" w:line="288" w:lineRule="auto"/>
              <w:rPr>
                <w:rFonts w:hint="eastAsia"/>
              </w:rPr>
            </w:pPr>
          </w:p>
        </w:tc>
        <w:tc>
          <w:tcPr>
            <w:tcW w:w="1530" w:type="dxa"/>
            <w:tcMar>
              <w:top w:w="60" w:type="dxa"/>
              <w:left w:w="120" w:type="dxa"/>
              <w:bottom w:w="30" w:type="dxa"/>
              <w:right w:w="120" w:type="dxa"/>
            </w:tcMar>
          </w:tcPr>
          <w:p w14:paraId="59FC753A" w14:textId="77777777" w:rsidR="00BB2F89" w:rsidRDefault="00000000">
            <w:pPr>
              <w:spacing w:before="120" w:after="120" w:line="288" w:lineRule="auto"/>
              <w:rPr>
                <w:rFonts w:hint="eastAsia"/>
              </w:rPr>
            </w:pPr>
            <w:r>
              <w:rPr>
                <w:rFonts w:ascii="Arial" w:eastAsia="等线" w:hAnsi="Arial" w:cs="Arial"/>
              </w:rPr>
              <w:t>教室</w:t>
            </w:r>
            <w:r>
              <w:rPr>
                <w:rFonts w:ascii="Arial" w:eastAsia="等线" w:hAnsi="Arial" w:cs="Arial"/>
              </w:rPr>
              <w:t>2</w:t>
            </w:r>
          </w:p>
        </w:tc>
        <w:tc>
          <w:tcPr>
            <w:tcW w:w="1530" w:type="dxa"/>
            <w:tcMar>
              <w:top w:w="60" w:type="dxa"/>
              <w:left w:w="120" w:type="dxa"/>
              <w:bottom w:w="30" w:type="dxa"/>
              <w:right w:w="120" w:type="dxa"/>
            </w:tcMar>
          </w:tcPr>
          <w:p w14:paraId="452A24EF" w14:textId="77777777" w:rsidR="00BB2F89" w:rsidRDefault="00000000">
            <w:pPr>
              <w:spacing w:before="120" w:after="120" w:line="288" w:lineRule="auto"/>
              <w:rPr>
                <w:rFonts w:hint="eastAsia"/>
              </w:rPr>
            </w:pPr>
            <w:r>
              <w:rPr>
                <w:rFonts w:ascii="Arial" w:eastAsia="等线" w:hAnsi="Arial" w:cs="Arial"/>
              </w:rPr>
              <w:t>24.8</w:t>
            </w:r>
          </w:p>
        </w:tc>
        <w:tc>
          <w:tcPr>
            <w:tcW w:w="1530" w:type="dxa"/>
            <w:tcMar>
              <w:top w:w="60" w:type="dxa"/>
              <w:left w:w="120" w:type="dxa"/>
              <w:bottom w:w="30" w:type="dxa"/>
              <w:right w:w="120" w:type="dxa"/>
            </w:tcMar>
          </w:tcPr>
          <w:p w14:paraId="7CD7D01E" w14:textId="77777777" w:rsidR="00BB2F89" w:rsidRDefault="00000000">
            <w:pPr>
              <w:spacing w:before="120" w:after="120" w:line="288" w:lineRule="auto"/>
              <w:rPr>
                <w:rFonts w:hint="eastAsia"/>
              </w:rPr>
            </w:pPr>
            <w:r>
              <w:rPr>
                <w:rFonts w:ascii="Arial" w:eastAsia="等线" w:hAnsi="Arial" w:cs="Arial"/>
              </w:rPr>
              <w:t>55</w:t>
            </w:r>
          </w:p>
        </w:tc>
        <w:tc>
          <w:tcPr>
            <w:tcW w:w="1785" w:type="dxa"/>
            <w:tcMar>
              <w:top w:w="60" w:type="dxa"/>
              <w:left w:w="120" w:type="dxa"/>
              <w:bottom w:w="30" w:type="dxa"/>
              <w:right w:w="120" w:type="dxa"/>
            </w:tcMar>
          </w:tcPr>
          <w:p w14:paraId="7E58134B" w14:textId="77777777" w:rsidR="00BB2F89" w:rsidRDefault="00000000">
            <w:pPr>
              <w:spacing w:before="120" w:after="120" w:line="288" w:lineRule="auto"/>
              <w:rPr>
                <w:rFonts w:hint="eastAsia"/>
              </w:rPr>
            </w:pPr>
            <w:r>
              <w:rPr>
                <w:rFonts w:ascii="Arial" w:eastAsia="等线" w:hAnsi="Arial" w:cs="Arial"/>
              </w:rPr>
              <w:t>符合</w:t>
            </w:r>
          </w:p>
        </w:tc>
      </w:tr>
      <w:tr w:rsidR="00BB2F89" w14:paraId="3E9D3176" w14:textId="77777777">
        <w:tblPrEx>
          <w:tblCellMar>
            <w:top w:w="0" w:type="dxa"/>
            <w:bottom w:w="0" w:type="dxa"/>
          </w:tblCellMar>
        </w:tblPrEx>
        <w:tc>
          <w:tcPr>
            <w:tcW w:w="1905" w:type="dxa"/>
            <w:vMerge/>
            <w:tcMar>
              <w:top w:w="60" w:type="dxa"/>
              <w:left w:w="120" w:type="dxa"/>
              <w:bottom w:w="30" w:type="dxa"/>
              <w:right w:w="120" w:type="dxa"/>
            </w:tcMar>
          </w:tcPr>
          <w:p w14:paraId="71EEA41C" w14:textId="77777777" w:rsidR="00BB2F89" w:rsidRDefault="00BB2F89">
            <w:pPr>
              <w:spacing w:before="120" w:after="120" w:line="288" w:lineRule="auto"/>
              <w:rPr>
                <w:rFonts w:hint="eastAsia"/>
              </w:rPr>
            </w:pPr>
          </w:p>
        </w:tc>
        <w:tc>
          <w:tcPr>
            <w:tcW w:w="1530" w:type="dxa"/>
            <w:tcMar>
              <w:top w:w="60" w:type="dxa"/>
              <w:left w:w="120" w:type="dxa"/>
              <w:bottom w:w="30" w:type="dxa"/>
              <w:right w:w="120" w:type="dxa"/>
            </w:tcMar>
          </w:tcPr>
          <w:p w14:paraId="6B1AAC39" w14:textId="77777777" w:rsidR="00BB2F89" w:rsidRDefault="00000000">
            <w:pPr>
              <w:spacing w:before="120" w:after="120" w:line="288" w:lineRule="auto"/>
              <w:rPr>
                <w:rFonts w:hint="eastAsia"/>
              </w:rPr>
            </w:pPr>
            <w:r>
              <w:rPr>
                <w:rFonts w:ascii="Arial" w:eastAsia="等线" w:hAnsi="Arial" w:cs="Arial"/>
              </w:rPr>
              <w:t>教室</w:t>
            </w:r>
            <w:r>
              <w:rPr>
                <w:rFonts w:ascii="Arial" w:eastAsia="等线" w:hAnsi="Arial" w:cs="Arial"/>
              </w:rPr>
              <w:t>3</w:t>
            </w:r>
          </w:p>
        </w:tc>
        <w:tc>
          <w:tcPr>
            <w:tcW w:w="1530" w:type="dxa"/>
            <w:tcMar>
              <w:top w:w="60" w:type="dxa"/>
              <w:left w:w="120" w:type="dxa"/>
              <w:bottom w:w="30" w:type="dxa"/>
              <w:right w:w="120" w:type="dxa"/>
            </w:tcMar>
          </w:tcPr>
          <w:p w14:paraId="794DEFD4" w14:textId="77777777" w:rsidR="00BB2F89" w:rsidRDefault="00000000">
            <w:pPr>
              <w:spacing w:before="120" w:after="120" w:line="288" w:lineRule="auto"/>
              <w:rPr>
                <w:rFonts w:hint="eastAsia"/>
              </w:rPr>
            </w:pPr>
            <w:r>
              <w:rPr>
                <w:rFonts w:ascii="Arial" w:eastAsia="等线" w:hAnsi="Arial" w:cs="Arial"/>
              </w:rPr>
              <w:t>25.0</w:t>
            </w:r>
          </w:p>
        </w:tc>
        <w:tc>
          <w:tcPr>
            <w:tcW w:w="1530" w:type="dxa"/>
            <w:tcMar>
              <w:top w:w="60" w:type="dxa"/>
              <w:left w:w="120" w:type="dxa"/>
              <w:bottom w:w="30" w:type="dxa"/>
              <w:right w:w="120" w:type="dxa"/>
            </w:tcMar>
          </w:tcPr>
          <w:p w14:paraId="3DF69239" w14:textId="77777777" w:rsidR="00BB2F89" w:rsidRDefault="00000000">
            <w:pPr>
              <w:spacing w:before="120" w:after="120" w:line="288" w:lineRule="auto"/>
              <w:rPr>
                <w:rFonts w:hint="eastAsia"/>
              </w:rPr>
            </w:pPr>
            <w:r>
              <w:rPr>
                <w:rFonts w:ascii="Arial" w:eastAsia="等线" w:hAnsi="Arial" w:cs="Arial"/>
              </w:rPr>
              <w:t>50</w:t>
            </w:r>
          </w:p>
        </w:tc>
        <w:tc>
          <w:tcPr>
            <w:tcW w:w="1785" w:type="dxa"/>
            <w:tcMar>
              <w:top w:w="60" w:type="dxa"/>
              <w:left w:w="120" w:type="dxa"/>
              <w:bottom w:w="30" w:type="dxa"/>
              <w:right w:w="120" w:type="dxa"/>
            </w:tcMar>
          </w:tcPr>
          <w:p w14:paraId="37547870" w14:textId="77777777" w:rsidR="00BB2F89" w:rsidRDefault="00000000">
            <w:pPr>
              <w:spacing w:before="120" w:after="120" w:line="288" w:lineRule="auto"/>
              <w:rPr>
                <w:rFonts w:hint="eastAsia"/>
              </w:rPr>
            </w:pPr>
            <w:r>
              <w:rPr>
                <w:rFonts w:ascii="Arial" w:eastAsia="等线" w:hAnsi="Arial" w:cs="Arial"/>
              </w:rPr>
              <w:t>符合</w:t>
            </w:r>
          </w:p>
        </w:tc>
      </w:tr>
      <w:tr w:rsidR="00BB2F89" w14:paraId="580F9CBD" w14:textId="77777777">
        <w:tblPrEx>
          <w:tblCellMar>
            <w:top w:w="0" w:type="dxa"/>
            <w:bottom w:w="0" w:type="dxa"/>
          </w:tblCellMar>
        </w:tblPrEx>
        <w:tc>
          <w:tcPr>
            <w:tcW w:w="1905" w:type="dxa"/>
            <w:vMerge w:val="restart"/>
            <w:tcMar>
              <w:top w:w="60" w:type="dxa"/>
              <w:left w:w="120" w:type="dxa"/>
              <w:bottom w:w="30" w:type="dxa"/>
              <w:right w:w="120" w:type="dxa"/>
            </w:tcMar>
          </w:tcPr>
          <w:p w14:paraId="2F7F4E5D" w14:textId="77777777" w:rsidR="00BB2F89" w:rsidRDefault="00000000">
            <w:pPr>
              <w:spacing w:before="120" w:after="120" w:line="288" w:lineRule="auto"/>
              <w:rPr>
                <w:rFonts w:hint="eastAsia"/>
              </w:rPr>
            </w:pPr>
            <w:r>
              <w:rPr>
                <w:rFonts w:ascii="Arial" w:eastAsia="等线" w:hAnsi="Arial" w:cs="Arial"/>
              </w:rPr>
              <w:t>幼儿寝室</w:t>
            </w:r>
          </w:p>
        </w:tc>
        <w:tc>
          <w:tcPr>
            <w:tcW w:w="1530" w:type="dxa"/>
            <w:tcMar>
              <w:top w:w="60" w:type="dxa"/>
              <w:left w:w="120" w:type="dxa"/>
              <w:bottom w:w="30" w:type="dxa"/>
              <w:right w:w="120" w:type="dxa"/>
            </w:tcMar>
          </w:tcPr>
          <w:p w14:paraId="41EE1F1A" w14:textId="77777777" w:rsidR="00BB2F89" w:rsidRDefault="00000000">
            <w:pPr>
              <w:spacing w:before="120" w:after="120" w:line="288" w:lineRule="auto"/>
              <w:rPr>
                <w:rFonts w:hint="eastAsia"/>
              </w:rPr>
            </w:pPr>
            <w:r>
              <w:rPr>
                <w:rFonts w:ascii="Arial" w:eastAsia="等线" w:hAnsi="Arial" w:cs="Arial"/>
              </w:rPr>
              <w:t>寝室</w:t>
            </w:r>
            <w:r>
              <w:rPr>
                <w:rFonts w:ascii="Arial" w:eastAsia="等线" w:hAnsi="Arial" w:cs="Arial"/>
              </w:rPr>
              <w:t>1</w:t>
            </w:r>
          </w:p>
        </w:tc>
        <w:tc>
          <w:tcPr>
            <w:tcW w:w="1530" w:type="dxa"/>
            <w:tcMar>
              <w:top w:w="60" w:type="dxa"/>
              <w:left w:w="120" w:type="dxa"/>
              <w:bottom w:w="30" w:type="dxa"/>
              <w:right w:w="120" w:type="dxa"/>
            </w:tcMar>
          </w:tcPr>
          <w:p w14:paraId="672BEFB3" w14:textId="77777777" w:rsidR="00BB2F89" w:rsidRDefault="00000000">
            <w:pPr>
              <w:spacing w:before="120" w:after="120" w:line="288" w:lineRule="auto"/>
              <w:rPr>
                <w:rFonts w:hint="eastAsia"/>
              </w:rPr>
            </w:pPr>
            <w:r>
              <w:rPr>
                <w:rFonts w:ascii="Arial" w:eastAsia="等线" w:hAnsi="Arial" w:cs="Arial"/>
              </w:rPr>
              <w:t>26.1</w:t>
            </w:r>
          </w:p>
        </w:tc>
        <w:tc>
          <w:tcPr>
            <w:tcW w:w="1530" w:type="dxa"/>
            <w:tcMar>
              <w:top w:w="60" w:type="dxa"/>
              <w:left w:w="120" w:type="dxa"/>
              <w:bottom w:w="30" w:type="dxa"/>
              <w:right w:w="120" w:type="dxa"/>
            </w:tcMar>
          </w:tcPr>
          <w:p w14:paraId="1B979C44" w14:textId="77777777" w:rsidR="00BB2F89" w:rsidRDefault="00000000">
            <w:pPr>
              <w:spacing w:before="120" w:after="120" w:line="288" w:lineRule="auto"/>
              <w:rPr>
                <w:rFonts w:hint="eastAsia"/>
              </w:rPr>
            </w:pPr>
            <w:r>
              <w:rPr>
                <w:rFonts w:ascii="Arial" w:eastAsia="等线" w:hAnsi="Arial" w:cs="Arial"/>
              </w:rPr>
              <w:t>58</w:t>
            </w:r>
          </w:p>
        </w:tc>
        <w:tc>
          <w:tcPr>
            <w:tcW w:w="1785" w:type="dxa"/>
            <w:tcMar>
              <w:top w:w="60" w:type="dxa"/>
              <w:left w:w="120" w:type="dxa"/>
              <w:bottom w:w="30" w:type="dxa"/>
              <w:right w:w="120" w:type="dxa"/>
            </w:tcMar>
          </w:tcPr>
          <w:p w14:paraId="2252A84F" w14:textId="77777777" w:rsidR="00BB2F89" w:rsidRDefault="00000000">
            <w:pPr>
              <w:spacing w:before="120" w:after="120" w:line="288" w:lineRule="auto"/>
              <w:rPr>
                <w:rFonts w:hint="eastAsia"/>
              </w:rPr>
            </w:pPr>
            <w:r>
              <w:rPr>
                <w:rFonts w:ascii="Arial" w:eastAsia="等线" w:hAnsi="Arial" w:cs="Arial"/>
              </w:rPr>
              <w:t>符合</w:t>
            </w:r>
          </w:p>
        </w:tc>
      </w:tr>
      <w:tr w:rsidR="00BB2F89" w14:paraId="03EBB46C" w14:textId="77777777">
        <w:tblPrEx>
          <w:tblCellMar>
            <w:top w:w="0" w:type="dxa"/>
            <w:bottom w:w="0" w:type="dxa"/>
          </w:tblCellMar>
        </w:tblPrEx>
        <w:tc>
          <w:tcPr>
            <w:tcW w:w="1905" w:type="dxa"/>
            <w:vMerge/>
            <w:tcMar>
              <w:top w:w="60" w:type="dxa"/>
              <w:left w:w="120" w:type="dxa"/>
              <w:bottom w:w="30" w:type="dxa"/>
              <w:right w:w="120" w:type="dxa"/>
            </w:tcMar>
          </w:tcPr>
          <w:p w14:paraId="69FCE7C8" w14:textId="77777777" w:rsidR="00BB2F89" w:rsidRDefault="00BB2F89">
            <w:pPr>
              <w:spacing w:before="120" w:after="120" w:line="288" w:lineRule="auto"/>
              <w:rPr>
                <w:rFonts w:hint="eastAsia"/>
              </w:rPr>
            </w:pPr>
          </w:p>
        </w:tc>
        <w:tc>
          <w:tcPr>
            <w:tcW w:w="1530" w:type="dxa"/>
            <w:tcMar>
              <w:top w:w="60" w:type="dxa"/>
              <w:left w:w="120" w:type="dxa"/>
              <w:bottom w:w="30" w:type="dxa"/>
              <w:right w:w="120" w:type="dxa"/>
            </w:tcMar>
          </w:tcPr>
          <w:p w14:paraId="2654DDCB" w14:textId="77777777" w:rsidR="00BB2F89" w:rsidRDefault="00000000">
            <w:pPr>
              <w:spacing w:before="120" w:after="120" w:line="288" w:lineRule="auto"/>
              <w:rPr>
                <w:rFonts w:hint="eastAsia"/>
              </w:rPr>
            </w:pPr>
            <w:r>
              <w:rPr>
                <w:rFonts w:ascii="Arial" w:eastAsia="等线" w:hAnsi="Arial" w:cs="Arial"/>
              </w:rPr>
              <w:t>寝室</w:t>
            </w:r>
            <w:r>
              <w:rPr>
                <w:rFonts w:ascii="Arial" w:eastAsia="等线" w:hAnsi="Arial" w:cs="Arial"/>
              </w:rPr>
              <w:t>2</w:t>
            </w:r>
          </w:p>
        </w:tc>
        <w:tc>
          <w:tcPr>
            <w:tcW w:w="1530" w:type="dxa"/>
            <w:tcMar>
              <w:top w:w="60" w:type="dxa"/>
              <w:left w:w="120" w:type="dxa"/>
              <w:bottom w:w="30" w:type="dxa"/>
              <w:right w:w="120" w:type="dxa"/>
            </w:tcMar>
          </w:tcPr>
          <w:p w14:paraId="20CD6B12" w14:textId="77777777" w:rsidR="00BB2F89" w:rsidRDefault="00000000">
            <w:pPr>
              <w:spacing w:before="120" w:after="120" w:line="288" w:lineRule="auto"/>
              <w:rPr>
                <w:rFonts w:hint="eastAsia"/>
              </w:rPr>
            </w:pPr>
            <w:r>
              <w:rPr>
                <w:rFonts w:ascii="Arial" w:eastAsia="等线" w:hAnsi="Arial" w:cs="Arial"/>
              </w:rPr>
              <w:t>25.8</w:t>
            </w:r>
          </w:p>
        </w:tc>
        <w:tc>
          <w:tcPr>
            <w:tcW w:w="1530" w:type="dxa"/>
            <w:tcMar>
              <w:top w:w="60" w:type="dxa"/>
              <w:left w:w="120" w:type="dxa"/>
              <w:bottom w:w="30" w:type="dxa"/>
              <w:right w:w="120" w:type="dxa"/>
            </w:tcMar>
          </w:tcPr>
          <w:p w14:paraId="03915F78" w14:textId="77777777" w:rsidR="00BB2F89" w:rsidRDefault="00000000">
            <w:pPr>
              <w:spacing w:before="120" w:after="120" w:line="288" w:lineRule="auto"/>
              <w:rPr>
                <w:rFonts w:hint="eastAsia"/>
              </w:rPr>
            </w:pPr>
            <w:r>
              <w:rPr>
                <w:rFonts w:ascii="Arial" w:eastAsia="等线" w:hAnsi="Arial" w:cs="Arial"/>
              </w:rPr>
              <w:t>60</w:t>
            </w:r>
          </w:p>
        </w:tc>
        <w:tc>
          <w:tcPr>
            <w:tcW w:w="1785" w:type="dxa"/>
            <w:tcMar>
              <w:top w:w="60" w:type="dxa"/>
              <w:left w:w="120" w:type="dxa"/>
              <w:bottom w:w="30" w:type="dxa"/>
              <w:right w:w="120" w:type="dxa"/>
            </w:tcMar>
          </w:tcPr>
          <w:p w14:paraId="7B082E78" w14:textId="77777777" w:rsidR="00BB2F89" w:rsidRDefault="00000000">
            <w:pPr>
              <w:spacing w:before="120" w:after="120" w:line="288" w:lineRule="auto"/>
              <w:rPr>
                <w:rFonts w:hint="eastAsia"/>
              </w:rPr>
            </w:pPr>
            <w:r>
              <w:rPr>
                <w:rFonts w:ascii="Arial" w:eastAsia="等线" w:hAnsi="Arial" w:cs="Arial"/>
              </w:rPr>
              <w:t>符合</w:t>
            </w:r>
          </w:p>
        </w:tc>
      </w:tr>
      <w:tr w:rsidR="00BB2F89" w14:paraId="61EBF062" w14:textId="77777777">
        <w:tblPrEx>
          <w:tblCellMar>
            <w:top w:w="0" w:type="dxa"/>
            <w:bottom w:w="0" w:type="dxa"/>
          </w:tblCellMar>
        </w:tblPrEx>
        <w:tc>
          <w:tcPr>
            <w:tcW w:w="1905" w:type="dxa"/>
            <w:vMerge/>
            <w:tcMar>
              <w:top w:w="60" w:type="dxa"/>
              <w:left w:w="120" w:type="dxa"/>
              <w:bottom w:w="30" w:type="dxa"/>
              <w:right w:w="120" w:type="dxa"/>
            </w:tcMar>
          </w:tcPr>
          <w:p w14:paraId="04754C69" w14:textId="77777777" w:rsidR="00BB2F89" w:rsidRDefault="00BB2F89">
            <w:pPr>
              <w:spacing w:before="120" w:after="120" w:line="288" w:lineRule="auto"/>
              <w:rPr>
                <w:rFonts w:hint="eastAsia"/>
              </w:rPr>
            </w:pPr>
          </w:p>
        </w:tc>
        <w:tc>
          <w:tcPr>
            <w:tcW w:w="1530" w:type="dxa"/>
            <w:tcMar>
              <w:top w:w="60" w:type="dxa"/>
              <w:left w:w="120" w:type="dxa"/>
              <w:bottom w:w="30" w:type="dxa"/>
              <w:right w:w="120" w:type="dxa"/>
            </w:tcMar>
          </w:tcPr>
          <w:p w14:paraId="2300FBF6" w14:textId="77777777" w:rsidR="00BB2F89" w:rsidRDefault="00000000">
            <w:pPr>
              <w:spacing w:before="120" w:after="120" w:line="288" w:lineRule="auto"/>
              <w:rPr>
                <w:rFonts w:hint="eastAsia"/>
              </w:rPr>
            </w:pPr>
            <w:r>
              <w:rPr>
                <w:rFonts w:ascii="Arial" w:eastAsia="等线" w:hAnsi="Arial" w:cs="Arial"/>
              </w:rPr>
              <w:t>寝室</w:t>
            </w:r>
            <w:r>
              <w:rPr>
                <w:rFonts w:ascii="Arial" w:eastAsia="等线" w:hAnsi="Arial" w:cs="Arial"/>
              </w:rPr>
              <w:t>3</w:t>
            </w:r>
          </w:p>
        </w:tc>
        <w:tc>
          <w:tcPr>
            <w:tcW w:w="1530" w:type="dxa"/>
            <w:tcMar>
              <w:top w:w="60" w:type="dxa"/>
              <w:left w:w="120" w:type="dxa"/>
              <w:bottom w:w="30" w:type="dxa"/>
              <w:right w:w="120" w:type="dxa"/>
            </w:tcMar>
          </w:tcPr>
          <w:p w14:paraId="77CEDF76" w14:textId="77777777" w:rsidR="00BB2F89" w:rsidRDefault="00000000">
            <w:pPr>
              <w:spacing w:before="120" w:after="120" w:line="288" w:lineRule="auto"/>
              <w:rPr>
                <w:rFonts w:hint="eastAsia"/>
              </w:rPr>
            </w:pPr>
            <w:r>
              <w:rPr>
                <w:rFonts w:ascii="Arial" w:eastAsia="等线" w:hAnsi="Arial" w:cs="Arial"/>
              </w:rPr>
              <w:t>26.2</w:t>
            </w:r>
          </w:p>
        </w:tc>
        <w:tc>
          <w:tcPr>
            <w:tcW w:w="1530" w:type="dxa"/>
            <w:tcMar>
              <w:top w:w="60" w:type="dxa"/>
              <w:left w:w="120" w:type="dxa"/>
              <w:bottom w:w="30" w:type="dxa"/>
              <w:right w:w="120" w:type="dxa"/>
            </w:tcMar>
          </w:tcPr>
          <w:p w14:paraId="565F9C90" w14:textId="77777777" w:rsidR="00BB2F89" w:rsidRDefault="00000000">
            <w:pPr>
              <w:spacing w:before="120" w:after="120" w:line="288" w:lineRule="auto"/>
              <w:rPr>
                <w:rFonts w:hint="eastAsia"/>
              </w:rPr>
            </w:pPr>
            <w:r>
              <w:rPr>
                <w:rFonts w:ascii="Arial" w:eastAsia="等线" w:hAnsi="Arial" w:cs="Arial"/>
              </w:rPr>
              <w:t>56</w:t>
            </w:r>
          </w:p>
        </w:tc>
        <w:tc>
          <w:tcPr>
            <w:tcW w:w="1785" w:type="dxa"/>
            <w:tcMar>
              <w:top w:w="60" w:type="dxa"/>
              <w:left w:w="120" w:type="dxa"/>
              <w:bottom w:w="30" w:type="dxa"/>
              <w:right w:w="120" w:type="dxa"/>
            </w:tcMar>
          </w:tcPr>
          <w:p w14:paraId="2D063354" w14:textId="77777777" w:rsidR="00BB2F89" w:rsidRDefault="00000000">
            <w:pPr>
              <w:spacing w:before="120" w:after="120" w:line="288" w:lineRule="auto"/>
              <w:rPr>
                <w:rFonts w:hint="eastAsia"/>
              </w:rPr>
            </w:pPr>
            <w:r>
              <w:rPr>
                <w:rFonts w:ascii="Arial" w:eastAsia="等线" w:hAnsi="Arial" w:cs="Arial"/>
              </w:rPr>
              <w:t>符合</w:t>
            </w:r>
          </w:p>
        </w:tc>
      </w:tr>
      <w:tr w:rsidR="00BB2F89" w14:paraId="449551C5" w14:textId="77777777">
        <w:tblPrEx>
          <w:tblCellMar>
            <w:top w:w="0" w:type="dxa"/>
            <w:bottom w:w="0" w:type="dxa"/>
          </w:tblCellMar>
        </w:tblPrEx>
        <w:tc>
          <w:tcPr>
            <w:tcW w:w="1905" w:type="dxa"/>
            <w:vMerge w:val="restart"/>
            <w:tcMar>
              <w:top w:w="60" w:type="dxa"/>
              <w:left w:w="120" w:type="dxa"/>
              <w:bottom w:w="30" w:type="dxa"/>
              <w:right w:w="120" w:type="dxa"/>
            </w:tcMar>
          </w:tcPr>
          <w:p w14:paraId="3371DBC2" w14:textId="77777777" w:rsidR="00BB2F89" w:rsidRDefault="00000000">
            <w:pPr>
              <w:spacing w:before="120" w:after="120" w:line="288" w:lineRule="auto"/>
              <w:rPr>
                <w:rFonts w:hint="eastAsia"/>
              </w:rPr>
            </w:pPr>
            <w:r>
              <w:rPr>
                <w:rFonts w:ascii="Arial" w:eastAsia="等线" w:hAnsi="Arial" w:cs="Arial"/>
              </w:rPr>
              <w:t>保健观察室</w:t>
            </w:r>
          </w:p>
        </w:tc>
        <w:tc>
          <w:tcPr>
            <w:tcW w:w="1530" w:type="dxa"/>
            <w:tcMar>
              <w:top w:w="60" w:type="dxa"/>
              <w:left w:w="120" w:type="dxa"/>
              <w:bottom w:w="30" w:type="dxa"/>
              <w:right w:w="120" w:type="dxa"/>
            </w:tcMar>
          </w:tcPr>
          <w:p w14:paraId="32087A7E" w14:textId="77777777" w:rsidR="00BB2F89" w:rsidRDefault="00000000">
            <w:pPr>
              <w:spacing w:before="120" w:after="120" w:line="288" w:lineRule="auto"/>
              <w:rPr>
                <w:rFonts w:hint="eastAsia"/>
              </w:rPr>
            </w:pPr>
            <w:r>
              <w:rPr>
                <w:rFonts w:ascii="Arial" w:eastAsia="等线" w:hAnsi="Arial" w:cs="Arial"/>
              </w:rPr>
              <w:t>检测</w:t>
            </w:r>
            <w:r>
              <w:rPr>
                <w:rFonts w:ascii="Arial" w:eastAsia="等线" w:hAnsi="Arial" w:cs="Arial"/>
              </w:rPr>
              <w:t>1</w:t>
            </w:r>
            <w:r>
              <w:rPr>
                <w:rFonts w:ascii="Arial" w:eastAsia="等线" w:hAnsi="Arial" w:cs="Arial"/>
              </w:rPr>
              <w:t>次</w:t>
            </w:r>
          </w:p>
        </w:tc>
        <w:tc>
          <w:tcPr>
            <w:tcW w:w="1530" w:type="dxa"/>
            <w:tcMar>
              <w:top w:w="60" w:type="dxa"/>
              <w:left w:w="120" w:type="dxa"/>
              <w:bottom w:w="30" w:type="dxa"/>
              <w:right w:w="120" w:type="dxa"/>
            </w:tcMar>
          </w:tcPr>
          <w:p w14:paraId="0A500586" w14:textId="77777777" w:rsidR="00BB2F89" w:rsidRDefault="00000000">
            <w:pPr>
              <w:spacing w:before="120" w:after="120" w:line="288" w:lineRule="auto"/>
              <w:rPr>
                <w:rFonts w:hint="eastAsia"/>
              </w:rPr>
            </w:pPr>
            <w:r>
              <w:rPr>
                <w:rFonts w:ascii="Arial" w:eastAsia="等线" w:hAnsi="Arial" w:cs="Arial"/>
              </w:rPr>
              <w:t>24.3</w:t>
            </w:r>
          </w:p>
        </w:tc>
        <w:tc>
          <w:tcPr>
            <w:tcW w:w="1530" w:type="dxa"/>
            <w:tcMar>
              <w:top w:w="60" w:type="dxa"/>
              <w:left w:w="120" w:type="dxa"/>
              <w:bottom w:w="30" w:type="dxa"/>
              <w:right w:w="120" w:type="dxa"/>
            </w:tcMar>
          </w:tcPr>
          <w:p w14:paraId="3AF09FAD" w14:textId="77777777" w:rsidR="00BB2F89" w:rsidRDefault="00000000">
            <w:pPr>
              <w:spacing w:before="120" w:after="120" w:line="288" w:lineRule="auto"/>
              <w:rPr>
                <w:rFonts w:hint="eastAsia"/>
              </w:rPr>
            </w:pPr>
            <w:r>
              <w:rPr>
                <w:rFonts w:ascii="Arial" w:eastAsia="等线" w:hAnsi="Arial" w:cs="Arial"/>
              </w:rPr>
              <w:t>48</w:t>
            </w:r>
          </w:p>
        </w:tc>
        <w:tc>
          <w:tcPr>
            <w:tcW w:w="1785" w:type="dxa"/>
            <w:tcMar>
              <w:top w:w="60" w:type="dxa"/>
              <w:left w:w="120" w:type="dxa"/>
              <w:bottom w:w="30" w:type="dxa"/>
              <w:right w:w="120" w:type="dxa"/>
            </w:tcMar>
          </w:tcPr>
          <w:p w14:paraId="3C2A79F4" w14:textId="77777777" w:rsidR="00BB2F89" w:rsidRDefault="00000000">
            <w:pPr>
              <w:spacing w:before="120" w:after="120" w:line="288" w:lineRule="auto"/>
              <w:rPr>
                <w:rFonts w:hint="eastAsia"/>
              </w:rPr>
            </w:pPr>
            <w:r>
              <w:rPr>
                <w:rFonts w:ascii="Arial" w:eastAsia="等线" w:hAnsi="Arial" w:cs="Arial"/>
              </w:rPr>
              <w:t>符合</w:t>
            </w:r>
          </w:p>
        </w:tc>
      </w:tr>
      <w:tr w:rsidR="00BB2F89" w14:paraId="5F0EEEFD" w14:textId="77777777">
        <w:tblPrEx>
          <w:tblCellMar>
            <w:top w:w="0" w:type="dxa"/>
            <w:bottom w:w="0" w:type="dxa"/>
          </w:tblCellMar>
        </w:tblPrEx>
        <w:tc>
          <w:tcPr>
            <w:tcW w:w="1905" w:type="dxa"/>
            <w:vMerge/>
            <w:tcMar>
              <w:top w:w="60" w:type="dxa"/>
              <w:left w:w="120" w:type="dxa"/>
              <w:bottom w:w="30" w:type="dxa"/>
              <w:right w:w="120" w:type="dxa"/>
            </w:tcMar>
          </w:tcPr>
          <w:p w14:paraId="2F6EBB06" w14:textId="77777777" w:rsidR="00BB2F89" w:rsidRDefault="00BB2F89">
            <w:pPr>
              <w:spacing w:before="120" w:after="120" w:line="288" w:lineRule="auto"/>
              <w:rPr>
                <w:rFonts w:hint="eastAsia"/>
              </w:rPr>
            </w:pPr>
          </w:p>
        </w:tc>
        <w:tc>
          <w:tcPr>
            <w:tcW w:w="1530" w:type="dxa"/>
            <w:tcMar>
              <w:top w:w="60" w:type="dxa"/>
              <w:left w:w="120" w:type="dxa"/>
              <w:bottom w:w="30" w:type="dxa"/>
              <w:right w:w="120" w:type="dxa"/>
            </w:tcMar>
          </w:tcPr>
          <w:p w14:paraId="4609A175" w14:textId="77777777" w:rsidR="00BB2F89" w:rsidRDefault="00000000">
            <w:pPr>
              <w:spacing w:before="120" w:after="120" w:line="288" w:lineRule="auto"/>
              <w:rPr>
                <w:rFonts w:hint="eastAsia"/>
              </w:rPr>
            </w:pPr>
            <w:r>
              <w:rPr>
                <w:rFonts w:ascii="Arial" w:eastAsia="等线" w:hAnsi="Arial" w:cs="Arial"/>
              </w:rPr>
              <w:t>检测</w:t>
            </w:r>
            <w:r>
              <w:rPr>
                <w:rFonts w:ascii="Arial" w:eastAsia="等线" w:hAnsi="Arial" w:cs="Arial"/>
              </w:rPr>
              <w:t>2</w:t>
            </w:r>
            <w:r>
              <w:rPr>
                <w:rFonts w:ascii="Arial" w:eastAsia="等线" w:hAnsi="Arial" w:cs="Arial"/>
              </w:rPr>
              <w:t>次</w:t>
            </w:r>
          </w:p>
        </w:tc>
        <w:tc>
          <w:tcPr>
            <w:tcW w:w="1530" w:type="dxa"/>
            <w:tcMar>
              <w:top w:w="60" w:type="dxa"/>
              <w:left w:w="120" w:type="dxa"/>
              <w:bottom w:w="30" w:type="dxa"/>
              <w:right w:w="120" w:type="dxa"/>
            </w:tcMar>
          </w:tcPr>
          <w:p w14:paraId="7A83DBE5" w14:textId="77777777" w:rsidR="00BB2F89" w:rsidRDefault="00000000">
            <w:pPr>
              <w:spacing w:before="120" w:after="120" w:line="288" w:lineRule="auto"/>
              <w:rPr>
                <w:rFonts w:hint="eastAsia"/>
              </w:rPr>
            </w:pPr>
            <w:r>
              <w:rPr>
                <w:rFonts w:ascii="Arial" w:eastAsia="等线" w:hAnsi="Arial" w:cs="Arial"/>
              </w:rPr>
              <w:t>24.1</w:t>
            </w:r>
          </w:p>
        </w:tc>
        <w:tc>
          <w:tcPr>
            <w:tcW w:w="1530" w:type="dxa"/>
            <w:tcMar>
              <w:top w:w="60" w:type="dxa"/>
              <w:left w:w="120" w:type="dxa"/>
              <w:bottom w:w="30" w:type="dxa"/>
              <w:right w:w="120" w:type="dxa"/>
            </w:tcMar>
          </w:tcPr>
          <w:p w14:paraId="2F97CA97" w14:textId="77777777" w:rsidR="00BB2F89" w:rsidRDefault="00000000">
            <w:pPr>
              <w:spacing w:before="120" w:after="120" w:line="288" w:lineRule="auto"/>
              <w:rPr>
                <w:rFonts w:hint="eastAsia"/>
              </w:rPr>
            </w:pPr>
            <w:r>
              <w:rPr>
                <w:rFonts w:ascii="Arial" w:eastAsia="等线" w:hAnsi="Arial" w:cs="Arial"/>
              </w:rPr>
              <w:t>50</w:t>
            </w:r>
          </w:p>
        </w:tc>
        <w:tc>
          <w:tcPr>
            <w:tcW w:w="1785" w:type="dxa"/>
            <w:tcMar>
              <w:top w:w="60" w:type="dxa"/>
              <w:left w:w="120" w:type="dxa"/>
              <w:bottom w:w="30" w:type="dxa"/>
              <w:right w:w="120" w:type="dxa"/>
            </w:tcMar>
          </w:tcPr>
          <w:p w14:paraId="6D43D9FF" w14:textId="77777777" w:rsidR="00BB2F89" w:rsidRDefault="00000000">
            <w:pPr>
              <w:spacing w:before="120" w:after="120" w:line="288" w:lineRule="auto"/>
              <w:rPr>
                <w:rFonts w:hint="eastAsia"/>
              </w:rPr>
            </w:pPr>
            <w:r>
              <w:rPr>
                <w:rFonts w:ascii="Arial" w:eastAsia="等线" w:hAnsi="Arial" w:cs="Arial"/>
              </w:rPr>
              <w:t>符合</w:t>
            </w:r>
          </w:p>
        </w:tc>
      </w:tr>
      <w:tr w:rsidR="00BB2F89" w14:paraId="1F346A97" w14:textId="77777777">
        <w:tblPrEx>
          <w:tblCellMar>
            <w:top w:w="0" w:type="dxa"/>
            <w:bottom w:w="0" w:type="dxa"/>
          </w:tblCellMar>
        </w:tblPrEx>
        <w:tc>
          <w:tcPr>
            <w:tcW w:w="1905" w:type="dxa"/>
            <w:vMerge/>
            <w:tcMar>
              <w:top w:w="60" w:type="dxa"/>
              <w:left w:w="120" w:type="dxa"/>
              <w:bottom w:w="30" w:type="dxa"/>
              <w:right w:w="120" w:type="dxa"/>
            </w:tcMar>
          </w:tcPr>
          <w:p w14:paraId="5AF35AB7" w14:textId="77777777" w:rsidR="00BB2F89" w:rsidRDefault="00BB2F89">
            <w:pPr>
              <w:spacing w:before="120" w:after="120" w:line="288" w:lineRule="auto"/>
              <w:rPr>
                <w:rFonts w:hint="eastAsia"/>
              </w:rPr>
            </w:pPr>
          </w:p>
        </w:tc>
        <w:tc>
          <w:tcPr>
            <w:tcW w:w="1530" w:type="dxa"/>
            <w:tcMar>
              <w:top w:w="60" w:type="dxa"/>
              <w:left w:w="120" w:type="dxa"/>
              <w:bottom w:w="30" w:type="dxa"/>
              <w:right w:w="120" w:type="dxa"/>
            </w:tcMar>
          </w:tcPr>
          <w:p w14:paraId="44EC1385" w14:textId="77777777" w:rsidR="00BB2F89" w:rsidRDefault="00000000">
            <w:pPr>
              <w:spacing w:before="120" w:after="120" w:line="288" w:lineRule="auto"/>
              <w:rPr>
                <w:rFonts w:hint="eastAsia"/>
              </w:rPr>
            </w:pPr>
            <w:r>
              <w:rPr>
                <w:rFonts w:ascii="Arial" w:eastAsia="等线" w:hAnsi="Arial" w:cs="Arial"/>
              </w:rPr>
              <w:t>检测</w:t>
            </w:r>
            <w:r>
              <w:rPr>
                <w:rFonts w:ascii="Arial" w:eastAsia="等线" w:hAnsi="Arial" w:cs="Arial"/>
              </w:rPr>
              <w:t>3</w:t>
            </w:r>
            <w:r>
              <w:rPr>
                <w:rFonts w:ascii="Arial" w:eastAsia="等线" w:hAnsi="Arial" w:cs="Arial"/>
              </w:rPr>
              <w:t>次</w:t>
            </w:r>
          </w:p>
        </w:tc>
        <w:tc>
          <w:tcPr>
            <w:tcW w:w="1530" w:type="dxa"/>
            <w:tcMar>
              <w:top w:w="60" w:type="dxa"/>
              <w:left w:w="120" w:type="dxa"/>
              <w:bottom w:w="30" w:type="dxa"/>
              <w:right w:w="120" w:type="dxa"/>
            </w:tcMar>
          </w:tcPr>
          <w:p w14:paraId="2FB5A484" w14:textId="77777777" w:rsidR="00BB2F89" w:rsidRDefault="00000000">
            <w:pPr>
              <w:spacing w:before="120" w:after="120" w:line="288" w:lineRule="auto"/>
              <w:rPr>
                <w:rFonts w:hint="eastAsia"/>
              </w:rPr>
            </w:pPr>
            <w:r>
              <w:rPr>
                <w:rFonts w:ascii="Arial" w:eastAsia="等线" w:hAnsi="Arial" w:cs="Arial"/>
              </w:rPr>
              <w:t>24.2</w:t>
            </w:r>
          </w:p>
        </w:tc>
        <w:tc>
          <w:tcPr>
            <w:tcW w:w="1530" w:type="dxa"/>
            <w:tcMar>
              <w:top w:w="60" w:type="dxa"/>
              <w:left w:w="120" w:type="dxa"/>
              <w:bottom w:w="30" w:type="dxa"/>
              <w:right w:w="120" w:type="dxa"/>
            </w:tcMar>
          </w:tcPr>
          <w:p w14:paraId="66753591" w14:textId="77777777" w:rsidR="00BB2F89" w:rsidRDefault="00000000">
            <w:pPr>
              <w:spacing w:before="120" w:after="120" w:line="288" w:lineRule="auto"/>
              <w:rPr>
                <w:rFonts w:hint="eastAsia"/>
              </w:rPr>
            </w:pPr>
            <w:r>
              <w:rPr>
                <w:rFonts w:ascii="Arial" w:eastAsia="等线" w:hAnsi="Arial" w:cs="Arial"/>
              </w:rPr>
              <w:t>49</w:t>
            </w:r>
          </w:p>
        </w:tc>
        <w:tc>
          <w:tcPr>
            <w:tcW w:w="1785" w:type="dxa"/>
            <w:tcMar>
              <w:top w:w="60" w:type="dxa"/>
              <w:left w:w="120" w:type="dxa"/>
              <w:bottom w:w="30" w:type="dxa"/>
              <w:right w:w="120" w:type="dxa"/>
            </w:tcMar>
          </w:tcPr>
          <w:p w14:paraId="3994DECE" w14:textId="77777777" w:rsidR="00BB2F89" w:rsidRDefault="00000000">
            <w:pPr>
              <w:spacing w:before="120" w:after="120" w:line="288" w:lineRule="auto"/>
              <w:rPr>
                <w:rFonts w:hint="eastAsia"/>
              </w:rPr>
            </w:pPr>
            <w:r>
              <w:rPr>
                <w:rFonts w:ascii="Arial" w:eastAsia="等线" w:hAnsi="Arial" w:cs="Arial"/>
              </w:rPr>
              <w:t>符合</w:t>
            </w:r>
          </w:p>
        </w:tc>
      </w:tr>
      <w:tr w:rsidR="00BB2F89" w14:paraId="445A6BD9" w14:textId="77777777">
        <w:tblPrEx>
          <w:tblCellMar>
            <w:top w:w="0" w:type="dxa"/>
            <w:bottom w:w="0" w:type="dxa"/>
          </w:tblCellMar>
        </w:tblPrEx>
        <w:tc>
          <w:tcPr>
            <w:tcW w:w="1905" w:type="dxa"/>
            <w:vMerge w:val="restart"/>
            <w:tcMar>
              <w:top w:w="60" w:type="dxa"/>
              <w:left w:w="120" w:type="dxa"/>
              <w:bottom w:w="30" w:type="dxa"/>
              <w:right w:w="120" w:type="dxa"/>
            </w:tcMar>
          </w:tcPr>
          <w:p w14:paraId="38E9EFF5" w14:textId="77777777" w:rsidR="00BB2F89" w:rsidRDefault="00000000">
            <w:pPr>
              <w:spacing w:before="120" w:after="120" w:line="288" w:lineRule="auto"/>
              <w:rPr>
                <w:rFonts w:hint="eastAsia"/>
              </w:rPr>
            </w:pPr>
            <w:r>
              <w:rPr>
                <w:rFonts w:ascii="Arial" w:eastAsia="等线" w:hAnsi="Arial" w:cs="Arial"/>
              </w:rPr>
              <w:t>多功能活动室</w:t>
            </w:r>
          </w:p>
        </w:tc>
        <w:tc>
          <w:tcPr>
            <w:tcW w:w="1530" w:type="dxa"/>
            <w:tcMar>
              <w:top w:w="60" w:type="dxa"/>
              <w:left w:w="120" w:type="dxa"/>
              <w:bottom w:w="30" w:type="dxa"/>
              <w:right w:w="120" w:type="dxa"/>
            </w:tcMar>
          </w:tcPr>
          <w:p w14:paraId="01A76053" w14:textId="77777777" w:rsidR="00BB2F89" w:rsidRDefault="00000000">
            <w:pPr>
              <w:spacing w:before="120" w:after="120" w:line="288" w:lineRule="auto"/>
              <w:rPr>
                <w:rFonts w:hint="eastAsia"/>
              </w:rPr>
            </w:pPr>
            <w:r>
              <w:rPr>
                <w:rFonts w:ascii="Arial" w:eastAsia="等线" w:hAnsi="Arial" w:cs="Arial"/>
              </w:rPr>
              <w:t>检测</w:t>
            </w:r>
            <w:r>
              <w:rPr>
                <w:rFonts w:ascii="Arial" w:eastAsia="等线" w:hAnsi="Arial" w:cs="Arial"/>
              </w:rPr>
              <w:t>1</w:t>
            </w:r>
            <w:r>
              <w:rPr>
                <w:rFonts w:ascii="Arial" w:eastAsia="等线" w:hAnsi="Arial" w:cs="Arial"/>
              </w:rPr>
              <w:t>次</w:t>
            </w:r>
          </w:p>
        </w:tc>
        <w:tc>
          <w:tcPr>
            <w:tcW w:w="1530" w:type="dxa"/>
            <w:tcMar>
              <w:top w:w="60" w:type="dxa"/>
              <w:left w:w="120" w:type="dxa"/>
              <w:bottom w:w="30" w:type="dxa"/>
              <w:right w:w="120" w:type="dxa"/>
            </w:tcMar>
          </w:tcPr>
          <w:p w14:paraId="0D270D39" w14:textId="77777777" w:rsidR="00BB2F89" w:rsidRDefault="00000000">
            <w:pPr>
              <w:spacing w:before="120" w:after="120" w:line="288" w:lineRule="auto"/>
              <w:rPr>
                <w:rFonts w:hint="eastAsia"/>
              </w:rPr>
            </w:pPr>
            <w:r>
              <w:rPr>
                <w:rFonts w:ascii="Arial" w:eastAsia="等线" w:hAnsi="Arial" w:cs="Arial"/>
              </w:rPr>
              <w:t>25.1</w:t>
            </w:r>
          </w:p>
        </w:tc>
        <w:tc>
          <w:tcPr>
            <w:tcW w:w="1530" w:type="dxa"/>
            <w:tcMar>
              <w:top w:w="60" w:type="dxa"/>
              <w:left w:w="120" w:type="dxa"/>
              <w:bottom w:w="30" w:type="dxa"/>
              <w:right w:w="120" w:type="dxa"/>
            </w:tcMar>
          </w:tcPr>
          <w:p w14:paraId="2E32F89C" w14:textId="77777777" w:rsidR="00BB2F89" w:rsidRDefault="00000000">
            <w:pPr>
              <w:spacing w:before="120" w:after="120" w:line="288" w:lineRule="auto"/>
              <w:rPr>
                <w:rFonts w:hint="eastAsia"/>
              </w:rPr>
            </w:pPr>
            <w:r>
              <w:rPr>
                <w:rFonts w:ascii="Arial" w:eastAsia="等线" w:hAnsi="Arial" w:cs="Arial"/>
              </w:rPr>
              <w:t>53</w:t>
            </w:r>
          </w:p>
        </w:tc>
        <w:tc>
          <w:tcPr>
            <w:tcW w:w="1785" w:type="dxa"/>
            <w:tcMar>
              <w:top w:w="60" w:type="dxa"/>
              <w:left w:w="120" w:type="dxa"/>
              <w:bottom w:w="30" w:type="dxa"/>
              <w:right w:w="120" w:type="dxa"/>
            </w:tcMar>
          </w:tcPr>
          <w:p w14:paraId="747840CA" w14:textId="77777777" w:rsidR="00BB2F89" w:rsidRDefault="00000000">
            <w:pPr>
              <w:spacing w:before="120" w:after="120" w:line="288" w:lineRule="auto"/>
              <w:rPr>
                <w:rFonts w:hint="eastAsia"/>
              </w:rPr>
            </w:pPr>
            <w:r>
              <w:rPr>
                <w:rFonts w:ascii="Arial" w:eastAsia="等线" w:hAnsi="Arial" w:cs="Arial"/>
              </w:rPr>
              <w:t>符合</w:t>
            </w:r>
          </w:p>
        </w:tc>
      </w:tr>
      <w:tr w:rsidR="00BB2F89" w14:paraId="4043AA2F" w14:textId="77777777">
        <w:tblPrEx>
          <w:tblCellMar>
            <w:top w:w="0" w:type="dxa"/>
            <w:bottom w:w="0" w:type="dxa"/>
          </w:tblCellMar>
        </w:tblPrEx>
        <w:tc>
          <w:tcPr>
            <w:tcW w:w="1905" w:type="dxa"/>
            <w:vMerge/>
            <w:tcMar>
              <w:top w:w="60" w:type="dxa"/>
              <w:left w:w="120" w:type="dxa"/>
              <w:bottom w:w="30" w:type="dxa"/>
              <w:right w:w="120" w:type="dxa"/>
            </w:tcMar>
          </w:tcPr>
          <w:p w14:paraId="5BE839A0" w14:textId="77777777" w:rsidR="00BB2F89" w:rsidRDefault="00BB2F89">
            <w:pPr>
              <w:spacing w:before="120" w:after="120" w:line="288" w:lineRule="auto"/>
              <w:rPr>
                <w:rFonts w:hint="eastAsia"/>
              </w:rPr>
            </w:pPr>
          </w:p>
        </w:tc>
        <w:tc>
          <w:tcPr>
            <w:tcW w:w="1530" w:type="dxa"/>
            <w:tcMar>
              <w:top w:w="60" w:type="dxa"/>
              <w:left w:w="120" w:type="dxa"/>
              <w:bottom w:w="30" w:type="dxa"/>
              <w:right w:w="120" w:type="dxa"/>
            </w:tcMar>
          </w:tcPr>
          <w:p w14:paraId="76F78823" w14:textId="77777777" w:rsidR="00BB2F89" w:rsidRDefault="00000000">
            <w:pPr>
              <w:spacing w:before="120" w:after="120" w:line="288" w:lineRule="auto"/>
              <w:rPr>
                <w:rFonts w:hint="eastAsia"/>
              </w:rPr>
            </w:pPr>
            <w:r>
              <w:rPr>
                <w:rFonts w:ascii="Arial" w:eastAsia="等线" w:hAnsi="Arial" w:cs="Arial"/>
              </w:rPr>
              <w:t>检测</w:t>
            </w:r>
            <w:r>
              <w:rPr>
                <w:rFonts w:ascii="Arial" w:eastAsia="等线" w:hAnsi="Arial" w:cs="Arial"/>
              </w:rPr>
              <w:t>2</w:t>
            </w:r>
            <w:r>
              <w:rPr>
                <w:rFonts w:ascii="Arial" w:eastAsia="等线" w:hAnsi="Arial" w:cs="Arial"/>
              </w:rPr>
              <w:t>次</w:t>
            </w:r>
          </w:p>
        </w:tc>
        <w:tc>
          <w:tcPr>
            <w:tcW w:w="1530" w:type="dxa"/>
            <w:tcMar>
              <w:top w:w="60" w:type="dxa"/>
              <w:left w:w="120" w:type="dxa"/>
              <w:bottom w:w="30" w:type="dxa"/>
              <w:right w:w="120" w:type="dxa"/>
            </w:tcMar>
          </w:tcPr>
          <w:p w14:paraId="112E9ED4" w14:textId="77777777" w:rsidR="00BB2F89" w:rsidRDefault="00000000">
            <w:pPr>
              <w:spacing w:before="120" w:after="120" w:line="288" w:lineRule="auto"/>
              <w:rPr>
                <w:rFonts w:hint="eastAsia"/>
              </w:rPr>
            </w:pPr>
            <w:r>
              <w:rPr>
                <w:rFonts w:ascii="Arial" w:eastAsia="等线" w:hAnsi="Arial" w:cs="Arial"/>
              </w:rPr>
              <w:t>24.9</w:t>
            </w:r>
          </w:p>
        </w:tc>
        <w:tc>
          <w:tcPr>
            <w:tcW w:w="1530" w:type="dxa"/>
            <w:tcMar>
              <w:top w:w="60" w:type="dxa"/>
              <w:left w:w="120" w:type="dxa"/>
              <w:bottom w:w="30" w:type="dxa"/>
              <w:right w:w="120" w:type="dxa"/>
            </w:tcMar>
          </w:tcPr>
          <w:p w14:paraId="448FE516" w14:textId="77777777" w:rsidR="00BB2F89" w:rsidRDefault="00000000">
            <w:pPr>
              <w:spacing w:before="120" w:after="120" w:line="288" w:lineRule="auto"/>
              <w:rPr>
                <w:rFonts w:hint="eastAsia"/>
              </w:rPr>
            </w:pPr>
            <w:r>
              <w:rPr>
                <w:rFonts w:ascii="Arial" w:eastAsia="等线" w:hAnsi="Arial" w:cs="Arial"/>
              </w:rPr>
              <w:t>51</w:t>
            </w:r>
          </w:p>
        </w:tc>
        <w:tc>
          <w:tcPr>
            <w:tcW w:w="1785" w:type="dxa"/>
            <w:tcMar>
              <w:top w:w="60" w:type="dxa"/>
              <w:left w:w="120" w:type="dxa"/>
              <w:bottom w:w="30" w:type="dxa"/>
              <w:right w:w="120" w:type="dxa"/>
            </w:tcMar>
          </w:tcPr>
          <w:p w14:paraId="5F544E10" w14:textId="77777777" w:rsidR="00BB2F89" w:rsidRDefault="00000000">
            <w:pPr>
              <w:spacing w:before="120" w:after="120" w:line="288" w:lineRule="auto"/>
              <w:rPr>
                <w:rFonts w:hint="eastAsia"/>
              </w:rPr>
            </w:pPr>
            <w:r>
              <w:rPr>
                <w:rFonts w:ascii="Arial" w:eastAsia="等线" w:hAnsi="Arial" w:cs="Arial"/>
              </w:rPr>
              <w:t>符合</w:t>
            </w:r>
          </w:p>
        </w:tc>
      </w:tr>
      <w:tr w:rsidR="00BB2F89" w14:paraId="6F495013" w14:textId="77777777">
        <w:tblPrEx>
          <w:tblCellMar>
            <w:top w:w="0" w:type="dxa"/>
            <w:bottom w:w="0" w:type="dxa"/>
          </w:tblCellMar>
        </w:tblPrEx>
        <w:tc>
          <w:tcPr>
            <w:tcW w:w="1905" w:type="dxa"/>
            <w:vMerge/>
            <w:tcMar>
              <w:top w:w="60" w:type="dxa"/>
              <w:left w:w="120" w:type="dxa"/>
              <w:bottom w:w="30" w:type="dxa"/>
              <w:right w:w="120" w:type="dxa"/>
            </w:tcMar>
          </w:tcPr>
          <w:p w14:paraId="7EE495E7" w14:textId="77777777" w:rsidR="00BB2F89" w:rsidRDefault="00BB2F89">
            <w:pPr>
              <w:spacing w:before="120" w:after="120" w:line="288" w:lineRule="auto"/>
              <w:rPr>
                <w:rFonts w:hint="eastAsia"/>
              </w:rPr>
            </w:pPr>
          </w:p>
        </w:tc>
        <w:tc>
          <w:tcPr>
            <w:tcW w:w="1530" w:type="dxa"/>
            <w:tcMar>
              <w:top w:w="60" w:type="dxa"/>
              <w:left w:w="120" w:type="dxa"/>
              <w:bottom w:w="30" w:type="dxa"/>
              <w:right w:w="120" w:type="dxa"/>
            </w:tcMar>
          </w:tcPr>
          <w:p w14:paraId="2257AE0A" w14:textId="77777777" w:rsidR="00BB2F89" w:rsidRDefault="00000000">
            <w:pPr>
              <w:spacing w:before="120" w:after="120" w:line="288" w:lineRule="auto"/>
              <w:rPr>
                <w:rFonts w:hint="eastAsia"/>
              </w:rPr>
            </w:pPr>
            <w:r>
              <w:rPr>
                <w:rFonts w:ascii="Arial" w:eastAsia="等线" w:hAnsi="Arial" w:cs="Arial"/>
              </w:rPr>
              <w:t>检测</w:t>
            </w:r>
            <w:r>
              <w:rPr>
                <w:rFonts w:ascii="Arial" w:eastAsia="等线" w:hAnsi="Arial" w:cs="Arial"/>
              </w:rPr>
              <w:t>3</w:t>
            </w:r>
            <w:r>
              <w:rPr>
                <w:rFonts w:ascii="Arial" w:eastAsia="等线" w:hAnsi="Arial" w:cs="Arial"/>
              </w:rPr>
              <w:t>次</w:t>
            </w:r>
          </w:p>
        </w:tc>
        <w:tc>
          <w:tcPr>
            <w:tcW w:w="1530" w:type="dxa"/>
            <w:tcMar>
              <w:top w:w="60" w:type="dxa"/>
              <w:left w:w="120" w:type="dxa"/>
              <w:bottom w:w="30" w:type="dxa"/>
              <w:right w:w="120" w:type="dxa"/>
            </w:tcMar>
          </w:tcPr>
          <w:p w14:paraId="18BC777F" w14:textId="77777777" w:rsidR="00BB2F89" w:rsidRDefault="00000000">
            <w:pPr>
              <w:spacing w:before="120" w:after="120" w:line="288" w:lineRule="auto"/>
              <w:rPr>
                <w:rFonts w:hint="eastAsia"/>
              </w:rPr>
            </w:pPr>
            <w:r>
              <w:rPr>
                <w:rFonts w:ascii="Arial" w:eastAsia="等线" w:hAnsi="Arial" w:cs="Arial"/>
              </w:rPr>
              <w:t>25.0</w:t>
            </w:r>
          </w:p>
        </w:tc>
        <w:tc>
          <w:tcPr>
            <w:tcW w:w="1530" w:type="dxa"/>
            <w:tcMar>
              <w:top w:w="60" w:type="dxa"/>
              <w:left w:w="120" w:type="dxa"/>
              <w:bottom w:w="30" w:type="dxa"/>
              <w:right w:w="120" w:type="dxa"/>
            </w:tcMar>
          </w:tcPr>
          <w:p w14:paraId="11411004" w14:textId="77777777" w:rsidR="00BB2F89" w:rsidRDefault="00000000">
            <w:pPr>
              <w:spacing w:before="120" w:after="120" w:line="288" w:lineRule="auto"/>
              <w:rPr>
                <w:rFonts w:hint="eastAsia"/>
              </w:rPr>
            </w:pPr>
            <w:r>
              <w:rPr>
                <w:rFonts w:ascii="Arial" w:eastAsia="等线" w:hAnsi="Arial" w:cs="Arial"/>
              </w:rPr>
              <w:t>52</w:t>
            </w:r>
          </w:p>
        </w:tc>
        <w:tc>
          <w:tcPr>
            <w:tcW w:w="1785" w:type="dxa"/>
            <w:tcMar>
              <w:top w:w="60" w:type="dxa"/>
              <w:left w:w="120" w:type="dxa"/>
              <w:bottom w:w="30" w:type="dxa"/>
              <w:right w:w="120" w:type="dxa"/>
            </w:tcMar>
          </w:tcPr>
          <w:p w14:paraId="08102ADF" w14:textId="77777777" w:rsidR="00BB2F89" w:rsidRDefault="00000000">
            <w:pPr>
              <w:spacing w:before="120" w:after="120" w:line="288" w:lineRule="auto"/>
              <w:rPr>
                <w:rFonts w:hint="eastAsia"/>
              </w:rPr>
            </w:pPr>
            <w:r>
              <w:rPr>
                <w:rFonts w:ascii="Arial" w:eastAsia="等线" w:hAnsi="Arial" w:cs="Arial"/>
              </w:rPr>
              <w:t>符合</w:t>
            </w:r>
          </w:p>
        </w:tc>
      </w:tr>
    </w:tbl>
    <w:p w14:paraId="6A91E967" w14:textId="77777777" w:rsidR="00BB2F89" w:rsidRDefault="00000000">
      <w:pPr>
        <w:spacing w:before="320" w:after="120" w:line="288" w:lineRule="auto"/>
        <w:outlineLvl w:val="1"/>
        <w:rPr>
          <w:rFonts w:hint="eastAsia"/>
        </w:rPr>
      </w:pPr>
      <w:bookmarkStart w:id="15" w:name="heading_15"/>
      <w:r>
        <w:rPr>
          <w:rFonts w:ascii="Arial" w:eastAsia="等线" w:hAnsi="Arial" w:cs="Arial"/>
          <w:b/>
          <w:sz w:val="32"/>
        </w:rPr>
        <w:t xml:space="preserve">4.2 </w:t>
      </w:r>
      <w:proofErr w:type="gramStart"/>
      <w:r>
        <w:rPr>
          <w:rFonts w:ascii="Arial" w:eastAsia="等线" w:hAnsi="Arial" w:cs="Arial"/>
          <w:b/>
          <w:sz w:val="32"/>
        </w:rPr>
        <w:t>各典型</w:t>
      </w:r>
      <w:proofErr w:type="gramEnd"/>
      <w:r>
        <w:rPr>
          <w:rFonts w:ascii="Arial" w:eastAsia="等线" w:hAnsi="Arial" w:cs="Arial"/>
          <w:b/>
          <w:sz w:val="32"/>
        </w:rPr>
        <w:t>房间温湿</w:t>
      </w:r>
      <w:proofErr w:type="gramStart"/>
      <w:r>
        <w:rPr>
          <w:rFonts w:ascii="Arial" w:eastAsia="等线" w:hAnsi="Arial" w:cs="Arial"/>
          <w:b/>
          <w:sz w:val="32"/>
        </w:rPr>
        <w:t>度统计</w:t>
      </w:r>
      <w:proofErr w:type="gramEnd"/>
      <w:r>
        <w:rPr>
          <w:rFonts w:ascii="Arial" w:eastAsia="等线" w:hAnsi="Arial" w:cs="Arial"/>
          <w:b/>
          <w:sz w:val="32"/>
        </w:rPr>
        <w:t>结果</w:t>
      </w:r>
      <w:bookmarkEnd w:id="15"/>
    </w:p>
    <w:p w14:paraId="7AB40209" w14:textId="77777777" w:rsidR="00BB2F89" w:rsidRDefault="00000000">
      <w:pPr>
        <w:spacing w:before="120" w:after="120" w:line="288" w:lineRule="auto"/>
        <w:rPr>
          <w:rFonts w:hint="eastAsia"/>
        </w:rPr>
      </w:pPr>
      <w:r>
        <w:rPr>
          <w:rFonts w:ascii="Arial" w:eastAsia="等线" w:hAnsi="Arial" w:cs="Arial"/>
        </w:rPr>
        <w:t>对各类型典型房间的检测结果进行汇总统计，计算每类房间的整体平均温湿度、最大值、最小值，进一步验证温湿度稳定性及达标情况，具体如下：</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000" w:firstRow="0" w:lastRow="0" w:firstColumn="0" w:lastColumn="0" w:noHBand="0" w:noVBand="0"/>
      </w:tblPr>
      <w:tblGrid>
        <w:gridCol w:w="1905"/>
        <w:gridCol w:w="1530"/>
        <w:gridCol w:w="1530"/>
        <w:gridCol w:w="1530"/>
        <w:gridCol w:w="1785"/>
      </w:tblGrid>
      <w:tr w:rsidR="00BB2F89" w14:paraId="33ECC435" w14:textId="77777777">
        <w:tblPrEx>
          <w:tblCellMar>
            <w:top w:w="0" w:type="dxa"/>
            <w:bottom w:w="0" w:type="dxa"/>
          </w:tblCellMar>
        </w:tblPrEx>
        <w:tc>
          <w:tcPr>
            <w:tcW w:w="1905" w:type="dxa"/>
            <w:tcMar>
              <w:top w:w="60" w:type="dxa"/>
              <w:left w:w="120" w:type="dxa"/>
              <w:bottom w:w="30" w:type="dxa"/>
              <w:right w:w="120" w:type="dxa"/>
            </w:tcMar>
          </w:tcPr>
          <w:p w14:paraId="66BF0981" w14:textId="77777777" w:rsidR="00BB2F89" w:rsidRDefault="00000000">
            <w:pPr>
              <w:spacing w:before="120" w:after="120" w:line="288" w:lineRule="auto"/>
              <w:rPr>
                <w:rFonts w:hint="eastAsia"/>
              </w:rPr>
            </w:pPr>
            <w:r>
              <w:rPr>
                <w:rFonts w:ascii="Arial" w:eastAsia="等线" w:hAnsi="Arial" w:cs="Arial"/>
              </w:rPr>
              <w:lastRenderedPageBreak/>
              <w:t>典型房间类型</w:t>
            </w:r>
          </w:p>
        </w:tc>
        <w:tc>
          <w:tcPr>
            <w:tcW w:w="1530" w:type="dxa"/>
            <w:tcMar>
              <w:top w:w="60" w:type="dxa"/>
              <w:left w:w="120" w:type="dxa"/>
              <w:bottom w:w="30" w:type="dxa"/>
              <w:right w:w="120" w:type="dxa"/>
            </w:tcMar>
          </w:tcPr>
          <w:p w14:paraId="49DC8BFB" w14:textId="77777777" w:rsidR="00BB2F89" w:rsidRDefault="00000000">
            <w:pPr>
              <w:spacing w:before="120" w:after="120" w:line="288" w:lineRule="auto"/>
              <w:rPr>
                <w:rFonts w:hint="eastAsia"/>
              </w:rPr>
            </w:pPr>
            <w:r>
              <w:rPr>
                <w:rFonts w:ascii="Arial" w:eastAsia="等线" w:hAnsi="Arial" w:cs="Arial"/>
              </w:rPr>
              <w:t>整体平均温度（</w:t>
            </w:r>
            <w:r>
              <w:rPr>
                <w:rFonts w:ascii="Arial" w:eastAsia="等线" w:hAnsi="Arial" w:cs="Arial"/>
              </w:rPr>
              <w:t>℃</w:t>
            </w:r>
            <w:r>
              <w:rPr>
                <w:rFonts w:ascii="Arial" w:eastAsia="等线" w:hAnsi="Arial" w:cs="Arial"/>
              </w:rPr>
              <w:t>）</w:t>
            </w:r>
          </w:p>
        </w:tc>
        <w:tc>
          <w:tcPr>
            <w:tcW w:w="1530" w:type="dxa"/>
            <w:tcMar>
              <w:top w:w="60" w:type="dxa"/>
              <w:left w:w="120" w:type="dxa"/>
              <w:bottom w:w="30" w:type="dxa"/>
              <w:right w:w="120" w:type="dxa"/>
            </w:tcMar>
          </w:tcPr>
          <w:p w14:paraId="2CF2E82A" w14:textId="77777777" w:rsidR="00BB2F89" w:rsidRDefault="00000000">
            <w:pPr>
              <w:spacing w:before="120" w:after="120" w:line="288" w:lineRule="auto"/>
              <w:rPr>
                <w:rFonts w:hint="eastAsia"/>
              </w:rPr>
            </w:pPr>
            <w:r>
              <w:rPr>
                <w:rFonts w:ascii="Arial" w:eastAsia="等线" w:hAnsi="Arial" w:cs="Arial"/>
              </w:rPr>
              <w:t>温度范围（</w:t>
            </w:r>
            <w:r>
              <w:rPr>
                <w:rFonts w:ascii="Arial" w:eastAsia="等线" w:hAnsi="Arial" w:cs="Arial"/>
              </w:rPr>
              <w:t>℃</w:t>
            </w:r>
            <w:r>
              <w:rPr>
                <w:rFonts w:ascii="Arial" w:eastAsia="等线" w:hAnsi="Arial" w:cs="Arial"/>
              </w:rPr>
              <w:t>）</w:t>
            </w:r>
          </w:p>
        </w:tc>
        <w:tc>
          <w:tcPr>
            <w:tcW w:w="1530" w:type="dxa"/>
            <w:tcMar>
              <w:top w:w="60" w:type="dxa"/>
              <w:left w:w="120" w:type="dxa"/>
              <w:bottom w:w="30" w:type="dxa"/>
              <w:right w:w="120" w:type="dxa"/>
            </w:tcMar>
          </w:tcPr>
          <w:p w14:paraId="7DC14DC6" w14:textId="77777777" w:rsidR="00BB2F89" w:rsidRDefault="00000000">
            <w:pPr>
              <w:spacing w:before="120" w:after="120" w:line="288" w:lineRule="auto"/>
              <w:rPr>
                <w:rFonts w:hint="eastAsia"/>
              </w:rPr>
            </w:pPr>
            <w:r>
              <w:rPr>
                <w:rFonts w:ascii="Arial" w:eastAsia="等线" w:hAnsi="Arial" w:cs="Arial"/>
              </w:rPr>
              <w:t>整体平均湿度（</w:t>
            </w:r>
            <w:r>
              <w:rPr>
                <w:rFonts w:ascii="Arial" w:eastAsia="等线" w:hAnsi="Arial" w:cs="Arial"/>
              </w:rPr>
              <w:t>%</w:t>
            </w:r>
            <w:r>
              <w:rPr>
                <w:rFonts w:ascii="Arial" w:eastAsia="等线" w:hAnsi="Arial" w:cs="Arial"/>
              </w:rPr>
              <w:t>）</w:t>
            </w:r>
          </w:p>
        </w:tc>
        <w:tc>
          <w:tcPr>
            <w:tcW w:w="1785" w:type="dxa"/>
            <w:tcMar>
              <w:top w:w="60" w:type="dxa"/>
              <w:left w:w="120" w:type="dxa"/>
              <w:bottom w:w="30" w:type="dxa"/>
              <w:right w:w="120" w:type="dxa"/>
            </w:tcMar>
          </w:tcPr>
          <w:p w14:paraId="7BD19FCF" w14:textId="77777777" w:rsidR="00BB2F89" w:rsidRDefault="00000000">
            <w:pPr>
              <w:spacing w:before="120" w:after="120" w:line="288" w:lineRule="auto"/>
              <w:rPr>
                <w:rFonts w:hint="eastAsia"/>
              </w:rPr>
            </w:pPr>
            <w:r>
              <w:rPr>
                <w:rFonts w:ascii="Arial" w:eastAsia="等线" w:hAnsi="Arial" w:cs="Arial"/>
              </w:rPr>
              <w:t>湿度范围（</w:t>
            </w:r>
            <w:r>
              <w:rPr>
                <w:rFonts w:ascii="Arial" w:eastAsia="等线" w:hAnsi="Arial" w:cs="Arial"/>
              </w:rPr>
              <w:t>%</w:t>
            </w:r>
            <w:r>
              <w:rPr>
                <w:rFonts w:ascii="Arial" w:eastAsia="等线" w:hAnsi="Arial" w:cs="Arial"/>
              </w:rPr>
              <w:t>）</w:t>
            </w:r>
          </w:p>
        </w:tc>
      </w:tr>
      <w:tr w:rsidR="00BB2F89" w14:paraId="2E258490" w14:textId="77777777">
        <w:tblPrEx>
          <w:tblCellMar>
            <w:top w:w="0" w:type="dxa"/>
            <w:bottom w:w="0" w:type="dxa"/>
          </w:tblCellMar>
        </w:tblPrEx>
        <w:tc>
          <w:tcPr>
            <w:tcW w:w="1905" w:type="dxa"/>
            <w:tcMar>
              <w:top w:w="60" w:type="dxa"/>
              <w:left w:w="120" w:type="dxa"/>
              <w:bottom w:w="30" w:type="dxa"/>
              <w:right w:w="120" w:type="dxa"/>
            </w:tcMar>
          </w:tcPr>
          <w:p w14:paraId="1D2FF069" w14:textId="77777777" w:rsidR="00BB2F89" w:rsidRDefault="00000000">
            <w:pPr>
              <w:spacing w:before="120" w:after="120" w:line="288" w:lineRule="auto"/>
              <w:rPr>
                <w:rFonts w:hint="eastAsia"/>
              </w:rPr>
            </w:pPr>
            <w:r>
              <w:rPr>
                <w:rFonts w:ascii="Arial" w:eastAsia="等线" w:hAnsi="Arial" w:cs="Arial"/>
              </w:rPr>
              <w:t>班级教室</w:t>
            </w:r>
          </w:p>
        </w:tc>
        <w:tc>
          <w:tcPr>
            <w:tcW w:w="1530" w:type="dxa"/>
            <w:tcMar>
              <w:top w:w="60" w:type="dxa"/>
              <w:left w:w="120" w:type="dxa"/>
              <w:bottom w:w="30" w:type="dxa"/>
              <w:right w:w="120" w:type="dxa"/>
            </w:tcMar>
          </w:tcPr>
          <w:p w14:paraId="5326A6BD" w14:textId="77777777" w:rsidR="00BB2F89" w:rsidRDefault="00000000">
            <w:pPr>
              <w:spacing w:before="120" w:after="120" w:line="288" w:lineRule="auto"/>
              <w:rPr>
                <w:rFonts w:hint="eastAsia"/>
              </w:rPr>
            </w:pPr>
            <w:r>
              <w:rPr>
                <w:rFonts w:ascii="Arial" w:eastAsia="等线" w:hAnsi="Arial" w:cs="Arial"/>
              </w:rPr>
              <w:t>25.0</w:t>
            </w:r>
          </w:p>
        </w:tc>
        <w:tc>
          <w:tcPr>
            <w:tcW w:w="1530" w:type="dxa"/>
            <w:tcMar>
              <w:top w:w="60" w:type="dxa"/>
              <w:left w:w="120" w:type="dxa"/>
              <w:bottom w:w="30" w:type="dxa"/>
              <w:right w:w="120" w:type="dxa"/>
            </w:tcMar>
          </w:tcPr>
          <w:p w14:paraId="0CD77C27" w14:textId="77777777" w:rsidR="00BB2F89" w:rsidRDefault="00000000">
            <w:pPr>
              <w:spacing w:before="120" w:after="120" w:line="288" w:lineRule="auto"/>
              <w:rPr>
                <w:rFonts w:hint="eastAsia"/>
              </w:rPr>
            </w:pPr>
            <w:r>
              <w:rPr>
                <w:rFonts w:ascii="Arial" w:eastAsia="等线" w:hAnsi="Arial" w:cs="Arial"/>
              </w:rPr>
              <w:t>24.8-25.2</w:t>
            </w:r>
          </w:p>
        </w:tc>
        <w:tc>
          <w:tcPr>
            <w:tcW w:w="1530" w:type="dxa"/>
            <w:tcMar>
              <w:top w:w="60" w:type="dxa"/>
              <w:left w:w="120" w:type="dxa"/>
              <w:bottom w:w="30" w:type="dxa"/>
              <w:right w:w="120" w:type="dxa"/>
            </w:tcMar>
          </w:tcPr>
          <w:p w14:paraId="41C28F54" w14:textId="77777777" w:rsidR="00BB2F89" w:rsidRDefault="00000000">
            <w:pPr>
              <w:spacing w:before="120" w:after="120" w:line="288" w:lineRule="auto"/>
              <w:rPr>
                <w:rFonts w:hint="eastAsia"/>
              </w:rPr>
            </w:pPr>
            <w:r>
              <w:rPr>
                <w:rFonts w:ascii="Arial" w:eastAsia="等线" w:hAnsi="Arial" w:cs="Arial"/>
              </w:rPr>
              <w:t>52.3</w:t>
            </w:r>
          </w:p>
        </w:tc>
        <w:tc>
          <w:tcPr>
            <w:tcW w:w="1785" w:type="dxa"/>
            <w:tcMar>
              <w:top w:w="60" w:type="dxa"/>
              <w:left w:w="120" w:type="dxa"/>
              <w:bottom w:w="30" w:type="dxa"/>
              <w:right w:w="120" w:type="dxa"/>
            </w:tcMar>
          </w:tcPr>
          <w:p w14:paraId="600154F7" w14:textId="77777777" w:rsidR="00BB2F89" w:rsidRDefault="00000000">
            <w:pPr>
              <w:spacing w:before="120" w:after="120" w:line="288" w:lineRule="auto"/>
              <w:rPr>
                <w:rFonts w:hint="eastAsia"/>
              </w:rPr>
            </w:pPr>
            <w:r>
              <w:rPr>
                <w:rFonts w:ascii="Arial" w:eastAsia="等线" w:hAnsi="Arial" w:cs="Arial"/>
              </w:rPr>
              <w:t>50-55</w:t>
            </w:r>
          </w:p>
        </w:tc>
      </w:tr>
      <w:tr w:rsidR="00BB2F89" w14:paraId="0ABB2187" w14:textId="77777777">
        <w:tblPrEx>
          <w:tblCellMar>
            <w:top w:w="0" w:type="dxa"/>
            <w:bottom w:w="0" w:type="dxa"/>
          </w:tblCellMar>
        </w:tblPrEx>
        <w:tc>
          <w:tcPr>
            <w:tcW w:w="1905" w:type="dxa"/>
            <w:tcMar>
              <w:top w:w="60" w:type="dxa"/>
              <w:left w:w="120" w:type="dxa"/>
              <w:bottom w:w="30" w:type="dxa"/>
              <w:right w:w="120" w:type="dxa"/>
            </w:tcMar>
          </w:tcPr>
          <w:p w14:paraId="705B5350" w14:textId="77777777" w:rsidR="00BB2F89" w:rsidRDefault="00000000">
            <w:pPr>
              <w:spacing w:before="120" w:after="120" w:line="288" w:lineRule="auto"/>
              <w:rPr>
                <w:rFonts w:hint="eastAsia"/>
              </w:rPr>
            </w:pPr>
            <w:r>
              <w:rPr>
                <w:rFonts w:ascii="Arial" w:eastAsia="等线" w:hAnsi="Arial" w:cs="Arial"/>
              </w:rPr>
              <w:t>幼儿寝室</w:t>
            </w:r>
          </w:p>
        </w:tc>
        <w:tc>
          <w:tcPr>
            <w:tcW w:w="1530" w:type="dxa"/>
            <w:tcMar>
              <w:top w:w="60" w:type="dxa"/>
              <w:left w:w="120" w:type="dxa"/>
              <w:bottom w:w="30" w:type="dxa"/>
              <w:right w:w="120" w:type="dxa"/>
            </w:tcMar>
          </w:tcPr>
          <w:p w14:paraId="7A981D71" w14:textId="77777777" w:rsidR="00BB2F89" w:rsidRDefault="00000000">
            <w:pPr>
              <w:spacing w:before="120" w:after="120" w:line="288" w:lineRule="auto"/>
              <w:rPr>
                <w:rFonts w:hint="eastAsia"/>
              </w:rPr>
            </w:pPr>
            <w:r>
              <w:rPr>
                <w:rFonts w:ascii="Arial" w:eastAsia="等线" w:hAnsi="Arial" w:cs="Arial"/>
              </w:rPr>
              <w:t>26.0</w:t>
            </w:r>
          </w:p>
        </w:tc>
        <w:tc>
          <w:tcPr>
            <w:tcW w:w="1530" w:type="dxa"/>
            <w:tcMar>
              <w:top w:w="60" w:type="dxa"/>
              <w:left w:w="120" w:type="dxa"/>
              <w:bottom w:w="30" w:type="dxa"/>
              <w:right w:w="120" w:type="dxa"/>
            </w:tcMar>
          </w:tcPr>
          <w:p w14:paraId="38AE8225" w14:textId="77777777" w:rsidR="00BB2F89" w:rsidRDefault="00000000">
            <w:pPr>
              <w:spacing w:before="120" w:after="120" w:line="288" w:lineRule="auto"/>
              <w:rPr>
                <w:rFonts w:hint="eastAsia"/>
              </w:rPr>
            </w:pPr>
            <w:r>
              <w:rPr>
                <w:rFonts w:ascii="Arial" w:eastAsia="等线" w:hAnsi="Arial" w:cs="Arial"/>
              </w:rPr>
              <w:t>25.8-26.2</w:t>
            </w:r>
          </w:p>
        </w:tc>
        <w:tc>
          <w:tcPr>
            <w:tcW w:w="1530" w:type="dxa"/>
            <w:tcMar>
              <w:top w:w="60" w:type="dxa"/>
              <w:left w:w="120" w:type="dxa"/>
              <w:bottom w:w="30" w:type="dxa"/>
              <w:right w:w="120" w:type="dxa"/>
            </w:tcMar>
          </w:tcPr>
          <w:p w14:paraId="19C3964B" w14:textId="77777777" w:rsidR="00BB2F89" w:rsidRDefault="00000000">
            <w:pPr>
              <w:spacing w:before="120" w:after="120" w:line="288" w:lineRule="auto"/>
              <w:rPr>
                <w:rFonts w:hint="eastAsia"/>
              </w:rPr>
            </w:pPr>
            <w:r>
              <w:rPr>
                <w:rFonts w:ascii="Arial" w:eastAsia="等线" w:hAnsi="Arial" w:cs="Arial"/>
              </w:rPr>
              <w:t>58.0</w:t>
            </w:r>
          </w:p>
        </w:tc>
        <w:tc>
          <w:tcPr>
            <w:tcW w:w="1785" w:type="dxa"/>
            <w:tcMar>
              <w:top w:w="60" w:type="dxa"/>
              <w:left w:w="120" w:type="dxa"/>
              <w:bottom w:w="30" w:type="dxa"/>
              <w:right w:w="120" w:type="dxa"/>
            </w:tcMar>
          </w:tcPr>
          <w:p w14:paraId="7F696E58" w14:textId="77777777" w:rsidR="00BB2F89" w:rsidRDefault="00000000">
            <w:pPr>
              <w:spacing w:before="120" w:after="120" w:line="288" w:lineRule="auto"/>
              <w:rPr>
                <w:rFonts w:hint="eastAsia"/>
              </w:rPr>
            </w:pPr>
            <w:r>
              <w:rPr>
                <w:rFonts w:ascii="Arial" w:eastAsia="等线" w:hAnsi="Arial" w:cs="Arial"/>
              </w:rPr>
              <w:t>56-60</w:t>
            </w:r>
          </w:p>
        </w:tc>
      </w:tr>
      <w:tr w:rsidR="00BB2F89" w14:paraId="25593BE0" w14:textId="77777777">
        <w:tblPrEx>
          <w:tblCellMar>
            <w:top w:w="0" w:type="dxa"/>
            <w:bottom w:w="0" w:type="dxa"/>
          </w:tblCellMar>
        </w:tblPrEx>
        <w:tc>
          <w:tcPr>
            <w:tcW w:w="1905" w:type="dxa"/>
            <w:tcMar>
              <w:top w:w="60" w:type="dxa"/>
              <w:left w:w="120" w:type="dxa"/>
              <w:bottom w:w="30" w:type="dxa"/>
              <w:right w:w="120" w:type="dxa"/>
            </w:tcMar>
          </w:tcPr>
          <w:p w14:paraId="4801FFC0" w14:textId="77777777" w:rsidR="00BB2F89" w:rsidRDefault="00000000">
            <w:pPr>
              <w:spacing w:before="120" w:after="120" w:line="288" w:lineRule="auto"/>
              <w:rPr>
                <w:rFonts w:hint="eastAsia"/>
              </w:rPr>
            </w:pPr>
            <w:r>
              <w:rPr>
                <w:rFonts w:ascii="Arial" w:eastAsia="等线" w:hAnsi="Arial" w:cs="Arial"/>
              </w:rPr>
              <w:t>保健观察室</w:t>
            </w:r>
          </w:p>
        </w:tc>
        <w:tc>
          <w:tcPr>
            <w:tcW w:w="1530" w:type="dxa"/>
            <w:tcMar>
              <w:top w:w="60" w:type="dxa"/>
              <w:left w:w="120" w:type="dxa"/>
              <w:bottom w:w="30" w:type="dxa"/>
              <w:right w:w="120" w:type="dxa"/>
            </w:tcMar>
          </w:tcPr>
          <w:p w14:paraId="0FBD3C13" w14:textId="77777777" w:rsidR="00BB2F89" w:rsidRDefault="00000000">
            <w:pPr>
              <w:spacing w:before="120" w:after="120" w:line="288" w:lineRule="auto"/>
              <w:rPr>
                <w:rFonts w:hint="eastAsia"/>
              </w:rPr>
            </w:pPr>
            <w:r>
              <w:rPr>
                <w:rFonts w:ascii="Arial" w:eastAsia="等线" w:hAnsi="Arial" w:cs="Arial"/>
              </w:rPr>
              <w:t>24.2</w:t>
            </w:r>
          </w:p>
        </w:tc>
        <w:tc>
          <w:tcPr>
            <w:tcW w:w="1530" w:type="dxa"/>
            <w:tcMar>
              <w:top w:w="60" w:type="dxa"/>
              <w:left w:w="120" w:type="dxa"/>
              <w:bottom w:w="30" w:type="dxa"/>
              <w:right w:w="120" w:type="dxa"/>
            </w:tcMar>
          </w:tcPr>
          <w:p w14:paraId="69B657C7" w14:textId="77777777" w:rsidR="00BB2F89" w:rsidRDefault="00000000">
            <w:pPr>
              <w:spacing w:before="120" w:after="120" w:line="288" w:lineRule="auto"/>
              <w:rPr>
                <w:rFonts w:hint="eastAsia"/>
              </w:rPr>
            </w:pPr>
            <w:r>
              <w:rPr>
                <w:rFonts w:ascii="Arial" w:eastAsia="等线" w:hAnsi="Arial" w:cs="Arial"/>
              </w:rPr>
              <w:t>24.1-24.3</w:t>
            </w:r>
          </w:p>
        </w:tc>
        <w:tc>
          <w:tcPr>
            <w:tcW w:w="1530" w:type="dxa"/>
            <w:tcMar>
              <w:top w:w="60" w:type="dxa"/>
              <w:left w:w="120" w:type="dxa"/>
              <w:bottom w:w="30" w:type="dxa"/>
              <w:right w:w="120" w:type="dxa"/>
            </w:tcMar>
          </w:tcPr>
          <w:p w14:paraId="135253F3" w14:textId="77777777" w:rsidR="00BB2F89" w:rsidRDefault="00000000">
            <w:pPr>
              <w:spacing w:before="120" w:after="120" w:line="288" w:lineRule="auto"/>
              <w:rPr>
                <w:rFonts w:hint="eastAsia"/>
              </w:rPr>
            </w:pPr>
            <w:r>
              <w:rPr>
                <w:rFonts w:ascii="Arial" w:eastAsia="等线" w:hAnsi="Arial" w:cs="Arial"/>
              </w:rPr>
              <w:t>49.0</w:t>
            </w:r>
          </w:p>
        </w:tc>
        <w:tc>
          <w:tcPr>
            <w:tcW w:w="1785" w:type="dxa"/>
            <w:tcMar>
              <w:top w:w="60" w:type="dxa"/>
              <w:left w:w="120" w:type="dxa"/>
              <w:bottom w:w="30" w:type="dxa"/>
              <w:right w:w="120" w:type="dxa"/>
            </w:tcMar>
          </w:tcPr>
          <w:p w14:paraId="586B3EE8" w14:textId="77777777" w:rsidR="00BB2F89" w:rsidRDefault="00000000">
            <w:pPr>
              <w:spacing w:before="120" w:after="120" w:line="288" w:lineRule="auto"/>
              <w:rPr>
                <w:rFonts w:hint="eastAsia"/>
              </w:rPr>
            </w:pPr>
            <w:r>
              <w:rPr>
                <w:rFonts w:ascii="Arial" w:eastAsia="等线" w:hAnsi="Arial" w:cs="Arial"/>
              </w:rPr>
              <w:t>48-50</w:t>
            </w:r>
          </w:p>
        </w:tc>
      </w:tr>
      <w:tr w:rsidR="00BB2F89" w14:paraId="264650A5" w14:textId="77777777">
        <w:tblPrEx>
          <w:tblCellMar>
            <w:top w:w="0" w:type="dxa"/>
            <w:bottom w:w="0" w:type="dxa"/>
          </w:tblCellMar>
        </w:tblPrEx>
        <w:tc>
          <w:tcPr>
            <w:tcW w:w="1905" w:type="dxa"/>
            <w:tcMar>
              <w:top w:w="60" w:type="dxa"/>
              <w:left w:w="120" w:type="dxa"/>
              <w:bottom w:w="30" w:type="dxa"/>
              <w:right w:w="120" w:type="dxa"/>
            </w:tcMar>
          </w:tcPr>
          <w:p w14:paraId="6B5AC1EF" w14:textId="77777777" w:rsidR="00BB2F89" w:rsidRDefault="00000000">
            <w:pPr>
              <w:spacing w:before="120" w:after="120" w:line="288" w:lineRule="auto"/>
              <w:rPr>
                <w:rFonts w:hint="eastAsia"/>
              </w:rPr>
            </w:pPr>
            <w:r>
              <w:rPr>
                <w:rFonts w:ascii="Arial" w:eastAsia="等线" w:hAnsi="Arial" w:cs="Arial"/>
              </w:rPr>
              <w:t>多功能活动室</w:t>
            </w:r>
          </w:p>
        </w:tc>
        <w:tc>
          <w:tcPr>
            <w:tcW w:w="1530" w:type="dxa"/>
            <w:tcMar>
              <w:top w:w="60" w:type="dxa"/>
              <w:left w:w="120" w:type="dxa"/>
              <w:bottom w:w="30" w:type="dxa"/>
              <w:right w:w="120" w:type="dxa"/>
            </w:tcMar>
          </w:tcPr>
          <w:p w14:paraId="13CEEB8F" w14:textId="77777777" w:rsidR="00BB2F89" w:rsidRDefault="00000000">
            <w:pPr>
              <w:spacing w:before="120" w:after="120" w:line="288" w:lineRule="auto"/>
              <w:rPr>
                <w:rFonts w:hint="eastAsia"/>
              </w:rPr>
            </w:pPr>
            <w:r>
              <w:rPr>
                <w:rFonts w:ascii="Arial" w:eastAsia="等线" w:hAnsi="Arial" w:cs="Arial"/>
              </w:rPr>
              <w:t>25.0</w:t>
            </w:r>
          </w:p>
        </w:tc>
        <w:tc>
          <w:tcPr>
            <w:tcW w:w="1530" w:type="dxa"/>
            <w:tcMar>
              <w:top w:w="60" w:type="dxa"/>
              <w:left w:w="120" w:type="dxa"/>
              <w:bottom w:w="30" w:type="dxa"/>
              <w:right w:w="120" w:type="dxa"/>
            </w:tcMar>
          </w:tcPr>
          <w:p w14:paraId="042F78A3" w14:textId="77777777" w:rsidR="00BB2F89" w:rsidRDefault="00000000">
            <w:pPr>
              <w:spacing w:before="120" w:after="120" w:line="288" w:lineRule="auto"/>
              <w:rPr>
                <w:rFonts w:hint="eastAsia"/>
              </w:rPr>
            </w:pPr>
            <w:r>
              <w:rPr>
                <w:rFonts w:ascii="Arial" w:eastAsia="等线" w:hAnsi="Arial" w:cs="Arial"/>
              </w:rPr>
              <w:t>24.9-25.1</w:t>
            </w:r>
          </w:p>
        </w:tc>
        <w:tc>
          <w:tcPr>
            <w:tcW w:w="1530" w:type="dxa"/>
            <w:tcMar>
              <w:top w:w="60" w:type="dxa"/>
              <w:left w:w="120" w:type="dxa"/>
              <w:bottom w:w="30" w:type="dxa"/>
              <w:right w:w="120" w:type="dxa"/>
            </w:tcMar>
          </w:tcPr>
          <w:p w14:paraId="2C33B4B9" w14:textId="77777777" w:rsidR="00BB2F89" w:rsidRDefault="00000000">
            <w:pPr>
              <w:spacing w:before="120" w:after="120" w:line="288" w:lineRule="auto"/>
              <w:rPr>
                <w:rFonts w:hint="eastAsia"/>
              </w:rPr>
            </w:pPr>
            <w:r>
              <w:rPr>
                <w:rFonts w:ascii="Arial" w:eastAsia="等线" w:hAnsi="Arial" w:cs="Arial"/>
              </w:rPr>
              <w:t>52.0</w:t>
            </w:r>
          </w:p>
        </w:tc>
        <w:tc>
          <w:tcPr>
            <w:tcW w:w="1785" w:type="dxa"/>
            <w:tcMar>
              <w:top w:w="60" w:type="dxa"/>
              <w:left w:w="120" w:type="dxa"/>
              <w:bottom w:w="30" w:type="dxa"/>
              <w:right w:w="120" w:type="dxa"/>
            </w:tcMar>
          </w:tcPr>
          <w:p w14:paraId="56A8D6D3" w14:textId="77777777" w:rsidR="00BB2F89" w:rsidRDefault="00000000">
            <w:pPr>
              <w:spacing w:before="120" w:after="120" w:line="288" w:lineRule="auto"/>
              <w:rPr>
                <w:rFonts w:hint="eastAsia"/>
              </w:rPr>
            </w:pPr>
            <w:r>
              <w:rPr>
                <w:rFonts w:ascii="Arial" w:eastAsia="等线" w:hAnsi="Arial" w:cs="Arial"/>
              </w:rPr>
              <w:t>51-53</w:t>
            </w:r>
          </w:p>
        </w:tc>
      </w:tr>
    </w:tbl>
    <w:p w14:paraId="7290844F" w14:textId="77777777" w:rsidR="00BB2F89" w:rsidRDefault="00000000">
      <w:pPr>
        <w:spacing w:before="320" w:after="120" w:line="288" w:lineRule="auto"/>
        <w:outlineLvl w:val="1"/>
        <w:rPr>
          <w:rFonts w:hint="eastAsia"/>
        </w:rPr>
      </w:pPr>
      <w:bookmarkStart w:id="16" w:name="heading_16"/>
      <w:r>
        <w:rPr>
          <w:rFonts w:ascii="Arial" w:eastAsia="等线" w:hAnsi="Arial" w:cs="Arial"/>
          <w:b/>
          <w:sz w:val="32"/>
        </w:rPr>
        <w:t xml:space="preserve">4.3 </w:t>
      </w:r>
      <w:r>
        <w:rPr>
          <w:rFonts w:ascii="Arial" w:eastAsia="等线" w:hAnsi="Arial" w:cs="Arial"/>
          <w:b/>
          <w:sz w:val="32"/>
        </w:rPr>
        <w:t>辅助检测结果</w:t>
      </w:r>
      <w:bookmarkEnd w:id="16"/>
    </w:p>
    <w:p w14:paraId="2D30B7A5" w14:textId="77777777" w:rsidR="00BB2F89" w:rsidRDefault="00000000">
      <w:pPr>
        <w:spacing w:before="120" w:after="120" w:line="288" w:lineRule="auto"/>
        <w:rPr>
          <w:rFonts w:hint="eastAsia"/>
        </w:rPr>
      </w:pPr>
      <w:r>
        <w:rPr>
          <w:rFonts w:ascii="Arial" w:eastAsia="等线" w:hAnsi="Arial" w:cs="Arial"/>
        </w:rPr>
        <w:t>本次检测同步对空调送风口风速、房间门窗气密性进行辅助检测，确保检测环境合</w:t>
      </w:r>
      <w:proofErr w:type="gramStart"/>
      <w:r>
        <w:rPr>
          <w:rFonts w:ascii="Arial" w:eastAsia="等线" w:hAnsi="Arial" w:cs="Arial"/>
        </w:rPr>
        <w:t>规</w:t>
      </w:r>
      <w:proofErr w:type="gramEnd"/>
      <w:r>
        <w:rPr>
          <w:rFonts w:ascii="Arial" w:eastAsia="等线" w:hAnsi="Arial" w:cs="Arial"/>
        </w:rPr>
        <w:t>、空调系统运行正常，具体结果如下：</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000" w:firstRow="0" w:lastRow="0" w:firstColumn="0" w:lastColumn="0" w:noHBand="0" w:noVBand="0"/>
      </w:tblPr>
      <w:tblGrid>
        <w:gridCol w:w="1770"/>
        <w:gridCol w:w="2370"/>
        <w:gridCol w:w="2955"/>
        <w:gridCol w:w="1185"/>
      </w:tblGrid>
      <w:tr w:rsidR="00BB2F89" w14:paraId="7723F4A4" w14:textId="77777777">
        <w:tblPrEx>
          <w:tblCellMar>
            <w:top w:w="0" w:type="dxa"/>
            <w:bottom w:w="0" w:type="dxa"/>
          </w:tblCellMar>
        </w:tblPrEx>
        <w:tc>
          <w:tcPr>
            <w:tcW w:w="1770" w:type="dxa"/>
            <w:tcMar>
              <w:top w:w="60" w:type="dxa"/>
              <w:left w:w="120" w:type="dxa"/>
              <w:bottom w:w="30" w:type="dxa"/>
              <w:right w:w="120" w:type="dxa"/>
            </w:tcMar>
          </w:tcPr>
          <w:p w14:paraId="410212FA" w14:textId="77777777" w:rsidR="00BB2F89" w:rsidRDefault="00000000">
            <w:pPr>
              <w:spacing w:before="120" w:after="120" w:line="288" w:lineRule="auto"/>
              <w:rPr>
                <w:rFonts w:hint="eastAsia"/>
              </w:rPr>
            </w:pPr>
            <w:r>
              <w:rPr>
                <w:rFonts w:ascii="Arial" w:eastAsia="等线" w:hAnsi="Arial" w:cs="Arial"/>
              </w:rPr>
              <w:t>检测项目</w:t>
            </w:r>
          </w:p>
        </w:tc>
        <w:tc>
          <w:tcPr>
            <w:tcW w:w="2370" w:type="dxa"/>
            <w:tcMar>
              <w:top w:w="60" w:type="dxa"/>
              <w:left w:w="120" w:type="dxa"/>
              <w:bottom w:w="30" w:type="dxa"/>
              <w:right w:w="120" w:type="dxa"/>
            </w:tcMar>
          </w:tcPr>
          <w:p w14:paraId="079ED917" w14:textId="77777777" w:rsidR="00BB2F89" w:rsidRDefault="00000000">
            <w:pPr>
              <w:spacing w:before="120" w:after="120" w:line="288" w:lineRule="auto"/>
              <w:rPr>
                <w:rFonts w:hint="eastAsia"/>
              </w:rPr>
            </w:pPr>
            <w:r>
              <w:rPr>
                <w:rFonts w:ascii="Arial" w:eastAsia="等线" w:hAnsi="Arial" w:cs="Arial"/>
              </w:rPr>
              <w:t>检测要求</w:t>
            </w:r>
          </w:p>
        </w:tc>
        <w:tc>
          <w:tcPr>
            <w:tcW w:w="2955" w:type="dxa"/>
            <w:tcMar>
              <w:top w:w="60" w:type="dxa"/>
              <w:left w:w="120" w:type="dxa"/>
              <w:bottom w:w="30" w:type="dxa"/>
              <w:right w:w="120" w:type="dxa"/>
            </w:tcMar>
          </w:tcPr>
          <w:p w14:paraId="73FAF9C8" w14:textId="77777777" w:rsidR="00BB2F89" w:rsidRDefault="00000000">
            <w:pPr>
              <w:spacing w:before="120" w:after="120" w:line="288" w:lineRule="auto"/>
              <w:rPr>
                <w:rFonts w:hint="eastAsia"/>
              </w:rPr>
            </w:pPr>
            <w:r>
              <w:rPr>
                <w:rFonts w:ascii="Arial" w:eastAsia="等线" w:hAnsi="Arial" w:cs="Arial"/>
              </w:rPr>
              <w:t>检测结果</w:t>
            </w:r>
          </w:p>
        </w:tc>
        <w:tc>
          <w:tcPr>
            <w:tcW w:w="1185" w:type="dxa"/>
            <w:tcMar>
              <w:top w:w="60" w:type="dxa"/>
              <w:left w:w="120" w:type="dxa"/>
              <w:bottom w:w="30" w:type="dxa"/>
              <w:right w:w="120" w:type="dxa"/>
            </w:tcMar>
          </w:tcPr>
          <w:p w14:paraId="7E4D50DC" w14:textId="77777777" w:rsidR="00BB2F89" w:rsidRDefault="00000000">
            <w:pPr>
              <w:spacing w:before="120" w:after="120" w:line="288" w:lineRule="auto"/>
              <w:rPr>
                <w:rFonts w:hint="eastAsia"/>
              </w:rPr>
            </w:pPr>
            <w:r>
              <w:rPr>
                <w:rFonts w:ascii="Arial" w:eastAsia="等线" w:hAnsi="Arial" w:cs="Arial"/>
              </w:rPr>
              <w:t>合格情况</w:t>
            </w:r>
          </w:p>
        </w:tc>
      </w:tr>
      <w:tr w:rsidR="00BB2F89" w14:paraId="47802E87" w14:textId="77777777">
        <w:tblPrEx>
          <w:tblCellMar>
            <w:top w:w="0" w:type="dxa"/>
            <w:bottom w:w="0" w:type="dxa"/>
          </w:tblCellMar>
        </w:tblPrEx>
        <w:tc>
          <w:tcPr>
            <w:tcW w:w="1770" w:type="dxa"/>
            <w:tcMar>
              <w:top w:w="60" w:type="dxa"/>
              <w:left w:w="120" w:type="dxa"/>
              <w:bottom w:w="30" w:type="dxa"/>
              <w:right w:w="120" w:type="dxa"/>
            </w:tcMar>
          </w:tcPr>
          <w:p w14:paraId="396D26FF" w14:textId="77777777" w:rsidR="00BB2F89" w:rsidRDefault="00000000">
            <w:pPr>
              <w:spacing w:before="120" w:after="120" w:line="288" w:lineRule="auto"/>
              <w:rPr>
                <w:rFonts w:hint="eastAsia"/>
              </w:rPr>
            </w:pPr>
            <w:r>
              <w:rPr>
                <w:rFonts w:ascii="Arial" w:eastAsia="等线" w:hAnsi="Arial" w:cs="Arial"/>
              </w:rPr>
              <w:t>空调送风口风速</w:t>
            </w:r>
          </w:p>
        </w:tc>
        <w:tc>
          <w:tcPr>
            <w:tcW w:w="2370" w:type="dxa"/>
            <w:tcMar>
              <w:top w:w="60" w:type="dxa"/>
              <w:left w:w="120" w:type="dxa"/>
              <w:bottom w:w="30" w:type="dxa"/>
              <w:right w:w="120" w:type="dxa"/>
            </w:tcMar>
          </w:tcPr>
          <w:p w14:paraId="2B7DE260" w14:textId="77777777" w:rsidR="00BB2F89" w:rsidRDefault="00000000">
            <w:pPr>
              <w:spacing w:before="120" w:after="120" w:line="288" w:lineRule="auto"/>
              <w:rPr>
                <w:rFonts w:hint="eastAsia"/>
              </w:rPr>
            </w:pPr>
            <w:r>
              <w:rPr>
                <w:rFonts w:ascii="Arial" w:eastAsia="等线" w:hAnsi="Arial" w:cs="Arial"/>
              </w:rPr>
              <w:t>0.3-0.8m/s</w:t>
            </w:r>
            <w:r>
              <w:rPr>
                <w:rFonts w:ascii="Arial" w:eastAsia="等线" w:hAnsi="Arial" w:cs="Arial"/>
              </w:rPr>
              <w:t>，送风均匀</w:t>
            </w:r>
          </w:p>
        </w:tc>
        <w:tc>
          <w:tcPr>
            <w:tcW w:w="2955" w:type="dxa"/>
            <w:tcMar>
              <w:top w:w="60" w:type="dxa"/>
              <w:left w:w="120" w:type="dxa"/>
              <w:bottom w:w="30" w:type="dxa"/>
              <w:right w:w="120" w:type="dxa"/>
            </w:tcMar>
          </w:tcPr>
          <w:p w14:paraId="17623945" w14:textId="77777777" w:rsidR="00BB2F89" w:rsidRDefault="00000000">
            <w:pPr>
              <w:spacing w:before="120" w:after="120" w:line="288" w:lineRule="auto"/>
              <w:rPr>
                <w:rFonts w:hint="eastAsia"/>
              </w:rPr>
            </w:pPr>
            <w:proofErr w:type="gramStart"/>
            <w:r>
              <w:rPr>
                <w:rFonts w:ascii="Arial" w:eastAsia="等线" w:hAnsi="Arial" w:cs="Arial"/>
              </w:rPr>
              <w:t>各典型</w:t>
            </w:r>
            <w:proofErr w:type="gramEnd"/>
            <w:r>
              <w:rPr>
                <w:rFonts w:ascii="Arial" w:eastAsia="等线" w:hAnsi="Arial" w:cs="Arial"/>
              </w:rPr>
              <w:t>房间送风口风速实测为</w:t>
            </w:r>
            <w:r>
              <w:rPr>
                <w:rFonts w:ascii="Arial" w:eastAsia="等线" w:hAnsi="Arial" w:cs="Arial"/>
              </w:rPr>
              <w:t>0.4-0.6m/s</w:t>
            </w:r>
            <w:r>
              <w:rPr>
                <w:rFonts w:ascii="Arial" w:eastAsia="等线" w:hAnsi="Arial" w:cs="Arial"/>
              </w:rPr>
              <w:t>，送风均匀，无明显吹风感</w:t>
            </w:r>
          </w:p>
        </w:tc>
        <w:tc>
          <w:tcPr>
            <w:tcW w:w="1185" w:type="dxa"/>
            <w:tcMar>
              <w:top w:w="60" w:type="dxa"/>
              <w:left w:w="120" w:type="dxa"/>
              <w:bottom w:w="30" w:type="dxa"/>
              <w:right w:w="120" w:type="dxa"/>
            </w:tcMar>
          </w:tcPr>
          <w:p w14:paraId="2E3BCEFB" w14:textId="77777777" w:rsidR="00BB2F89" w:rsidRDefault="00000000">
            <w:pPr>
              <w:spacing w:before="120" w:after="120" w:line="288" w:lineRule="auto"/>
              <w:rPr>
                <w:rFonts w:hint="eastAsia"/>
              </w:rPr>
            </w:pPr>
            <w:r>
              <w:rPr>
                <w:rFonts w:ascii="Arial" w:eastAsia="等线" w:hAnsi="Arial" w:cs="Arial"/>
              </w:rPr>
              <w:t>合格</w:t>
            </w:r>
          </w:p>
        </w:tc>
      </w:tr>
      <w:tr w:rsidR="00BB2F89" w14:paraId="0D362C96" w14:textId="77777777">
        <w:tblPrEx>
          <w:tblCellMar>
            <w:top w:w="0" w:type="dxa"/>
            <w:bottom w:w="0" w:type="dxa"/>
          </w:tblCellMar>
        </w:tblPrEx>
        <w:tc>
          <w:tcPr>
            <w:tcW w:w="1770" w:type="dxa"/>
            <w:tcMar>
              <w:top w:w="60" w:type="dxa"/>
              <w:left w:w="120" w:type="dxa"/>
              <w:bottom w:w="30" w:type="dxa"/>
              <w:right w:w="120" w:type="dxa"/>
            </w:tcMar>
          </w:tcPr>
          <w:p w14:paraId="1B85C57D" w14:textId="77777777" w:rsidR="00BB2F89" w:rsidRDefault="00000000">
            <w:pPr>
              <w:spacing w:before="120" w:after="120" w:line="288" w:lineRule="auto"/>
              <w:rPr>
                <w:rFonts w:hint="eastAsia"/>
              </w:rPr>
            </w:pPr>
            <w:r>
              <w:rPr>
                <w:rFonts w:ascii="Arial" w:eastAsia="等线" w:hAnsi="Arial" w:cs="Arial"/>
              </w:rPr>
              <w:t>门窗气密性</w:t>
            </w:r>
          </w:p>
        </w:tc>
        <w:tc>
          <w:tcPr>
            <w:tcW w:w="2370" w:type="dxa"/>
            <w:tcMar>
              <w:top w:w="60" w:type="dxa"/>
              <w:left w:w="120" w:type="dxa"/>
              <w:bottom w:w="30" w:type="dxa"/>
              <w:right w:w="120" w:type="dxa"/>
            </w:tcMar>
          </w:tcPr>
          <w:p w14:paraId="75F61B15" w14:textId="77777777" w:rsidR="00BB2F89" w:rsidRDefault="00000000">
            <w:pPr>
              <w:spacing w:before="120" w:after="120" w:line="288" w:lineRule="auto"/>
              <w:rPr>
                <w:rFonts w:hint="eastAsia"/>
              </w:rPr>
            </w:pPr>
            <w:r>
              <w:rPr>
                <w:rFonts w:ascii="Arial" w:eastAsia="等线" w:hAnsi="Arial" w:cs="Arial"/>
              </w:rPr>
              <w:t>等级</w:t>
            </w:r>
            <w:r>
              <w:rPr>
                <w:rFonts w:ascii="Arial" w:eastAsia="等线" w:hAnsi="Arial" w:cs="Arial"/>
              </w:rPr>
              <w:t>≥6</w:t>
            </w:r>
            <w:r>
              <w:rPr>
                <w:rFonts w:ascii="Arial" w:eastAsia="等线" w:hAnsi="Arial" w:cs="Arial"/>
              </w:rPr>
              <w:t>级，压力差</w:t>
            </w:r>
            <w:r>
              <w:rPr>
                <w:rFonts w:ascii="Arial" w:eastAsia="等线" w:hAnsi="Arial" w:cs="Arial"/>
              </w:rPr>
              <w:t>10Pa</w:t>
            </w:r>
            <w:r>
              <w:rPr>
                <w:rFonts w:ascii="Arial" w:eastAsia="等线" w:hAnsi="Arial" w:cs="Arial"/>
              </w:rPr>
              <w:t>时，</w:t>
            </w:r>
            <w:r>
              <w:rPr>
                <w:rFonts w:ascii="Arial" w:eastAsia="等线" w:hAnsi="Arial" w:cs="Arial"/>
              </w:rPr>
              <w:t>≤1.5m³/(</w:t>
            </w:r>
            <w:proofErr w:type="spellStart"/>
            <w:r>
              <w:rPr>
                <w:rFonts w:ascii="Arial" w:eastAsia="等线" w:hAnsi="Arial" w:cs="Arial"/>
              </w:rPr>
              <w:t>m·h</w:t>
            </w:r>
            <w:proofErr w:type="spellEnd"/>
            <w:r>
              <w:rPr>
                <w:rFonts w:ascii="Arial" w:eastAsia="等线" w:hAnsi="Arial" w:cs="Arial"/>
              </w:rPr>
              <w:t>)</w:t>
            </w:r>
          </w:p>
        </w:tc>
        <w:tc>
          <w:tcPr>
            <w:tcW w:w="2955" w:type="dxa"/>
            <w:tcMar>
              <w:top w:w="60" w:type="dxa"/>
              <w:left w:w="120" w:type="dxa"/>
              <w:bottom w:w="30" w:type="dxa"/>
              <w:right w:w="120" w:type="dxa"/>
            </w:tcMar>
          </w:tcPr>
          <w:p w14:paraId="7D79EA30" w14:textId="77777777" w:rsidR="00BB2F89" w:rsidRDefault="00000000">
            <w:pPr>
              <w:spacing w:before="120" w:after="120" w:line="288" w:lineRule="auto"/>
              <w:rPr>
                <w:rFonts w:hint="eastAsia"/>
              </w:rPr>
            </w:pPr>
            <w:r>
              <w:rPr>
                <w:rFonts w:ascii="Arial" w:eastAsia="等线" w:hAnsi="Arial" w:cs="Arial"/>
              </w:rPr>
              <w:t>所有检测房间门窗气密性等级均为</w:t>
            </w:r>
            <w:r>
              <w:rPr>
                <w:rFonts w:ascii="Arial" w:eastAsia="等线" w:hAnsi="Arial" w:cs="Arial"/>
              </w:rPr>
              <w:t>6</w:t>
            </w:r>
            <w:r>
              <w:rPr>
                <w:rFonts w:ascii="Arial" w:eastAsia="等线" w:hAnsi="Arial" w:cs="Arial"/>
              </w:rPr>
              <w:t>级，实测值</w:t>
            </w:r>
            <w:r>
              <w:rPr>
                <w:rFonts w:ascii="Arial" w:eastAsia="等线" w:hAnsi="Arial" w:cs="Arial"/>
              </w:rPr>
              <w:t>1.2-1.4m³/(</w:t>
            </w:r>
            <w:proofErr w:type="spellStart"/>
            <w:r>
              <w:rPr>
                <w:rFonts w:ascii="Arial" w:eastAsia="等线" w:hAnsi="Arial" w:cs="Arial"/>
              </w:rPr>
              <w:t>m·h</w:t>
            </w:r>
            <w:proofErr w:type="spellEnd"/>
            <w:r>
              <w:rPr>
                <w:rFonts w:ascii="Arial" w:eastAsia="等线" w:hAnsi="Arial" w:cs="Arial"/>
              </w:rPr>
              <w:t>)</w:t>
            </w:r>
            <w:r>
              <w:rPr>
                <w:rFonts w:ascii="Arial" w:eastAsia="等线" w:hAnsi="Arial" w:cs="Arial"/>
              </w:rPr>
              <w:t>，符合要求</w:t>
            </w:r>
          </w:p>
        </w:tc>
        <w:tc>
          <w:tcPr>
            <w:tcW w:w="1185" w:type="dxa"/>
            <w:tcMar>
              <w:top w:w="60" w:type="dxa"/>
              <w:left w:w="120" w:type="dxa"/>
              <w:bottom w:w="30" w:type="dxa"/>
              <w:right w:w="120" w:type="dxa"/>
            </w:tcMar>
          </w:tcPr>
          <w:p w14:paraId="491A337D" w14:textId="77777777" w:rsidR="00BB2F89" w:rsidRDefault="00000000">
            <w:pPr>
              <w:spacing w:before="120" w:after="120" w:line="288" w:lineRule="auto"/>
              <w:rPr>
                <w:rFonts w:hint="eastAsia"/>
              </w:rPr>
            </w:pPr>
            <w:r>
              <w:rPr>
                <w:rFonts w:ascii="Arial" w:eastAsia="等线" w:hAnsi="Arial" w:cs="Arial"/>
              </w:rPr>
              <w:t>合格</w:t>
            </w:r>
          </w:p>
        </w:tc>
      </w:tr>
      <w:tr w:rsidR="00BB2F89" w14:paraId="5E0E7FE6" w14:textId="77777777">
        <w:tblPrEx>
          <w:tblCellMar>
            <w:top w:w="0" w:type="dxa"/>
            <w:bottom w:w="0" w:type="dxa"/>
          </w:tblCellMar>
        </w:tblPrEx>
        <w:tc>
          <w:tcPr>
            <w:tcW w:w="1770" w:type="dxa"/>
            <w:tcMar>
              <w:top w:w="60" w:type="dxa"/>
              <w:left w:w="120" w:type="dxa"/>
              <w:bottom w:w="30" w:type="dxa"/>
              <w:right w:w="120" w:type="dxa"/>
            </w:tcMar>
          </w:tcPr>
          <w:p w14:paraId="725938BA" w14:textId="77777777" w:rsidR="00BB2F89" w:rsidRDefault="00000000">
            <w:pPr>
              <w:spacing w:before="120" w:after="120" w:line="288" w:lineRule="auto"/>
              <w:rPr>
                <w:rFonts w:hint="eastAsia"/>
              </w:rPr>
            </w:pPr>
            <w:r>
              <w:rPr>
                <w:rFonts w:ascii="Arial" w:eastAsia="等线" w:hAnsi="Arial" w:cs="Arial"/>
              </w:rPr>
              <w:t>数据偏差</w:t>
            </w:r>
          </w:p>
        </w:tc>
        <w:tc>
          <w:tcPr>
            <w:tcW w:w="2370" w:type="dxa"/>
            <w:tcMar>
              <w:top w:w="60" w:type="dxa"/>
              <w:left w:w="120" w:type="dxa"/>
              <w:bottom w:w="30" w:type="dxa"/>
              <w:right w:w="120" w:type="dxa"/>
            </w:tcMar>
          </w:tcPr>
          <w:p w14:paraId="63E22749" w14:textId="77777777" w:rsidR="00BB2F89" w:rsidRDefault="00000000">
            <w:pPr>
              <w:spacing w:before="120" w:after="120" w:line="288" w:lineRule="auto"/>
              <w:rPr>
                <w:rFonts w:hint="eastAsia"/>
              </w:rPr>
            </w:pPr>
            <w:r>
              <w:rPr>
                <w:rFonts w:ascii="Arial" w:eastAsia="等线" w:hAnsi="Arial" w:cs="Arial"/>
              </w:rPr>
              <w:t>温度</w:t>
            </w:r>
            <w:r>
              <w:rPr>
                <w:rFonts w:ascii="Arial" w:eastAsia="等线" w:hAnsi="Arial" w:cs="Arial"/>
              </w:rPr>
              <w:t>≤±0.3℃</w:t>
            </w:r>
            <w:r>
              <w:rPr>
                <w:rFonts w:ascii="Arial" w:eastAsia="等线" w:hAnsi="Arial" w:cs="Arial"/>
              </w:rPr>
              <w:t>，湿度</w:t>
            </w:r>
            <w:r>
              <w:rPr>
                <w:rFonts w:ascii="Arial" w:eastAsia="等线" w:hAnsi="Arial" w:cs="Arial"/>
              </w:rPr>
              <w:t>≤±2%</w:t>
            </w:r>
          </w:p>
        </w:tc>
        <w:tc>
          <w:tcPr>
            <w:tcW w:w="2955" w:type="dxa"/>
            <w:tcMar>
              <w:top w:w="60" w:type="dxa"/>
              <w:left w:w="120" w:type="dxa"/>
              <w:bottom w:w="30" w:type="dxa"/>
              <w:right w:w="120" w:type="dxa"/>
            </w:tcMar>
          </w:tcPr>
          <w:p w14:paraId="760A1520" w14:textId="77777777" w:rsidR="00BB2F89" w:rsidRDefault="00000000">
            <w:pPr>
              <w:spacing w:before="120" w:after="120" w:line="288" w:lineRule="auto"/>
              <w:rPr>
                <w:rFonts w:hint="eastAsia"/>
              </w:rPr>
            </w:pPr>
            <w:r>
              <w:rPr>
                <w:rFonts w:ascii="Arial" w:eastAsia="等线" w:hAnsi="Arial" w:cs="Arial"/>
              </w:rPr>
              <w:t>手持式温湿度计与记录仪数据偏差为</w:t>
            </w:r>
            <w:r>
              <w:rPr>
                <w:rFonts w:ascii="Arial" w:eastAsia="等线" w:hAnsi="Arial" w:cs="Arial"/>
              </w:rPr>
              <w:t>±0.1-0.2℃</w:t>
            </w:r>
            <w:r>
              <w:rPr>
                <w:rFonts w:ascii="Arial" w:eastAsia="等线" w:hAnsi="Arial" w:cs="Arial"/>
              </w:rPr>
              <w:t>、</w:t>
            </w:r>
            <w:r>
              <w:rPr>
                <w:rFonts w:ascii="Arial" w:eastAsia="等线" w:hAnsi="Arial" w:cs="Arial"/>
              </w:rPr>
              <w:t>±1-2%</w:t>
            </w:r>
            <w:r>
              <w:rPr>
                <w:rFonts w:ascii="Arial" w:eastAsia="等线" w:hAnsi="Arial" w:cs="Arial"/>
              </w:rPr>
              <w:t>，符合偏差要求</w:t>
            </w:r>
          </w:p>
        </w:tc>
        <w:tc>
          <w:tcPr>
            <w:tcW w:w="1185" w:type="dxa"/>
            <w:tcMar>
              <w:top w:w="60" w:type="dxa"/>
              <w:left w:w="120" w:type="dxa"/>
              <w:bottom w:w="30" w:type="dxa"/>
              <w:right w:w="120" w:type="dxa"/>
            </w:tcMar>
          </w:tcPr>
          <w:p w14:paraId="7BD96542" w14:textId="77777777" w:rsidR="00BB2F89" w:rsidRDefault="00000000">
            <w:pPr>
              <w:spacing w:before="120" w:after="120" w:line="288" w:lineRule="auto"/>
              <w:rPr>
                <w:rFonts w:hint="eastAsia"/>
              </w:rPr>
            </w:pPr>
            <w:r>
              <w:rPr>
                <w:rFonts w:ascii="Arial" w:eastAsia="等线" w:hAnsi="Arial" w:cs="Arial"/>
              </w:rPr>
              <w:t>合格</w:t>
            </w:r>
          </w:p>
        </w:tc>
      </w:tr>
    </w:tbl>
    <w:p w14:paraId="6D4D7C2F" w14:textId="77777777" w:rsidR="00BB2F89" w:rsidRDefault="00000000">
      <w:pPr>
        <w:spacing w:before="380" w:after="140" w:line="288" w:lineRule="auto"/>
        <w:outlineLvl w:val="0"/>
        <w:rPr>
          <w:rFonts w:hint="eastAsia"/>
        </w:rPr>
      </w:pPr>
      <w:bookmarkStart w:id="17" w:name="heading_17"/>
      <w:r>
        <w:rPr>
          <w:rFonts w:ascii="Arial" w:eastAsia="等线" w:hAnsi="Arial" w:cs="Arial"/>
          <w:b/>
          <w:sz w:val="36"/>
        </w:rPr>
        <w:t>五、检测结果分析与评价</w:t>
      </w:r>
      <w:bookmarkEnd w:id="17"/>
    </w:p>
    <w:p w14:paraId="50A20AEA" w14:textId="77777777" w:rsidR="00BB2F89" w:rsidRDefault="00000000">
      <w:pPr>
        <w:spacing w:before="320" w:after="120" w:line="288" w:lineRule="auto"/>
        <w:outlineLvl w:val="1"/>
        <w:rPr>
          <w:rFonts w:hint="eastAsia"/>
        </w:rPr>
      </w:pPr>
      <w:bookmarkStart w:id="18" w:name="heading_18"/>
      <w:r>
        <w:rPr>
          <w:rFonts w:ascii="Arial" w:eastAsia="等线" w:hAnsi="Arial" w:cs="Arial"/>
          <w:b/>
          <w:sz w:val="32"/>
        </w:rPr>
        <w:t xml:space="preserve">5.1 </w:t>
      </w:r>
      <w:r>
        <w:rPr>
          <w:rFonts w:ascii="Arial" w:eastAsia="等线" w:hAnsi="Arial" w:cs="Arial"/>
          <w:b/>
          <w:sz w:val="32"/>
        </w:rPr>
        <w:t>检测结果分析</w:t>
      </w:r>
      <w:bookmarkEnd w:id="18"/>
    </w:p>
    <w:p w14:paraId="738985F3" w14:textId="77777777" w:rsidR="00BB2F89" w:rsidRDefault="00000000">
      <w:pPr>
        <w:spacing w:before="120" w:after="120" w:line="288" w:lineRule="auto"/>
        <w:rPr>
          <w:rFonts w:hint="eastAsia"/>
        </w:rPr>
      </w:pPr>
      <w:r>
        <w:rPr>
          <w:rFonts w:ascii="Arial" w:eastAsia="等线" w:hAnsi="Arial" w:cs="Arial"/>
        </w:rPr>
        <w:t>结合本次现场检测数据，对照《绿色建筑评价标准》（</w:t>
      </w:r>
      <w:r>
        <w:rPr>
          <w:rFonts w:ascii="Arial" w:eastAsia="等线" w:hAnsi="Arial" w:cs="Arial"/>
        </w:rPr>
        <w:t>GB/T50378-2019</w:t>
      </w:r>
      <w:r>
        <w:rPr>
          <w:rFonts w:ascii="Arial" w:eastAsia="等线" w:hAnsi="Arial" w:cs="Arial"/>
        </w:rPr>
        <w:t>（</w:t>
      </w:r>
      <w:r>
        <w:rPr>
          <w:rFonts w:ascii="Arial" w:eastAsia="等线" w:hAnsi="Arial" w:cs="Arial"/>
        </w:rPr>
        <w:t>2024</w:t>
      </w:r>
      <w:r>
        <w:rPr>
          <w:rFonts w:ascii="Arial" w:eastAsia="等线" w:hAnsi="Arial" w:cs="Arial"/>
        </w:rPr>
        <w:t>年版））</w:t>
      </w:r>
      <w:r>
        <w:rPr>
          <w:rFonts w:ascii="Arial" w:eastAsia="等线" w:hAnsi="Arial" w:cs="Arial"/>
        </w:rPr>
        <w:t>5.1.6</w:t>
      </w:r>
      <w:r>
        <w:rPr>
          <w:rFonts w:ascii="Arial" w:eastAsia="等线" w:hAnsi="Arial" w:cs="Arial"/>
        </w:rPr>
        <w:t>条文及《民用建筑供暖通风与空气调节设计规范》（</w:t>
      </w:r>
      <w:r>
        <w:rPr>
          <w:rFonts w:ascii="Arial" w:eastAsia="等线" w:hAnsi="Arial" w:cs="Arial"/>
        </w:rPr>
        <w:t>GB 50736-2012</w:t>
      </w:r>
      <w:r>
        <w:rPr>
          <w:rFonts w:ascii="Arial" w:eastAsia="等线" w:hAnsi="Arial" w:cs="Arial"/>
        </w:rPr>
        <w:t>）要求，对</w:t>
      </w:r>
      <w:proofErr w:type="gramStart"/>
      <w:r>
        <w:rPr>
          <w:rFonts w:ascii="Arial" w:eastAsia="等线" w:hAnsi="Arial" w:cs="Arial"/>
        </w:rPr>
        <w:t>各典型</w:t>
      </w:r>
      <w:proofErr w:type="gramEnd"/>
      <w:r>
        <w:rPr>
          <w:rFonts w:ascii="Arial" w:eastAsia="等线" w:hAnsi="Arial" w:cs="Arial"/>
        </w:rPr>
        <w:t>房间空调使用期间的温湿度检测结果分析如下：</w:t>
      </w:r>
    </w:p>
    <w:p w14:paraId="7DE4BE66" w14:textId="77777777" w:rsidR="00BB2F89" w:rsidRDefault="00000000">
      <w:pPr>
        <w:numPr>
          <w:ilvl w:val="0"/>
          <w:numId w:val="14"/>
        </w:numPr>
        <w:spacing w:before="120" w:after="120" w:line="288" w:lineRule="auto"/>
        <w:rPr>
          <w:rFonts w:hint="eastAsia"/>
        </w:rPr>
      </w:pPr>
      <w:r>
        <w:rPr>
          <w:rFonts w:ascii="Arial" w:eastAsia="等线" w:hAnsi="Arial" w:cs="Arial"/>
        </w:rPr>
        <w:t>温度检测结果分析：</w:t>
      </w:r>
      <w:proofErr w:type="gramStart"/>
      <w:r>
        <w:rPr>
          <w:rFonts w:ascii="Arial" w:eastAsia="等线" w:hAnsi="Arial" w:cs="Arial"/>
        </w:rPr>
        <w:t>各典型</w:t>
      </w:r>
      <w:proofErr w:type="gramEnd"/>
      <w:r>
        <w:rPr>
          <w:rFonts w:ascii="Arial" w:eastAsia="等线" w:hAnsi="Arial" w:cs="Arial"/>
        </w:rPr>
        <w:t>房间整体平均温度均处于规范要求的范围内，班级教</w:t>
      </w:r>
      <w:r>
        <w:rPr>
          <w:rFonts w:ascii="Arial" w:eastAsia="等线" w:hAnsi="Arial" w:cs="Arial"/>
        </w:rPr>
        <w:lastRenderedPageBreak/>
        <w:t>室整体平均温度</w:t>
      </w:r>
      <w:r>
        <w:rPr>
          <w:rFonts w:ascii="Arial" w:eastAsia="等线" w:hAnsi="Arial" w:cs="Arial"/>
        </w:rPr>
        <w:t>25.0℃</w:t>
      </w:r>
      <w:r>
        <w:rPr>
          <w:rFonts w:ascii="Arial" w:eastAsia="等线" w:hAnsi="Arial" w:cs="Arial"/>
        </w:rPr>
        <w:t>，幼儿寝室</w:t>
      </w:r>
      <w:r>
        <w:rPr>
          <w:rFonts w:ascii="Arial" w:eastAsia="等线" w:hAnsi="Arial" w:cs="Arial"/>
        </w:rPr>
        <w:t>26.0℃</w:t>
      </w:r>
      <w:r>
        <w:rPr>
          <w:rFonts w:ascii="Arial" w:eastAsia="等线" w:hAnsi="Arial" w:cs="Arial"/>
        </w:rPr>
        <w:t>，保健观察室</w:t>
      </w:r>
      <w:r>
        <w:rPr>
          <w:rFonts w:ascii="Arial" w:eastAsia="等线" w:hAnsi="Arial" w:cs="Arial"/>
        </w:rPr>
        <w:t>24.2℃</w:t>
      </w:r>
      <w:r>
        <w:rPr>
          <w:rFonts w:ascii="Arial" w:eastAsia="等线" w:hAnsi="Arial" w:cs="Arial"/>
        </w:rPr>
        <w:t>，多功能活动室</w:t>
      </w:r>
      <w:r>
        <w:rPr>
          <w:rFonts w:ascii="Arial" w:eastAsia="等线" w:hAnsi="Arial" w:cs="Arial"/>
        </w:rPr>
        <w:t>25.0℃</w:t>
      </w:r>
      <w:r>
        <w:rPr>
          <w:rFonts w:ascii="Arial" w:eastAsia="等线" w:hAnsi="Arial" w:cs="Arial"/>
        </w:rPr>
        <w:t>，均符合对应房间的温度要求；各房间温度范围波动较小（</w:t>
      </w:r>
      <w:r>
        <w:rPr>
          <w:rFonts w:ascii="Arial" w:eastAsia="等线" w:hAnsi="Arial" w:cs="Arial"/>
        </w:rPr>
        <w:t>±0.2-0.3℃</w:t>
      </w:r>
      <w:r>
        <w:rPr>
          <w:rFonts w:ascii="Arial" w:eastAsia="等线" w:hAnsi="Arial" w:cs="Arial"/>
        </w:rPr>
        <w:t>），说明空调系统运行稳定，温度控制精准，可保障幼儿及教职工在活动、休息时的温度舒适。</w:t>
      </w:r>
    </w:p>
    <w:p w14:paraId="4B694A76" w14:textId="77777777" w:rsidR="00BB2F89" w:rsidRDefault="00000000">
      <w:pPr>
        <w:numPr>
          <w:ilvl w:val="0"/>
          <w:numId w:val="15"/>
        </w:numPr>
        <w:spacing w:before="120" w:after="120" w:line="288" w:lineRule="auto"/>
        <w:rPr>
          <w:rFonts w:hint="eastAsia"/>
        </w:rPr>
      </w:pPr>
      <w:r>
        <w:rPr>
          <w:rFonts w:ascii="Arial" w:eastAsia="等线" w:hAnsi="Arial" w:cs="Arial"/>
        </w:rPr>
        <w:t>湿度检测结果分析：</w:t>
      </w:r>
      <w:proofErr w:type="gramStart"/>
      <w:r>
        <w:rPr>
          <w:rFonts w:ascii="Arial" w:eastAsia="等线" w:hAnsi="Arial" w:cs="Arial"/>
        </w:rPr>
        <w:t>各典型</w:t>
      </w:r>
      <w:proofErr w:type="gramEnd"/>
      <w:r>
        <w:rPr>
          <w:rFonts w:ascii="Arial" w:eastAsia="等线" w:hAnsi="Arial" w:cs="Arial"/>
        </w:rPr>
        <w:t>房间整体平均相对湿度均符合规范要求，班级教室</w:t>
      </w:r>
      <w:r>
        <w:rPr>
          <w:rFonts w:ascii="Arial" w:eastAsia="等线" w:hAnsi="Arial" w:cs="Arial"/>
        </w:rPr>
        <w:t>52.3%</w:t>
      </w:r>
      <w:r>
        <w:rPr>
          <w:rFonts w:ascii="Arial" w:eastAsia="等线" w:hAnsi="Arial" w:cs="Arial"/>
        </w:rPr>
        <w:t>、幼儿寝室</w:t>
      </w:r>
      <w:r>
        <w:rPr>
          <w:rFonts w:ascii="Arial" w:eastAsia="等线" w:hAnsi="Arial" w:cs="Arial"/>
        </w:rPr>
        <w:t>58.0%</w:t>
      </w:r>
      <w:r>
        <w:rPr>
          <w:rFonts w:ascii="Arial" w:eastAsia="等线" w:hAnsi="Arial" w:cs="Arial"/>
        </w:rPr>
        <w:t>、保健观察室</w:t>
      </w:r>
      <w:r>
        <w:rPr>
          <w:rFonts w:ascii="Arial" w:eastAsia="等线" w:hAnsi="Arial" w:cs="Arial"/>
        </w:rPr>
        <w:t>49.0%</w:t>
      </w:r>
      <w:r>
        <w:rPr>
          <w:rFonts w:ascii="Arial" w:eastAsia="等线" w:hAnsi="Arial" w:cs="Arial"/>
        </w:rPr>
        <w:t>、多功能活动室</w:t>
      </w:r>
      <w:r>
        <w:rPr>
          <w:rFonts w:ascii="Arial" w:eastAsia="等线" w:hAnsi="Arial" w:cs="Arial"/>
        </w:rPr>
        <w:t>52.0%</w:t>
      </w:r>
      <w:r>
        <w:rPr>
          <w:rFonts w:ascii="Arial" w:eastAsia="等线" w:hAnsi="Arial" w:cs="Arial"/>
        </w:rPr>
        <w:t>，均处于对应房间的湿度控制范围之内；湿度波动范围较小（</w:t>
      </w:r>
      <w:r>
        <w:rPr>
          <w:rFonts w:ascii="Arial" w:eastAsia="等线" w:hAnsi="Arial" w:cs="Arial"/>
        </w:rPr>
        <w:t>±2-5%</w:t>
      </w:r>
      <w:r>
        <w:rPr>
          <w:rFonts w:ascii="Arial" w:eastAsia="等线" w:hAnsi="Arial" w:cs="Arial"/>
        </w:rPr>
        <w:t>），无过高或过低现象，可有效避免幼儿出现闷热、干燥等不适，保障室内热环境舒适度。</w:t>
      </w:r>
    </w:p>
    <w:p w14:paraId="215A7101" w14:textId="77777777" w:rsidR="00BB2F89" w:rsidRDefault="00000000">
      <w:pPr>
        <w:numPr>
          <w:ilvl w:val="0"/>
          <w:numId w:val="16"/>
        </w:numPr>
        <w:spacing w:before="120" w:after="120" w:line="288" w:lineRule="auto"/>
        <w:rPr>
          <w:rFonts w:hint="eastAsia"/>
        </w:rPr>
      </w:pPr>
      <w:r>
        <w:rPr>
          <w:rFonts w:ascii="Arial" w:eastAsia="等线" w:hAnsi="Arial" w:cs="Arial"/>
        </w:rPr>
        <w:t>辅助检测结果分析：空调送风口风速、房间门窗气密性均符合检测要求，说明空调系统送风均匀，无明显吹风感，房间密封性良好，可有效避免外界气流渗入，保障室内温湿度稳定，进一步验证了温湿度检测结果的准确性和可靠性。</w:t>
      </w:r>
    </w:p>
    <w:p w14:paraId="25ADE890" w14:textId="77777777" w:rsidR="00BB2F89" w:rsidRDefault="00000000">
      <w:pPr>
        <w:numPr>
          <w:ilvl w:val="0"/>
          <w:numId w:val="17"/>
        </w:numPr>
        <w:spacing w:before="120" w:after="120" w:line="288" w:lineRule="auto"/>
        <w:rPr>
          <w:rFonts w:hint="eastAsia"/>
        </w:rPr>
      </w:pPr>
      <w:r>
        <w:rPr>
          <w:rFonts w:ascii="Arial" w:eastAsia="等线" w:hAnsi="Arial" w:cs="Arial"/>
        </w:rPr>
        <w:t>整体稳定性分析：</w:t>
      </w:r>
      <w:r>
        <w:rPr>
          <w:rFonts w:ascii="Arial" w:eastAsia="等线" w:hAnsi="Arial" w:cs="Arial"/>
        </w:rPr>
        <w:t>3</w:t>
      </w:r>
      <w:r>
        <w:rPr>
          <w:rFonts w:ascii="Arial" w:eastAsia="等线" w:hAnsi="Arial" w:cs="Arial"/>
        </w:rPr>
        <w:t>个工作日的连续检测数据显示，</w:t>
      </w:r>
      <w:proofErr w:type="gramStart"/>
      <w:r>
        <w:rPr>
          <w:rFonts w:ascii="Arial" w:eastAsia="等线" w:hAnsi="Arial" w:cs="Arial"/>
        </w:rPr>
        <w:t>各典型</w:t>
      </w:r>
      <w:proofErr w:type="gramEnd"/>
      <w:r>
        <w:rPr>
          <w:rFonts w:ascii="Arial" w:eastAsia="等线" w:hAnsi="Arial" w:cs="Arial"/>
        </w:rPr>
        <w:t>房间</w:t>
      </w:r>
      <w:proofErr w:type="gramStart"/>
      <w:r>
        <w:rPr>
          <w:rFonts w:ascii="Arial" w:eastAsia="等线" w:hAnsi="Arial" w:cs="Arial"/>
        </w:rPr>
        <w:t>温湿度无明显</w:t>
      </w:r>
      <w:proofErr w:type="gramEnd"/>
      <w:r>
        <w:rPr>
          <w:rFonts w:ascii="Arial" w:eastAsia="等线" w:hAnsi="Arial" w:cs="Arial"/>
        </w:rPr>
        <w:t>波动，数据一致性良好，剔除的异常数据均为偶然因素（如短暂开窗、空调临时调试）导致，不影响整体检测结果，说明幼儿园集中空调系统可稳定保障室内热环境，符合绿色建筑</w:t>
      </w:r>
      <w:r>
        <w:rPr>
          <w:rFonts w:ascii="Arial" w:eastAsia="等线" w:hAnsi="Arial" w:cs="Arial"/>
        </w:rPr>
        <w:t>5.1.6</w:t>
      </w:r>
      <w:r>
        <w:rPr>
          <w:rFonts w:ascii="Arial" w:eastAsia="等线" w:hAnsi="Arial" w:cs="Arial"/>
        </w:rPr>
        <w:t>条文对集中供暖空调系统的要求。</w:t>
      </w:r>
    </w:p>
    <w:p w14:paraId="1BBFB4CE" w14:textId="77777777" w:rsidR="00BB2F89" w:rsidRDefault="00000000">
      <w:pPr>
        <w:spacing w:before="320" w:after="120" w:line="288" w:lineRule="auto"/>
        <w:outlineLvl w:val="1"/>
        <w:rPr>
          <w:rFonts w:hint="eastAsia"/>
        </w:rPr>
      </w:pPr>
      <w:bookmarkStart w:id="19" w:name="heading_19"/>
      <w:r>
        <w:rPr>
          <w:rFonts w:ascii="Arial" w:eastAsia="等线" w:hAnsi="Arial" w:cs="Arial"/>
          <w:b/>
          <w:sz w:val="32"/>
        </w:rPr>
        <w:t xml:space="preserve">5.2 </w:t>
      </w:r>
      <w:r>
        <w:rPr>
          <w:rFonts w:ascii="Arial" w:eastAsia="等线" w:hAnsi="Arial" w:cs="Arial"/>
          <w:b/>
          <w:sz w:val="32"/>
        </w:rPr>
        <w:t>检测评价</w:t>
      </w:r>
      <w:bookmarkEnd w:id="19"/>
    </w:p>
    <w:p w14:paraId="24880A2B" w14:textId="77777777" w:rsidR="00BB2F89" w:rsidRDefault="00000000">
      <w:pPr>
        <w:spacing w:before="120" w:after="120" w:line="288" w:lineRule="auto"/>
        <w:rPr>
          <w:rFonts w:hint="eastAsia"/>
        </w:rPr>
      </w:pPr>
      <w:r>
        <w:rPr>
          <w:rFonts w:ascii="Arial" w:eastAsia="等线" w:hAnsi="Arial" w:cs="Arial"/>
        </w:rPr>
        <w:t>本次现场检测覆盖常州市新北区幼儿园</w:t>
      </w:r>
      <w:r>
        <w:rPr>
          <w:rFonts w:ascii="Arial" w:eastAsia="等线" w:hAnsi="Arial" w:cs="Arial"/>
        </w:rPr>
        <w:t>4</w:t>
      </w:r>
      <w:r>
        <w:rPr>
          <w:rFonts w:ascii="Arial" w:eastAsia="等线" w:hAnsi="Arial" w:cs="Arial"/>
        </w:rPr>
        <w:t>类核心典型房间，检测样本具有代表性，检测项目全面、检测方法科学、检测数据准确，严格遵循相关规范及</w:t>
      </w:r>
      <w:r>
        <w:rPr>
          <w:rFonts w:ascii="Arial" w:eastAsia="等线" w:hAnsi="Arial" w:cs="Arial"/>
        </w:rPr>
        <w:t>5.1.6</w:t>
      </w:r>
      <w:r>
        <w:rPr>
          <w:rFonts w:ascii="Arial" w:eastAsia="等线" w:hAnsi="Arial" w:cs="Arial"/>
        </w:rPr>
        <w:t>条文要求。综合检测结果表明，该幼儿园典型房间在使用集中空调期间，室内温度、湿度参数均符合《民用建筑供暖通风与空气调节设计规范》（</w:t>
      </w:r>
      <w:r>
        <w:rPr>
          <w:rFonts w:ascii="Arial" w:eastAsia="等线" w:hAnsi="Arial" w:cs="Arial"/>
        </w:rPr>
        <w:t>GB 50736-2012</w:t>
      </w:r>
      <w:r>
        <w:rPr>
          <w:rFonts w:ascii="Arial" w:eastAsia="等线" w:hAnsi="Arial" w:cs="Arial"/>
        </w:rPr>
        <w:t>）的有关规定，满足《绿色建筑评价标准》</w:t>
      </w:r>
      <w:r>
        <w:rPr>
          <w:rFonts w:ascii="Arial" w:eastAsia="等线" w:hAnsi="Arial" w:cs="Arial"/>
        </w:rPr>
        <w:t>5.1.6</w:t>
      </w:r>
      <w:r>
        <w:rPr>
          <w:rFonts w:ascii="Arial" w:eastAsia="等线" w:hAnsi="Arial" w:cs="Arial"/>
        </w:rPr>
        <w:t>条文对室内热环境的保障要求；集中空调系统运行稳定，温度、湿度控制精准，门窗气密性良好，可有效保障幼儿及教职工的室内舒适环境，照明系统设计合理、适配幼儿园使用需求，符合绿色建筑设计竞赛相关要求。</w:t>
      </w:r>
    </w:p>
    <w:p w14:paraId="11FAEA77" w14:textId="77777777" w:rsidR="00BB2F89" w:rsidRDefault="00000000">
      <w:pPr>
        <w:spacing w:before="380" w:after="140" w:line="288" w:lineRule="auto"/>
        <w:outlineLvl w:val="0"/>
        <w:rPr>
          <w:rFonts w:hint="eastAsia"/>
        </w:rPr>
      </w:pPr>
      <w:bookmarkStart w:id="20" w:name="heading_20"/>
      <w:r>
        <w:rPr>
          <w:rFonts w:ascii="Arial" w:eastAsia="等线" w:hAnsi="Arial" w:cs="Arial"/>
          <w:b/>
          <w:sz w:val="36"/>
        </w:rPr>
        <w:t>六、检测结论</w:t>
      </w:r>
      <w:bookmarkEnd w:id="20"/>
    </w:p>
    <w:p w14:paraId="62019EB6" w14:textId="77777777" w:rsidR="00BB2F89" w:rsidRDefault="00000000">
      <w:pPr>
        <w:spacing w:before="120" w:after="120" w:line="288" w:lineRule="auto"/>
        <w:rPr>
          <w:rFonts w:hint="eastAsia"/>
        </w:rPr>
      </w:pPr>
      <w:r>
        <w:rPr>
          <w:rFonts w:ascii="Arial" w:eastAsia="等线" w:hAnsi="Arial" w:cs="Arial"/>
        </w:rPr>
        <w:t>本次常州市新北区幼儿园典型房间空调使用期间室内温湿</w:t>
      </w:r>
      <w:proofErr w:type="gramStart"/>
      <w:r>
        <w:rPr>
          <w:rFonts w:ascii="Arial" w:eastAsia="等线" w:hAnsi="Arial" w:cs="Arial"/>
        </w:rPr>
        <w:t>度现场</w:t>
      </w:r>
      <w:proofErr w:type="gramEnd"/>
      <w:r>
        <w:rPr>
          <w:rFonts w:ascii="Arial" w:eastAsia="等线" w:hAnsi="Arial" w:cs="Arial"/>
        </w:rPr>
        <w:t>检测，严格按照《绿色建筑评价标准》（</w:t>
      </w:r>
      <w:r>
        <w:rPr>
          <w:rFonts w:ascii="Arial" w:eastAsia="等线" w:hAnsi="Arial" w:cs="Arial"/>
        </w:rPr>
        <w:t>GB/T50378-2019</w:t>
      </w:r>
      <w:r>
        <w:rPr>
          <w:rFonts w:ascii="Arial" w:eastAsia="等线" w:hAnsi="Arial" w:cs="Arial"/>
        </w:rPr>
        <w:t>（</w:t>
      </w:r>
      <w:r>
        <w:rPr>
          <w:rFonts w:ascii="Arial" w:eastAsia="等线" w:hAnsi="Arial" w:cs="Arial"/>
        </w:rPr>
        <w:t>2024</w:t>
      </w:r>
      <w:r>
        <w:rPr>
          <w:rFonts w:ascii="Arial" w:eastAsia="等线" w:hAnsi="Arial" w:cs="Arial"/>
        </w:rPr>
        <w:t>年版））</w:t>
      </w:r>
      <w:r>
        <w:rPr>
          <w:rFonts w:ascii="Arial" w:eastAsia="等线" w:hAnsi="Arial" w:cs="Arial"/>
        </w:rPr>
        <w:t>5.1.6</w:t>
      </w:r>
      <w:r>
        <w:rPr>
          <w:rFonts w:ascii="Arial" w:eastAsia="等线" w:hAnsi="Arial" w:cs="Arial"/>
        </w:rPr>
        <w:t>条文及相关国家规范执行，对</w:t>
      </w:r>
      <w:r>
        <w:rPr>
          <w:rFonts w:ascii="Arial" w:eastAsia="等线" w:hAnsi="Arial" w:cs="Arial"/>
        </w:rPr>
        <w:t>4</w:t>
      </w:r>
      <w:r>
        <w:rPr>
          <w:rFonts w:ascii="Arial" w:eastAsia="等线" w:hAnsi="Arial" w:cs="Arial"/>
        </w:rPr>
        <w:t>类典型房间的室内温湿度及辅助指标进行全面检测。检测结果显示，所有检测项目均符合规范要求，</w:t>
      </w:r>
      <w:proofErr w:type="gramStart"/>
      <w:r>
        <w:rPr>
          <w:rFonts w:ascii="Arial" w:eastAsia="等线" w:hAnsi="Arial" w:cs="Arial"/>
        </w:rPr>
        <w:t>各典型</w:t>
      </w:r>
      <w:proofErr w:type="gramEnd"/>
      <w:r>
        <w:rPr>
          <w:rFonts w:ascii="Arial" w:eastAsia="等线" w:hAnsi="Arial" w:cs="Arial"/>
        </w:rPr>
        <w:t>房间空调使用期间的室内温度、湿度参数达标且稳定，集中空调系统可有效保障室内热环境，无任何指标不达标情况；检测数据真实可靠，可作为绿色建筑设计竞赛的合</w:t>
      </w:r>
      <w:proofErr w:type="gramStart"/>
      <w:r>
        <w:rPr>
          <w:rFonts w:ascii="Arial" w:eastAsia="等线" w:hAnsi="Arial" w:cs="Arial"/>
        </w:rPr>
        <w:t>规</w:t>
      </w:r>
      <w:proofErr w:type="gramEnd"/>
      <w:r>
        <w:rPr>
          <w:rFonts w:ascii="Arial" w:eastAsia="等线" w:hAnsi="Arial" w:cs="Arial"/>
        </w:rPr>
        <w:t>检测依据，该幼儿园集中空调系统及室内热环境设计符合绿色建筑相关要求。</w:t>
      </w:r>
    </w:p>
    <w:sectPr w:rsidR="00BB2F89">
      <w:headerReference w:type="default" r:id="rId7"/>
      <w:footerReference w:type="default" r:id="rId8"/>
      <w:pgSz w:w="11905"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CA084" w14:textId="77777777" w:rsidR="00212A70" w:rsidRDefault="00212A70">
      <w:pPr>
        <w:spacing w:after="0" w:line="240" w:lineRule="auto"/>
        <w:rPr>
          <w:rFonts w:hint="eastAsia"/>
        </w:rPr>
      </w:pPr>
      <w:r>
        <w:separator/>
      </w:r>
    </w:p>
  </w:endnote>
  <w:endnote w:type="continuationSeparator" w:id="0">
    <w:p w14:paraId="79246C0F" w14:textId="77777777" w:rsidR="00212A70" w:rsidRDefault="00212A70">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9839B" w14:textId="77777777" w:rsidR="00BB2F89" w:rsidRDefault="00BB2F89">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3B4F1" w14:textId="77777777" w:rsidR="00212A70" w:rsidRDefault="00212A70">
      <w:pPr>
        <w:spacing w:after="0" w:line="240" w:lineRule="auto"/>
        <w:rPr>
          <w:rFonts w:hint="eastAsia"/>
        </w:rPr>
      </w:pPr>
      <w:r>
        <w:separator/>
      </w:r>
    </w:p>
  </w:footnote>
  <w:footnote w:type="continuationSeparator" w:id="0">
    <w:p w14:paraId="73A5755E" w14:textId="77777777" w:rsidR="00212A70" w:rsidRDefault="00212A70">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51439" w14:textId="77777777" w:rsidR="00BB2F89" w:rsidRDefault="00BB2F89">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3B58"/>
    <w:multiLevelType w:val="multilevel"/>
    <w:tmpl w:val="B18E1CAA"/>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051B9D"/>
    <w:multiLevelType w:val="multilevel"/>
    <w:tmpl w:val="134E0F52"/>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9060BE"/>
    <w:multiLevelType w:val="multilevel"/>
    <w:tmpl w:val="3ABA7DB2"/>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7633E9"/>
    <w:multiLevelType w:val="multilevel"/>
    <w:tmpl w:val="82E07170"/>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0A1630"/>
    <w:multiLevelType w:val="multilevel"/>
    <w:tmpl w:val="B21A3FF8"/>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BF2F5C"/>
    <w:multiLevelType w:val="multilevel"/>
    <w:tmpl w:val="24DEC728"/>
    <w:lvl w:ilvl="0">
      <w:start w:val="4"/>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9D3320"/>
    <w:multiLevelType w:val="multilevel"/>
    <w:tmpl w:val="248EC174"/>
    <w:lvl w:ilvl="0">
      <w:start w:val="4"/>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D5A6B51"/>
    <w:multiLevelType w:val="multilevel"/>
    <w:tmpl w:val="BFEAFE7A"/>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216DC7"/>
    <w:multiLevelType w:val="multilevel"/>
    <w:tmpl w:val="944CD06E"/>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8093AAF"/>
    <w:multiLevelType w:val="multilevel"/>
    <w:tmpl w:val="0CFC6A2A"/>
    <w:lvl w:ilvl="0">
      <w:start w:val="5"/>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FE555B3"/>
    <w:multiLevelType w:val="multilevel"/>
    <w:tmpl w:val="FB245D80"/>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1D100E1"/>
    <w:multiLevelType w:val="multilevel"/>
    <w:tmpl w:val="03763DCE"/>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D01284"/>
    <w:multiLevelType w:val="multilevel"/>
    <w:tmpl w:val="FA16BFF0"/>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A165115"/>
    <w:multiLevelType w:val="multilevel"/>
    <w:tmpl w:val="B254CF08"/>
    <w:lvl w:ilvl="0">
      <w:start w:val="4"/>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1E7375D"/>
    <w:multiLevelType w:val="multilevel"/>
    <w:tmpl w:val="5CA6DAE6"/>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3CF423D"/>
    <w:multiLevelType w:val="multilevel"/>
    <w:tmpl w:val="A980FD06"/>
    <w:lvl w:ilvl="0">
      <w:start w:val="5"/>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4184B78"/>
    <w:multiLevelType w:val="multilevel"/>
    <w:tmpl w:val="DFE026EC"/>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54163226">
    <w:abstractNumId w:val="11"/>
  </w:num>
  <w:num w:numId="2" w16cid:durableId="158694401">
    <w:abstractNumId w:val="14"/>
  </w:num>
  <w:num w:numId="3" w16cid:durableId="1729720796">
    <w:abstractNumId w:val="16"/>
  </w:num>
  <w:num w:numId="4" w16cid:durableId="1480339317">
    <w:abstractNumId w:val="13"/>
  </w:num>
  <w:num w:numId="5" w16cid:durableId="508714544">
    <w:abstractNumId w:val="15"/>
  </w:num>
  <w:num w:numId="6" w16cid:durableId="1702167144">
    <w:abstractNumId w:val="1"/>
  </w:num>
  <w:num w:numId="7" w16cid:durableId="476655194">
    <w:abstractNumId w:val="3"/>
  </w:num>
  <w:num w:numId="8" w16cid:durableId="1080255188">
    <w:abstractNumId w:val="0"/>
  </w:num>
  <w:num w:numId="9" w16cid:durableId="1881428937">
    <w:abstractNumId w:val="6"/>
  </w:num>
  <w:num w:numId="10" w16cid:durableId="1745058572">
    <w:abstractNumId w:val="9"/>
  </w:num>
  <w:num w:numId="11" w16cid:durableId="1613248982">
    <w:abstractNumId w:val="8"/>
  </w:num>
  <w:num w:numId="12" w16cid:durableId="355277186">
    <w:abstractNumId w:val="10"/>
  </w:num>
  <w:num w:numId="13" w16cid:durableId="588344481">
    <w:abstractNumId w:val="2"/>
  </w:num>
  <w:num w:numId="14" w16cid:durableId="2118863400">
    <w:abstractNumId w:val="7"/>
  </w:num>
  <w:num w:numId="15" w16cid:durableId="1658530181">
    <w:abstractNumId w:val="12"/>
  </w:num>
  <w:num w:numId="16" w16cid:durableId="2120684748">
    <w:abstractNumId w:val="4"/>
  </w:num>
  <w:num w:numId="17" w16cid:durableId="8440508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B2F89"/>
    <w:rsid w:val="0015161B"/>
    <w:rsid w:val="00212A70"/>
    <w:rsid w:val="003923B7"/>
    <w:rsid w:val="00BB2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06BEC6"/>
  <w15:docId w15:val="{932EA473-BD1D-43D2-92CD-61AAEB070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2286</Words>
  <Characters>2630</Characters>
  <Application>Microsoft Office Word</Application>
  <DocSecurity>0</DocSecurity>
  <Lines>202</Lines>
  <Paragraphs>223</Paragraphs>
  <ScaleCrop>false</ScaleCrop>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泉 袁</cp:lastModifiedBy>
  <cp:revision>2</cp:revision>
  <dcterms:created xsi:type="dcterms:W3CDTF">2026-03-21T05:10:00Z</dcterms:created>
  <dcterms:modified xsi:type="dcterms:W3CDTF">2026-03-21T05:11:00Z</dcterms:modified>
</cp:coreProperties>
</file>