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92BE" w14:textId="77777777" w:rsidR="00E8233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常州市新北区幼儿园卫生器具节水性能检测报告</w:t>
      </w:r>
    </w:p>
    <w:p w14:paraId="77A966C0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38D7CAE3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498F391C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168ECE6D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人，属公共建筑中的教育类建筑。本次检测针对项目所有卫生器具，重点检测其节水性能及水效等级，验证是否符合绿色建筑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条文要求，为竞赛绿色节水设计提供合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检测依据。</w:t>
      </w:r>
    </w:p>
    <w:p w14:paraId="7F91EA9C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检测目的：确认项目所用卫生器具的水效等级、用水效率等核心节水性能指标，验证其是否满足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条文评分要求，保障节水设计达标，助力绿色建筑竞赛评分。</w:t>
      </w:r>
    </w:p>
    <w:p w14:paraId="1BE259A9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55966CF4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7.2.10 </w:t>
      </w:r>
      <w:r>
        <w:rPr>
          <w:rFonts w:ascii="Arial" w:eastAsia="等线" w:hAnsi="Arial" w:cs="Arial"/>
        </w:rPr>
        <w:t>使用较高水效等级的卫生器具）；</w:t>
      </w:r>
    </w:p>
    <w:p w14:paraId="06DEAE33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（现行国家标准）；</w:t>
      </w:r>
    </w:p>
    <w:p w14:paraId="27CDA109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《卫生器具节水性能检测方法》</w:t>
      </w:r>
      <w:r>
        <w:rPr>
          <w:rFonts w:ascii="Arial" w:eastAsia="等线" w:hAnsi="Arial" w:cs="Arial"/>
        </w:rPr>
        <w:t>GB/T 30134-2013</w:t>
      </w:r>
      <w:r>
        <w:rPr>
          <w:rFonts w:ascii="Arial" w:eastAsia="等线" w:hAnsi="Arial" w:cs="Arial"/>
        </w:rPr>
        <w:t>；</w:t>
      </w:r>
    </w:p>
    <w:p w14:paraId="16A7AD30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项目卫生器具选型清单、产品出厂合格证及技术说明书；</w:t>
      </w:r>
    </w:p>
    <w:p w14:paraId="39ABD8E3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年版）、《建筑给水排水设计标准》</w:t>
      </w:r>
      <w:r>
        <w:rPr>
          <w:rFonts w:ascii="Arial" w:eastAsia="等线" w:hAnsi="Arial" w:cs="Arial"/>
        </w:rPr>
        <w:t>GB 50015-2019</w:t>
      </w:r>
      <w:r>
        <w:rPr>
          <w:rFonts w:ascii="Arial" w:eastAsia="等线" w:hAnsi="Arial" w:cs="Arial"/>
        </w:rPr>
        <w:t>。</w:t>
      </w:r>
    </w:p>
    <w:p w14:paraId="10AC5D20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三、检测对象及检测参数</w:t>
      </w:r>
      <w:bookmarkEnd w:id="2"/>
    </w:p>
    <w:p w14:paraId="3F7D543D" w14:textId="77777777" w:rsidR="00E8233F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（一）检测对象</w:t>
      </w:r>
      <w:bookmarkEnd w:id="3"/>
    </w:p>
    <w:p w14:paraId="46158A2B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本次检测覆盖项目所有卫生器具，具体包括：幼儿专用陶瓷洗手盆、幼儿专用坐便器、感应式水龙头、幼儿专用淋浴喷头，无遗漏，确保检测范围全面。</w:t>
      </w:r>
    </w:p>
    <w:p w14:paraId="43625D93" w14:textId="77777777" w:rsidR="00E8233F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（二）核心检测参数</w:t>
      </w:r>
      <w:bookmarkEnd w:id="4"/>
    </w:p>
    <w:p w14:paraId="2FACB4F5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水效等级：检测各类卫生器具水效等级，确认是否达到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级或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级标准；</w:t>
      </w:r>
    </w:p>
    <w:p w14:paraId="0FA6EBB4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用水效率：检测坐便器冲水量、水龙头出水流量、淋浴喷头出水流量，验证是否符</w:t>
      </w:r>
      <w:r>
        <w:rPr>
          <w:rFonts w:ascii="Arial" w:eastAsia="等线" w:hAnsi="Arial" w:cs="Arial"/>
        </w:rPr>
        <w:lastRenderedPageBreak/>
        <w:t>合对应水效等级的限定值要求；</w:t>
      </w:r>
    </w:p>
    <w:p w14:paraId="11AD23EC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适配性验证：同步核查卫生器具是否适配幼儿使用场景，兼顾节水性能与安全性。</w:t>
      </w:r>
    </w:p>
    <w:p w14:paraId="3A47CBCF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四、检测方法及过程</w:t>
      </w:r>
      <w:bookmarkEnd w:id="5"/>
    </w:p>
    <w:p w14:paraId="6F628B14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本次检测采用现场抽样检测与资料核查相结合的方式，严格遵循</w:t>
      </w:r>
      <w:r>
        <w:rPr>
          <w:rFonts w:ascii="Arial" w:eastAsia="等线" w:hAnsi="Arial" w:cs="Arial"/>
        </w:rPr>
        <w:t>GB/T 30134-2013</w:t>
      </w:r>
      <w:r>
        <w:rPr>
          <w:rFonts w:ascii="Arial" w:eastAsia="等线" w:hAnsi="Arial" w:cs="Arial"/>
        </w:rPr>
        <w:t>规定，确保检测数据真实、准确，具体过程如下：</w:t>
      </w:r>
    </w:p>
    <w:p w14:paraId="327E7806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抽样检测：每类卫生器具抽样比例不低于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，随机抽取样本进行现场检测，确保样本具有代表性；</w:t>
      </w:r>
    </w:p>
    <w:p w14:paraId="38CF5E77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指标检测：采用专业检测仪器，分别检测坐便器冲水量、水龙头及淋浴喷头出水流量，记录检测数据并计算平均值；</w:t>
      </w:r>
    </w:p>
    <w:p w14:paraId="0667BE5F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水效判定：结合检测数据，对照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标准，判定每类卫生器具的水效等级；</w:t>
      </w:r>
    </w:p>
    <w:p w14:paraId="54FEEC65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资料核查：核查所有卫生器具的出厂合格证、水效等级检测报告，确保与现场检测结果一致；</w:t>
      </w:r>
    </w:p>
    <w:p w14:paraId="52BFCD23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结果确认：每类检测项目连续检测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次，取平均值作为最终检测结果，确保数据可靠性。</w:t>
      </w:r>
    </w:p>
    <w:p w14:paraId="232D8784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五、检测结果及分析</w:t>
      </w:r>
      <w:bookmarkEnd w:id="6"/>
    </w:p>
    <w:p w14:paraId="24B49797" w14:textId="77777777" w:rsidR="00E8233F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（一）检测结果汇总</w:t>
      </w:r>
      <w:bookmarkEnd w:id="7"/>
    </w:p>
    <w:p w14:paraId="3F283E04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本次检测的所有卫生器具，节水性能及水效等级均符合相关标准要求，具体明细如下：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E8233F" w14:paraId="1CA0F91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00835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78A2E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卫生器具名称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CF800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检测数量（</w:t>
            </w: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30A6A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水效等级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36C70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核心节水指标检测结果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3B5C5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是否达标</w:t>
            </w:r>
          </w:p>
        </w:tc>
      </w:tr>
      <w:tr w:rsidR="00E8233F" w14:paraId="59024D4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FEB59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49DEE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幼儿专用陶瓷洗手盆（配套水龙头）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BA32F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EEE2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C1F68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水龙头出水流量</w:t>
            </w:r>
            <w:r>
              <w:rPr>
                <w:rFonts w:ascii="Arial" w:eastAsia="等线" w:hAnsi="Arial" w:cs="Arial"/>
              </w:rPr>
              <w:t>≤5L/min</w:t>
            </w:r>
            <w:r>
              <w:rPr>
                <w:rFonts w:ascii="Arial" w:eastAsia="等线" w:hAnsi="Arial" w:cs="Arial"/>
              </w:rPr>
              <w:t>，符合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DA150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E8233F" w14:paraId="0421E72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CA1F8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91DE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幼儿专用坐便器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EC545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2B6D2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C4618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冲水量</w:t>
            </w:r>
            <w:r>
              <w:rPr>
                <w:rFonts w:ascii="Arial" w:eastAsia="等线" w:hAnsi="Arial" w:cs="Arial"/>
              </w:rPr>
              <w:t>≤3.5L/</w:t>
            </w:r>
            <w:r>
              <w:rPr>
                <w:rFonts w:ascii="Arial" w:eastAsia="等线" w:hAnsi="Arial" w:cs="Arial"/>
              </w:rPr>
              <w:t>次，符合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9DC37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E8233F" w14:paraId="6E74961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C727F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12AA2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幼儿专用淋浴喷头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D610C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0B4D1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59D40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出水流量</w:t>
            </w:r>
            <w:r>
              <w:rPr>
                <w:rFonts w:ascii="Arial" w:eastAsia="等线" w:hAnsi="Arial" w:cs="Arial"/>
              </w:rPr>
              <w:t>≤7.5L/min</w:t>
            </w:r>
            <w:r>
              <w:rPr>
                <w:rFonts w:ascii="Arial" w:eastAsia="等线" w:hAnsi="Arial" w:cs="Arial"/>
              </w:rPr>
              <w:t>，符合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E8C98" w14:textId="77777777" w:rsidR="00E8233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09AE8EEE" w14:textId="77777777" w:rsidR="00E8233F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（二）结果分析</w:t>
      </w:r>
      <w:bookmarkEnd w:id="8"/>
    </w:p>
    <w:p w14:paraId="08ADF823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水效等级：本次检测的所有卫生器具，水效等级均达到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规定的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级标准，无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级及以下器具；</w:t>
      </w:r>
    </w:p>
    <w:p w14:paraId="1515089F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节水性能：各类卫生器具的核心节水指标（冲水量、出水流量）均符合对应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级水效的限定值要求，节水效果显著；</w:t>
      </w:r>
    </w:p>
    <w:p w14:paraId="62F86E30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适配性：所有卫生器具均适配幼儿使用场景，采用防磕碰、防烫设计，材质环保，兼顾节水性能与安全性。</w:t>
      </w:r>
    </w:p>
    <w:p w14:paraId="6FA80AA4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7.2.10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1CAD224D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本次检测结果显示，项目所有卫生器具的水效等级均达到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级标准，完全符合绿色建筑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全部卫生器具的水效等级达到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级，得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的评分规则，可获得该评分项满分（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分）。</w:t>
      </w:r>
    </w:p>
    <w:p w14:paraId="3909AD07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补充说明：所有卫生器具的节水性能检测结果真实有效，均通过国家相关标准认证，既满足绿色建筑节水要求，又适配幼儿园幼儿使用特点，契合绿色建筑设计竞赛的绿色、环保、节能理念。</w:t>
      </w:r>
    </w:p>
    <w:p w14:paraId="433FC334" w14:textId="77777777" w:rsidR="00E8233F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七、检测结论</w:t>
      </w:r>
      <w:bookmarkEnd w:id="10"/>
    </w:p>
    <w:p w14:paraId="00307DAF" w14:textId="77777777" w:rsidR="00E8233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本次检测的常州市新北区幼儿园所有卫生器具，节水性能及水效等级均符合现行国家标准及绿色建筑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条文要求。所有卫生器具水效等级达到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级，节水指标达标，可获得该评分项满分（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分）。检测结果真实有效，可作为绿色建筑设计竞赛的节水设计依据，助力竞赛评分达标，同时为项目绿色节水设计提供有力支撑。</w:t>
      </w:r>
    </w:p>
    <w:sectPr w:rsidR="00E8233F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AB17" w14:textId="77777777" w:rsidR="00446505" w:rsidRDefault="0044650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808A0D" w14:textId="77777777" w:rsidR="00446505" w:rsidRDefault="0044650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39B3" w14:textId="77777777" w:rsidR="00E8233F" w:rsidRDefault="00E8233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C358" w14:textId="77777777" w:rsidR="00446505" w:rsidRDefault="0044650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AE14AD" w14:textId="77777777" w:rsidR="00446505" w:rsidRDefault="0044650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A41" w14:textId="77777777" w:rsidR="00E8233F" w:rsidRDefault="00E8233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33F"/>
    <w:rsid w:val="00446505"/>
    <w:rsid w:val="009A077F"/>
    <w:rsid w:val="00C47855"/>
    <w:rsid w:val="00E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43AFD"/>
  <w15:docId w15:val="{27E452FB-832F-485A-9B44-73569A9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935</Characters>
  <Application>Microsoft Office Word</Application>
  <DocSecurity>0</DocSecurity>
  <Lines>58</Lines>
  <Paragraphs>63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2026-03-22T06:12:00Z</dcterms:created>
  <dcterms:modified xsi:type="dcterms:W3CDTF">2026-03-22T06:13:00Z</dcterms:modified>
</cp:coreProperties>
</file>