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2059" w14:textId="77777777" w:rsidR="00B0500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常州市新北区幼儿园设计控制雨量计算书</w:t>
      </w:r>
    </w:p>
    <w:p w14:paraId="6606BB30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2B481DDE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08AEAA0A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2FBDF3B0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人，项目场地总面积约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㎡），属公共建筑教育类项目。本次计算结合场地竖向设计及雨水控制利用需求，依据绿色建筑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条文，测算设计控制雨量，为雨水下渗、滞蓄、再利用设施设计提供数据支撑，契合绿色建筑竞赛理念。</w:t>
      </w:r>
    </w:p>
    <w:p w14:paraId="253A674E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4C99CFEF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8.1.4 </w:t>
      </w:r>
      <w:r>
        <w:rPr>
          <w:rFonts w:ascii="Arial" w:eastAsia="等线" w:hAnsi="Arial" w:cs="Arial"/>
        </w:rPr>
        <w:t>场地竖向设计与雨水控制利用要求）；</w:t>
      </w:r>
    </w:p>
    <w:p w14:paraId="43CAF14B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《建筑与小区雨水控制及利用工程技术规范》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；</w:t>
      </w:r>
    </w:p>
    <w:p w14:paraId="5B97B28B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《海绵城市建设技术指南》（试行）；</w:t>
      </w:r>
    </w:p>
    <w:p w14:paraId="65A978B4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常州市新北区气候资料（年平均降雨量约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，设计暴雨重现期取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年）；</w:t>
      </w:r>
    </w:p>
    <w:p w14:paraId="3188750C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项目场地勘察报告、场地面积及竖向设计参数；</w:t>
      </w:r>
    </w:p>
    <w:p w14:paraId="5AFF172A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年版）。</w:t>
      </w:r>
    </w:p>
    <w:p w14:paraId="07287CE1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374B7651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结合项目场地特点及相关规范要求，确定计算核心参数如下，确保计算结果贴合实际设计需求：</w:t>
      </w:r>
    </w:p>
    <w:p w14:paraId="6506CC34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场地总面积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0.8hm² = 8000</w:t>
      </w:r>
      <w:r>
        <w:rPr>
          <w:rFonts w:ascii="Arial" w:eastAsia="等线" w:hAnsi="Arial" w:cs="Arial"/>
        </w:rPr>
        <w:t>㎡；</w:t>
      </w:r>
    </w:p>
    <w:p w14:paraId="50D4CB5E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设计暴雨重现期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：幼儿园属重要公共建筑，取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年（符合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相关要求）；</w:t>
      </w:r>
    </w:p>
    <w:p w14:paraId="0E8AC53F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降雨历时</w:t>
      </w:r>
      <w:r>
        <w:rPr>
          <w:rFonts w:ascii="Arial" w:eastAsia="等线" w:hAnsi="Arial" w:cs="Arial"/>
        </w:rPr>
        <w:t>t</w:t>
      </w:r>
      <w:r>
        <w:rPr>
          <w:rFonts w:ascii="Arial" w:eastAsia="等线" w:hAnsi="Arial" w:cs="Arial"/>
        </w:rPr>
        <w:t>：结合场地雨水汇流特点，取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（短历时暴雨，适配小型场地汇流速度）；</w:t>
      </w:r>
    </w:p>
    <w:p w14:paraId="7CBDAB2B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暴雨强度</w:t>
      </w:r>
      <w:r>
        <w:rPr>
          <w:rFonts w:ascii="Arial" w:eastAsia="等线" w:hAnsi="Arial" w:cs="Arial"/>
        </w:rPr>
        <w:t>q</w:t>
      </w:r>
      <w:r>
        <w:rPr>
          <w:rFonts w:ascii="Arial" w:eastAsia="等线" w:hAnsi="Arial" w:cs="Arial"/>
        </w:rPr>
        <w:t>：依据常州市暴雨强度公式，计算得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年一遇、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降雨历时的暴雨强度</w:t>
      </w:r>
      <w:r>
        <w:rPr>
          <w:rFonts w:ascii="Arial" w:eastAsia="等线" w:hAnsi="Arial" w:cs="Arial"/>
        </w:rPr>
        <w:lastRenderedPageBreak/>
        <w:t>q = 30.2L/(s·hm²)</w:t>
      </w:r>
      <w:r>
        <w:rPr>
          <w:rFonts w:ascii="Arial" w:eastAsia="等线" w:hAnsi="Arial" w:cs="Arial"/>
        </w:rPr>
        <w:t>；</w:t>
      </w:r>
    </w:p>
    <w:p w14:paraId="135C940C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综合径流系数</w:t>
      </w:r>
      <w:r>
        <w:rPr>
          <w:rFonts w:ascii="Arial" w:eastAsia="等线" w:hAnsi="Arial" w:cs="Arial"/>
        </w:rPr>
        <w:t>ψ</w:t>
      </w:r>
      <w:r>
        <w:rPr>
          <w:rFonts w:ascii="Arial" w:eastAsia="等线" w:hAnsi="Arial" w:cs="Arial"/>
        </w:rPr>
        <w:t>：场地由绿地（下凹式，占比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ψ=0.2</w:t>
      </w:r>
      <w:r>
        <w:rPr>
          <w:rFonts w:ascii="Arial" w:eastAsia="等线" w:hAnsi="Arial" w:cs="Arial"/>
        </w:rPr>
        <w:t>）、透水铺装（占比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ψ=0.3</w:t>
      </w:r>
      <w:r>
        <w:rPr>
          <w:rFonts w:ascii="Arial" w:eastAsia="等线" w:hAnsi="Arial" w:cs="Arial"/>
        </w:rPr>
        <w:t>）、硬化非透水地面（占比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ψ=0.8</w:t>
      </w:r>
      <w:r>
        <w:rPr>
          <w:rFonts w:ascii="Arial" w:eastAsia="等线" w:hAnsi="Arial" w:cs="Arial"/>
        </w:rPr>
        <w:t>）组成，计算得综合径流系数</w:t>
      </w:r>
      <w:r>
        <w:rPr>
          <w:rFonts w:ascii="Arial" w:eastAsia="等线" w:hAnsi="Arial" w:cs="Arial"/>
        </w:rPr>
        <w:t>ψ=0.43</w:t>
      </w:r>
      <w:r>
        <w:rPr>
          <w:rFonts w:ascii="Arial" w:eastAsia="等线" w:hAnsi="Arial" w:cs="Arial"/>
        </w:rPr>
        <w:t>。</w:t>
      </w:r>
    </w:p>
    <w:p w14:paraId="61A85AE9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四、设计控制雨量计算过程</w:t>
      </w:r>
      <w:bookmarkEnd w:id="3"/>
    </w:p>
    <w:p w14:paraId="12B49296" w14:textId="77777777" w:rsidR="00B0500F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（一）计算公式</w:t>
      </w:r>
      <w:bookmarkEnd w:id="4"/>
    </w:p>
    <w:p w14:paraId="34683439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设计控制雨量（即设计暴雨量）采用以下公式计算，贴合场地雨水控制利用设计需求：</w:t>
      </w:r>
    </w:p>
    <w:p w14:paraId="1CA83D3C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Q = q × ψ × A × 10⁻³</w:t>
      </w:r>
    </w:p>
    <w:p w14:paraId="7D41E80E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w:r>
        <w:rPr>
          <w:rFonts w:ascii="Arial" w:eastAsia="等线" w:hAnsi="Arial" w:cs="Arial"/>
        </w:rPr>
        <w:t>Q—</w:t>
      </w:r>
      <w:r>
        <w:rPr>
          <w:rFonts w:ascii="Arial" w:eastAsia="等线" w:hAnsi="Arial" w:cs="Arial"/>
        </w:rPr>
        <w:t>设计控制雨量（</w:t>
      </w:r>
      <w:r>
        <w:rPr>
          <w:rFonts w:ascii="Arial" w:eastAsia="等线" w:hAnsi="Arial" w:cs="Arial"/>
        </w:rPr>
        <w:t>m³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q—</w:t>
      </w:r>
      <w:r>
        <w:rPr>
          <w:rFonts w:ascii="Arial" w:eastAsia="等线" w:hAnsi="Arial" w:cs="Arial"/>
        </w:rPr>
        <w:t>暴雨强度（</w:t>
      </w:r>
      <w:r>
        <w:rPr>
          <w:rFonts w:ascii="Arial" w:eastAsia="等线" w:hAnsi="Arial" w:cs="Arial"/>
        </w:rPr>
        <w:t>L/(s·hm²)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ψ—</w:t>
      </w:r>
      <w:r>
        <w:rPr>
          <w:rFonts w:ascii="Arial" w:eastAsia="等线" w:hAnsi="Arial" w:cs="Arial"/>
        </w:rPr>
        <w:t>综合径流系数；</w:t>
      </w:r>
      <w:r>
        <w:rPr>
          <w:rFonts w:ascii="Arial" w:eastAsia="等线" w:hAnsi="Arial" w:cs="Arial"/>
        </w:rPr>
        <w:t>A—</w:t>
      </w:r>
      <w:r>
        <w:rPr>
          <w:rFonts w:ascii="Arial" w:eastAsia="等线" w:hAnsi="Arial" w:cs="Arial"/>
        </w:rPr>
        <w:t>场地总面积（</w:t>
      </w:r>
      <w:r>
        <w:rPr>
          <w:rFonts w:ascii="Arial" w:eastAsia="等线" w:hAnsi="Arial" w:cs="Arial"/>
        </w:rPr>
        <w:t>hm²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10⁻³—</w:t>
      </w:r>
      <w:r>
        <w:rPr>
          <w:rFonts w:ascii="Arial" w:eastAsia="等线" w:hAnsi="Arial" w:cs="Arial"/>
        </w:rPr>
        <w:t>单位换算系数。</w:t>
      </w:r>
    </w:p>
    <w:p w14:paraId="6470694E" w14:textId="77777777" w:rsidR="00B0500F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（二）代入计算</w:t>
      </w:r>
      <w:bookmarkEnd w:id="5"/>
    </w:p>
    <w:p w14:paraId="4784B7DE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将核心参数代入公式，计算过程如下：</w:t>
      </w:r>
    </w:p>
    <w:p w14:paraId="498E9404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Q = 30.2 L/(s·hm²) × 0.43 × 0.8 hm² × 10⁻³</w:t>
      </w:r>
    </w:p>
    <w:p w14:paraId="7DD14B85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先计算</w:t>
      </w:r>
      <w:r>
        <w:rPr>
          <w:rFonts w:ascii="Arial" w:eastAsia="等线" w:hAnsi="Arial" w:cs="Arial"/>
        </w:rPr>
        <w:t>q×ψ×A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30.2 × 0.43 × 0.8 = 10.4048 L/s</w:t>
      </w:r>
      <w:r>
        <w:rPr>
          <w:rFonts w:ascii="Arial" w:eastAsia="等线" w:hAnsi="Arial" w:cs="Arial"/>
        </w:rPr>
        <w:t>；</w:t>
      </w:r>
    </w:p>
    <w:p w14:paraId="614B2700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单位换算：</w:t>
      </w:r>
      <w:r>
        <w:rPr>
          <w:rFonts w:ascii="Arial" w:eastAsia="等线" w:hAnsi="Arial" w:cs="Arial"/>
        </w:rPr>
        <w:t>10.4048 L/s × 10⁻³ = 0.0104048 m³/s</w:t>
      </w:r>
      <w:r>
        <w:rPr>
          <w:rFonts w:ascii="Arial" w:eastAsia="等线" w:hAnsi="Arial" w:cs="Arial"/>
        </w:rPr>
        <w:t>；</w:t>
      </w:r>
    </w:p>
    <w:p w14:paraId="1B24043E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换算为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设计控制雨量：</w:t>
      </w:r>
      <w:r>
        <w:rPr>
          <w:rFonts w:ascii="Arial" w:eastAsia="等线" w:hAnsi="Arial" w:cs="Arial"/>
        </w:rPr>
        <w:t>0.0104048 m³/s × 3600s = 37.45728 m³</w:t>
      </w:r>
      <w:r>
        <w:rPr>
          <w:rFonts w:ascii="Arial" w:eastAsia="等线" w:hAnsi="Arial" w:cs="Arial"/>
        </w:rPr>
        <w:t>，取整为</w:t>
      </w:r>
      <w:r>
        <w:rPr>
          <w:rFonts w:ascii="Arial" w:eastAsia="等线" w:hAnsi="Arial" w:cs="Arial"/>
        </w:rPr>
        <w:t>37.5 m³</w:t>
      </w:r>
      <w:r>
        <w:rPr>
          <w:rFonts w:ascii="Arial" w:eastAsia="等线" w:hAnsi="Arial" w:cs="Arial"/>
        </w:rPr>
        <w:t>。</w:t>
      </w:r>
    </w:p>
    <w:p w14:paraId="4FC37ED0" w14:textId="77777777" w:rsidR="00B0500F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（三）计算说明</w:t>
      </w:r>
      <w:bookmarkEnd w:id="6"/>
    </w:p>
    <w:p w14:paraId="19E4C58F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暴雨强度结合常州市本地气候资料计算，确保贴合项目所在地实际降雨特点；</w:t>
      </w:r>
    </w:p>
    <w:p w14:paraId="787BCA2D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综合径流系数结合场地不同铺装类型占比测算，兼顾下凹式绿地、透水铺装的下渗作用，数值合理；</w:t>
      </w:r>
    </w:p>
    <w:p w14:paraId="40080846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设计控制雨量为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内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年一遇暴雨的径流总量，为场地雨水调蓄池容积、排水沟尺寸设计提供核心依据，契合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条文雨水滞蓄、排放要求。</w:t>
      </w:r>
    </w:p>
    <w:p w14:paraId="0F323CE0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8.1.4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15560FE1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本次设计控制雨量计算，基于项目场地实际参数及常州市气候条件，测算结果科学准确，为场地竖向设计、雨水下渗、滞蓄设施布局提供了核心数据支撑。结合计算结果设计的雨水调蓄池（容积</w:t>
      </w:r>
      <w:r>
        <w:rPr>
          <w:rFonts w:ascii="Arial" w:eastAsia="等线" w:hAnsi="Arial" w:cs="Arial"/>
        </w:rPr>
        <w:t>50m³</w:t>
      </w:r>
      <w:r>
        <w:rPr>
          <w:rFonts w:ascii="Arial" w:eastAsia="等线" w:hAnsi="Arial" w:cs="Arial"/>
        </w:rPr>
        <w:t>），可完全容纳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设计控制雨量（</w:t>
      </w:r>
      <w:r>
        <w:rPr>
          <w:rFonts w:ascii="Arial" w:eastAsia="等线" w:hAnsi="Arial" w:cs="Arial"/>
        </w:rPr>
        <w:t>37.5m³</w:t>
      </w:r>
      <w:r>
        <w:rPr>
          <w:rFonts w:ascii="Arial" w:eastAsia="等线" w:hAnsi="Arial" w:cs="Arial"/>
        </w:rPr>
        <w:t>），实现雨水有效滞蓄；场地竖向缓坡设计及下渗设施，可进一步削减径流总量，有效组织雨水下</w:t>
      </w:r>
      <w:r>
        <w:rPr>
          <w:rFonts w:ascii="Arial" w:eastAsia="等线" w:hAnsi="Arial" w:cs="Arial"/>
        </w:rPr>
        <w:lastRenderedPageBreak/>
        <w:t>渗、滞蓄与再利用，完全符合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条文要求。</w:t>
      </w:r>
    </w:p>
    <w:p w14:paraId="21ABEE8D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补充说明：项目场地面积小于</w:t>
      </w:r>
      <w:r>
        <w:rPr>
          <w:rFonts w:ascii="Arial" w:eastAsia="等线" w:hAnsi="Arial" w:cs="Arial"/>
        </w:rPr>
        <w:t>10hm²</w:t>
      </w:r>
      <w:r>
        <w:rPr>
          <w:rFonts w:ascii="Arial" w:eastAsia="等线" w:hAnsi="Arial" w:cs="Arial"/>
        </w:rPr>
        <w:t>，虽未强制要求专项设计，但本次通过精准计算设计控制雨量，优化雨水设施设计，践行海绵城市理念，提升项目绿色环保水平，契合绿色建筑设计竞赛评分导向。</w:t>
      </w:r>
    </w:p>
    <w:p w14:paraId="5BEB5975" w14:textId="77777777" w:rsidR="00B0500F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六、计算结论</w:t>
      </w:r>
      <w:bookmarkEnd w:id="8"/>
    </w:p>
    <w:p w14:paraId="6ED3CD38" w14:textId="77777777" w:rsidR="00B0500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本项目设计控制雨量（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年一遇、</w:t>
      </w:r>
      <w:r>
        <w:rPr>
          <w:rFonts w:ascii="Arial" w:eastAsia="等线" w:hAnsi="Arial" w:cs="Arial"/>
        </w:rPr>
        <w:t>1h</w:t>
      </w:r>
      <w:r>
        <w:rPr>
          <w:rFonts w:ascii="Arial" w:eastAsia="等线" w:hAnsi="Arial" w:cs="Arial"/>
        </w:rPr>
        <w:t>降雨历时）计算结果为</w:t>
      </w:r>
      <w:r>
        <w:rPr>
          <w:rFonts w:ascii="Arial" w:eastAsia="等线" w:hAnsi="Arial" w:cs="Arial"/>
        </w:rPr>
        <w:t>37.5m³</w:t>
      </w:r>
      <w:r>
        <w:rPr>
          <w:rFonts w:ascii="Arial" w:eastAsia="等线" w:hAnsi="Arial" w:cs="Arial"/>
        </w:rPr>
        <w:t>，计算过程规范、参数选取合理，符合相关国家标准及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条文要求。该计算结果可作为场地雨水调蓄池、排水沟等雨水控制利用设施的设计依据，确保雨水有序排放、有效滞蓄与再利用，契合绿色建筑设计竞赛理念，可作为项目绿色设计的核心数据支撑。</w:t>
      </w:r>
    </w:p>
    <w:sectPr w:rsidR="00B0500F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733C" w14:textId="77777777" w:rsidR="00EE6B73" w:rsidRDefault="00EE6B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1DA4C6" w14:textId="77777777" w:rsidR="00EE6B73" w:rsidRDefault="00EE6B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0A94" w14:textId="77777777" w:rsidR="00B0500F" w:rsidRDefault="00B0500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BBCC" w14:textId="77777777" w:rsidR="00EE6B73" w:rsidRDefault="00EE6B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EA5DEA" w14:textId="77777777" w:rsidR="00EE6B73" w:rsidRDefault="00EE6B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2521" w14:textId="77777777" w:rsidR="00B0500F" w:rsidRDefault="00B0500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0F"/>
    <w:rsid w:val="00216D8D"/>
    <w:rsid w:val="005271D3"/>
    <w:rsid w:val="00B0500F"/>
    <w:rsid w:val="00E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0627D"/>
  <w15:docId w15:val="{97CEA30A-4CD7-4A99-8E68-AF4DEB0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940</Characters>
  <Application>Microsoft Office Word</Application>
  <DocSecurity>0</DocSecurity>
  <Lines>37</Lines>
  <Paragraphs>42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2026-03-22T06:21:00Z</dcterms:created>
  <dcterms:modified xsi:type="dcterms:W3CDTF">2026-03-22T06:21:00Z</dcterms:modified>
</cp:coreProperties>
</file>