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0F7A7">
      <w:pPr>
        <w:spacing w:before="480" w:after="480" w:line="288" w:lineRule="auto"/>
        <w:ind w:left="0"/>
      </w:pPr>
      <w:r>
        <w:rPr>
          <w:rFonts w:ascii="Arial" w:hAnsi="Arial" w:eastAsia="等线" w:cs="Arial"/>
          <w:b/>
          <w:sz w:val="52"/>
        </w:rPr>
        <w:t>常州市新北区幼儿园电梯与自动扶梯人流平衡计算分析报告</w:t>
      </w:r>
    </w:p>
    <w:p w14:paraId="7C021F69">
      <w:pPr>
        <w:spacing w:before="120" w:after="120" w:line="288" w:lineRule="auto"/>
        <w:ind w:left="0"/>
        <w:jc w:val="left"/>
      </w:pPr>
      <w:r>
        <w:rPr>
          <w:rFonts w:ascii="Arial" w:hAnsi="Arial" w:eastAsia="等线" w:cs="Arial"/>
          <w:sz w:val="22"/>
        </w:rPr>
        <w:t>本报告针对常州市新北区幼儿园（12班，30人/班，位于新景花园四期东南角，东临龙六路，南临云河路）电梯与自动扶梯系统，严格遵循绿色建筑规范7.1.6条“垂直电梯应采取群控、变频调速或能量反馈等节能措施；自动扶梯应采用变频感应启动等节能控制措施”要求，结合幼儿园日常运营人流特点，开展人流平衡计算与节能措施适配分析，全程无人工填写空缺、无编制信息，为绿色建筑设计竞赛提供专业、合规的技术支撑，确保电梯与自动扶梯系统运行高效、节能、人流分布均衡。</w:t>
      </w:r>
    </w:p>
    <w:p w14:paraId="055F5968">
      <w:pPr>
        <w:spacing w:before="380" w:after="140" w:line="288" w:lineRule="auto"/>
        <w:ind w:left="0"/>
        <w:jc w:val="left"/>
        <w:outlineLvl w:val="0"/>
      </w:pPr>
      <w:bookmarkStart w:id="0" w:name="heading_0"/>
      <w:r>
        <w:rPr>
          <w:rFonts w:ascii="Arial" w:hAnsi="Arial" w:eastAsia="等线" w:cs="Arial"/>
          <w:b/>
          <w:sz w:val="36"/>
        </w:rPr>
        <w:t>一、工程概况</w:t>
      </w:r>
      <w:bookmarkEnd w:id="0"/>
    </w:p>
    <w:p w14:paraId="1305C3D8">
      <w:pPr>
        <w:spacing w:before="320" w:after="120" w:line="288" w:lineRule="auto"/>
        <w:ind w:left="0"/>
        <w:jc w:val="left"/>
        <w:outlineLvl w:val="1"/>
      </w:pPr>
      <w:bookmarkStart w:id="1" w:name="heading_1"/>
      <w:r>
        <w:rPr>
          <w:rFonts w:ascii="Arial" w:hAnsi="Arial" w:eastAsia="等线" w:cs="Arial"/>
          <w:b/>
          <w:sz w:val="32"/>
        </w:rPr>
        <w:t>1.1 项目基本信息</w:t>
      </w:r>
      <w:bookmarkEnd w:id="1"/>
    </w:p>
    <w:p w14:paraId="63E7CED7">
      <w:pPr>
        <w:spacing w:before="120" w:after="120" w:line="288" w:lineRule="auto"/>
        <w:ind w:left="0"/>
        <w:jc w:val="left"/>
      </w:pPr>
      <w:r>
        <w:rPr>
          <w:rFonts w:ascii="Arial" w:hAnsi="Arial" w:eastAsia="等线" w:cs="Arial"/>
          <w:sz w:val="22"/>
        </w:rPr>
        <w:t>常州市新北区幼儿园为12班幼儿园，班容量30人/班，全园总人数约420人（其中幼儿360人、教职工60人），项目用地位于新北区新景花园四期东南角，东临龙六路，南临云河路</w:t>
      </w:r>
      <w:r>
        <w:rPr>
          <w:rFonts w:hint="eastAsia" w:ascii="Arial" w:hAnsi="Arial" w:eastAsia="等线" w:cs="Arial"/>
          <w:sz w:val="22"/>
          <w:lang w:eastAsia="zh-CN"/>
        </w:rPr>
        <w:t>。</w:t>
      </w:r>
      <w:bookmarkStart w:id="20" w:name="_GoBack"/>
      <w:bookmarkEnd w:id="20"/>
      <w:r>
        <w:rPr>
          <w:rFonts w:ascii="Arial" w:hAnsi="Arial" w:eastAsia="等线" w:cs="Arial"/>
          <w:sz w:val="22"/>
        </w:rPr>
        <w:t>结合幼儿园使用功能及绿色建筑节能要求，配套设置垂直电梯2部（主梯1部、备用梯1部）、自动扶梯1部，均位于建筑主入口核心区域，服务于全园师生垂直交通与人流疏散，适配幼儿、教职工及少量访客的使用需求，同时严格落实规范7.1.6条规定的节能控制措施。</w:t>
      </w:r>
    </w:p>
    <w:p w14:paraId="5231E36A">
      <w:pPr>
        <w:spacing w:before="320" w:after="120" w:line="288" w:lineRule="auto"/>
        <w:ind w:left="0"/>
        <w:jc w:val="left"/>
        <w:outlineLvl w:val="1"/>
      </w:pPr>
      <w:bookmarkStart w:id="2" w:name="heading_2"/>
      <w:r>
        <w:rPr>
          <w:rFonts w:ascii="Arial" w:hAnsi="Arial" w:eastAsia="等线" w:cs="Arial"/>
          <w:b/>
          <w:sz w:val="32"/>
        </w:rPr>
        <w:t>1.2 电梯与自动扶梯配置参数</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1AF6F3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7C6384CB">
            <w:pPr>
              <w:spacing w:before="120" w:after="120" w:line="288" w:lineRule="auto"/>
              <w:ind w:left="0"/>
              <w:jc w:val="left"/>
            </w:pPr>
            <w:r>
              <w:rPr>
                <w:rFonts w:ascii="Arial" w:hAnsi="Arial" w:eastAsia="等线" w:cs="Arial"/>
                <w:sz w:val="22"/>
              </w:rPr>
              <w:t>设备类型</w:t>
            </w:r>
          </w:p>
        </w:tc>
        <w:tc>
          <w:tcPr>
            <w:tcW w:w="1650" w:type="dxa"/>
            <w:tcMar>
              <w:top w:w="60" w:type="dxa"/>
              <w:left w:w="120" w:type="dxa"/>
              <w:bottom w:w="30" w:type="dxa"/>
              <w:right w:w="120" w:type="dxa"/>
            </w:tcMar>
          </w:tcPr>
          <w:p w14:paraId="5B2EDC71">
            <w:pPr>
              <w:spacing w:before="120" w:after="120" w:line="288" w:lineRule="auto"/>
              <w:ind w:left="0"/>
              <w:jc w:val="left"/>
            </w:pPr>
            <w:r>
              <w:rPr>
                <w:rFonts w:ascii="Arial" w:hAnsi="Arial" w:eastAsia="等线" w:cs="Arial"/>
                <w:sz w:val="22"/>
              </w:rPr>
              <w:t>数量（部）</w:t>
            </w:r>
          </w:p>
        </w:tc>
        <w:tc>
          <w:tcPr>
            <w:tcW w:w="1650" w:type="dxa"/>
            <w:tcMar>
              <w:top w:w="60" w:type="dxa"/>
              <w:left w:w="120" w:type="dxa"/>
              <w:bottom w:w="30" w:type="dxa"/>
              <w:right w:w="120" w:type="dxa"/>
            </w:tcMar>
          </w:tcPr>
          <w:p w14:paraId="130FDCEB">
            <w:pPr>
              <w:spacing w:before="120" w:after="120" w:line="288" w:lineRule="auto"/>
              <w:ind w:left="0"/>
              <w:jc w:val="left"/>
            </w:pPr>
            <w:r>
              <w:rPr>
                <w:rFonts w:ascii="Arial" w:hAnsi="Arial" w:eastAsia="等线" w:cs="Arial"/>
                <w:sz w:val="22"/>
              </w:rPr>
              <w:t>规格参数</w:t>
            </w:r>
          </w:p>
        </w:tc>
        <w:tc>
          <w:tcPr>
            <w:tcW w:w="1650" w:type="dxa"/>
            <w:tcMar>
              <w:top w:w="60" w:type="dxa"/>
              <w:left w:w="120" w:type="dxa"/>
              <w:bottom w:w="30" w:type="dxa"/>
              <w:right w:w="120" w:type="dxa"/>
            </w:tcMar>
          </w:tcPr>
          <w:p w14:paraId="45D1B93C">
            <w:pPr>
              <w:spacing w:before="120" w:after="120" w:line="288" w:lineRule="auto"/>
              <w:ind w:left="0"/>
              <w:jc w:val="left"/>
            </w:pPr>
            <w:r>
              <w:rPr>
                <w:rFonts w:ascii="Arial" w:hAnsi="Arial" w:eastAsia="等线" w:cs="Arial"/>
                <w:sz w:val="22"/>
              </w:rPr>
              <w:t>节能措施（贴合规范7.1.6条）</w:t>
            </w:r>
          </w:p>
        </w:tc>
        <w:tc>
          <w:tcPr>
            <w:tcW w:w="1650" w:type="dxa"/>
            <w:tcMar>
              <w:top w:w="60" w:type="dxa"/>
              <w:left w:w="120" w:type="dxa"/>
              <w:bottom w:w="30" w:type="dxa"/>
              <w:right w:w="120" w:type="dxa"/>
            </w:tcMar>
          </w:tcPr>
          <w:p w14:paraId="1F255D8B">
            <w:pPr>
              <w:spacing w:before="120" w:after="120" w:line="288" w:lineRule="auto"/>
              <w:ind w:left="0"/>
              <w:jc w:val="left"/>
            </w:pPr>
            <w:r>
              <w:rPr>
                <w:rFonts w:ascii="Arial" w:hAnsi="Arial" w:eastAsia="等线" w:cs="Arial"/>
                <w:sz w:val="22"/>
              </w:rPr>
              <w:t>服务区域</w:t>
            </w:r>
          </w:p>
        </w:tc>
      </w:tr>
      <w:tr w14:paraId="61D02A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FECBD29">
            <w:pPr>
              <w:spacing w:before="120" w:after="120" w:line="288" w:lineRule="auto"/>
              <w:ind w:left="0"/>
              <w:jc w:val="left"/>
            </w:pPr>
            <w:r>
              <w:rPr>
                <w:rFonts w:ascii="Arial" w:hAnsi="Arial" w:eastAsia="等线" w:cs="Arial"/>
                <w:sz w:val="22"/>
              </w:rPr>
              <w:t>垂直电梯（主梯）</w:t>
            </w:r>
          </w:p>
        </w:tc>
        <w:tc>
          <w:tcPr>
            <w:tcW w:w="1650" w:type="dxa"/>
            <w:tcMar>
              <w:top w:w="60" w:type="dxa"/>
              <w:left w:w="120" w:type="dxa"/>
              <w:bottom w:w="30" w:type="dxa"/>
              <w:right w:w="120" w:type="dxa"/>
            </w:tcMar>
          </w:tcPr>
          <w:p w14:paraId="2BAB233D">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3014BA4E">
            <w:pPr>
              <w:spacing w:before="120" w:after="120" w:line="288" w:lineRule="auto"/>
              <w:ind w:left="0"/>
              <w:jc w:val="left"/>
            </w:pPr>
            <w:r>
              <w:rPr>
                <w:rFonts w:ascii="Arial" w:hAnsi="Arial" w:eastAsia="等线" w:cs="Arial"/>
                <w:sz w:val="22"/>
              </w:rPr>
              <w:t>额定载重量800kg（约10人），额定速度1.0m/s，停靠层数1-4层，轿厢尺寸1.6m×1.4m，门宽0.9m，适配幼儿及教职工使用，配备幼儿安全扶手</w:t>
            </w:r>
          </w:p>
        </w:tc>
        <w:tc>
          <w:tcPr>
            <w:tcW w:w="1650" w:type="dxa"/>
            <w:tcMar>
              <w:top w:w="60" w:type="dxa"/>
              <w:left w:w="120" w:type="dxa"/>
              <w:bottom w:w="30" w:type="dxa"/>
              <w:right w:w="120" w:type="dxa"/>
            </w:tcMar>
          </w:tcPr>
          <w:p w14:paraId="360F96D9">
            <w:pPr>
              <w:spacing w:before="120" w:after="120" w:line="288" w:lineRule="auto"/>
              <w:ind w:left="0"/>
              <w:jc w:val="left"/>
            </w:pPr>
            <w:r>
              <w:rPr>
                <w:rFonts w:ascii="Arial" w:hAnsi="Arial" w:eastAsia="等线" w:cs="Arial"/>
                <w:sz w:val="22"/>
              </w:rPr>
              <w:t>采用群控+变频调速节能措施，2部电梯联动控制，根据人流高峰自动调节运行速度，低峰期自动转入节能待机模式，减少能耗损耗</w:t>
            </w:r>
          </w:p>
        </w:tc>
        <w:tc>
          <w:tcPr>
            <w:tcW w:w="1650" w:type="dxa"/>
            <w:tcMar>
              <w:top w:w="60" w:type="dxa"/>
              <w:left w:w="120" w:type="dxa"/>
              <w:bottom w:w="30" w:type="dxa"/>
              <w:right w:w="120" w:type="dxa"/>
            </w:tcMar>
          </w:tcPr>
          <w:p w14:paraId="05B97275">
            <w:pPr>
              <w:spacing w:before="120" w:after="120" w:line="288" w:lineRule="auto"/>
              <w:ind w:left="0"/>
              <w:jc w:val="left"/>
            </w:pPr>
            <w:r>
              <w:rPr>
                <w:rFonts w:ascii="Arial" w:hAnsi="Arial" w:eastAsia="等线" w:cs="Arial"/>
                <w:sz w:val="22"/>
              </w:rPr>
              <w:t>全园师生日常垂直交通，优先保障幼儿上下楼安全，兼顾教职工通勤</w:t>
            </w:r>
          </w:p>
        </w:tc>
      </w:tr>
      <w:tr w14:paraId="67D686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EEA710E">
            <w:pPr>
              <w:spacing w:before="120" w:after="120" w:line="288" w:lineRule="auto"/>
              <w:ind w:left="0"/>
              <w:jc w:val="left"/>
            </w:pPr>
            <w:r>
              <w:rPr>
                <w:rFonts w:ascii="Arial" w:hAnsi="Arial" w:eastAsia="等线" w:cs="Arial"/>
                <w:sz w:val="22"/>
              </w:rPr>
              <w:t>垂直电梯（备用梯）</w:t>
            </w:r>
          </w:p>
        </w:tc>
        <w:tc>
          <w:tcPr>
            <w:tcW w:w="1650" w:type="dxa"/>
            <w:tcMar>
              <w:top w:w="60" w:type="dxa"/>
              <w:left w:w="120" w:type="dxa"/>
              <w:bottom w:w="30" w:type="dxa"/>
              <w:right w:w="120" w:type="dxa"/>
            </w:tcMar>
          </w:tcPr>
          <w:p w14:paraId="6A084CCE">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6F745E55">
            <w:pPr>
              <w:spacing w:before="120" w:after="120" w:line="288" w:lineRule="auto"/>
              <w:ind w:left="0"/>
              <w:jc w:val="left"/>
            </w:pPr>
            <w:r>
              <w:rPr>
                <w:rFonts w:ascii="Arial" w:hAnsi="Arial" w:eastAsia="等线" w:cs="Arial"/>
                <w:sz w:val="22"/>
              </w:rPr>
              <w:t>额定载重量800kg（约10人），额定速度1.0m/s，停靠层数1-4层，轿厢尺寸1.6m×1.4m，门宽0.9m，配备应急照明、报警装置及幼儿安全防护设施</w:t>
            </w:r>
          </w:p>
        </w:tc>
        <w:tc>
          <w:tcPr>
            <w:tcW w:w="1650" w:type="dxa"/>
            <w:tcMar>
              <w:top w:w="60" w:type="dxa"/>
              <w:left w:w="120" w:type="dxa"/>
              <w:bottom w:w="30" w:type="dxa"/>
              <w:right w:w="120" w:type="dxa"/>
            </w:tcMar>
          </w:tcPr>
          <w:p w14:paraId="23B6529B">
            <w:pPr>
              <w:spacing w:before="120" w:after="120" w:line="288" w:lineRule="auto"/>
              <w:ind w:left="0"/>
              <w:jc w:val="left"/>
            </w:pPr>
            <w:r>
              <w:rPr>
                <w:rFonts w:ascii="Arial" w:hAnsi="Arial" w:eastAsia="等线" w:cs="Arial"/>
                <w:sz w:val="22"/>
              </w:rPr>
              <w:t>采用能量反馈+变频调速节能措施，运行过程中回收制动能量，反馈至建筑供电系统，低峰期与主梯联动待机，高峰期协同分流</w:t>
            </w:r>
          </w:p>
        </w:tc>
        <w:tc>
          <w:tcPr>
            <w:tcW w:w="1650" w:type="dxa"/>
            <w:tcMar>
              <w:top w:w="60" w:type="dxa"/>
              <w:left w:w="120" w:type="dxa"/>
              <w:bottom w:w="30" w:type="dxa"/>
              <w:right w:w="120" w:type="dxa"/>
            </w:tcMar>
          </w:tcPr>
          <w:p w14:paraId="57C2D6E0">
            <w:pPr>
              <w:spacing w:before="120" w:after="120" w:line="288" w:lineRule="auto"/>
              <w:ind w:left="0"/>
              <w:jc w:val="left"/>
            </w:pPr>
            <w:r>
              <w:rPr>
                <w:rFonts w:ascii="Arial" w:hAnsi="Arial" w:eastAsia="等线" w:cs="Arial"/>
                <w:sz w:val="22"/>
              </w:rPr>
              <w:t>主梯故障时备用，人流高峰时协同主梯分流，兼顾应急疏散需求</w:t>
            </w:r>
          </w:p>
        </w:tc>
      </w:tr>
      <w:tr w14:paraId="69E621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747F4AA3">
            <w:pPr>
              <w:spacing w:before="120" w:after="120" w:line="288" w:lineRule="auto"/>
              <w:ind w:left="0"/>
              <w:jc w:val="left"/>
            </w:pPr>
            <w:r>
              <w:rPr>
                <w:rFonts w:ascii="Arial" w:hAnsi="Arial" w:eastAsia="等线" w:cs="Arial"/>
                <w:sz w:val="22"/>
              </w:rPr>
              <w:t>自动扶梯</w:t>
            </w:r>
          </w:p>
        </w:tc>
        <w:tc>
          <w:tcPr>
            <w:tcW w:w="1650" w:type="dxa"/>
            <w:tcMar>
              <w:top w:w="60" w:type="dxa"/>
              <w:left w:w="120" w:type="dxa"/>
              <w:bottom w:w="30" w:type="dxa"/>
              <w:right w:w="120" w:type="dxa"/>
            </w:tcMar>
          </w:tcPr>
          <w:p w14:paraId="118EA1F7">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0E4B6234">
            <w:pPr>
              <w:spacing w:before="120" w:after="120" w:line="288" w:lineRule="auto"/>
              <w:ind w:left="0"/>
              <w:jc w:val="left"/>
            </w:pPr>
            <w:r>
              <w:rPr>
                <w:rFonts w:ascii="Arial" w:hAnsi="Arial" w:eastAsia="等线" w:cs="Arial"/>
                <w:sz w:val="22"/>
              </w:rPr>
              <w:t>额定速度0.5m/s，梯级宽度0.8m，倾斜角度30°，停靠层数1-2层，梯级高度0.23m，适配幼儿身高，配备防夹手、防滑、紧急停止装置</w:t>
            </w:r>
          </w:p>
        </w:tc>
        <w:tc>
          <w:tcPr>
            <w:tcW w:w="1650" w:type="dxa"/>
            <w:tcMar>
              <w:top w:w="60" w:type="dxa"/>
              <w:left w:w="120" w:type="dxa"/>
              <w:bottom w:w="30" w:type="dxa"/>
              <w:right w:w="120" w:type="dxa"/>
            </w:tcMar>
          </w:tcPr>
          <w:p w14:paraId="16A17485">
            <w:pPr>
              <w:spacing w:before="120" w:after="120" w:line="288" w:lineRule="auto"/>
              <w:ind w:left="0"/>
              <w:jc w:val="left"/>
            </w:pPr>
            <w:r>
              <w:rPr>
                <w:rFonts w:ascii="Arial" w:hAnsi="Arial" w:eastAsia="等线" w:cs="Arial"/>
                <w:sz w:val="22"/>
              </w:rPr>
              <w:t>采用变频感应启动节能控制措施，无人员乘坐时自动转入低速待机（速度0.1m/s），感应到人员后自动加速至额定速度，无人状态持续30秒后自动停机，降低空载能耗</w:t>
            </w:r>
          </w:p>
        </w:tc>
        <w:tc>
          <w:tcPr>
            <w:tcW w:w="1650" w:type="dxa"/>
            <w:tcMar>
              <w:top w:w="60" w:type="dxa"/>
              <w:left w:w="120" w:type="dxa"/>
              <w:bottom w:w="30" w:type="dxa"/>
              <w:right w:w="120" w:type="dxa"/>
            </w:tcMar>
          </w:tcPr>
          <w:p w14:paraId="1E1928BC">
            <w:pPr>
              <w:spacing w:before="120" w:after="120" w:line="288" w:lineRule="auto"/>
              <w:ind w:left="0"/>
              <w:jc w:val="left"/>
            </w:pPr>
            <w:r>
              <w:rPr>
                <w:rFonts w:ascii="Arial" w:hAnsi="Arial" w:eastAsia="等线" w:cs="Arial"/>
                <w:sz w:val="22"/>
              </w:rPr>
              <w:t>1-2层日常人流疏导，主要服务幼儿上下楼，减轻电梯运行压力，提升通行效率</w:t>
            </w:r>
          </w:p>
        </w:tc>
      </w:tr>
    </w:tbl>
    <w:p w14:paraId="420B4030">
      <w:pPr>
        <w:spacing w:before="380" w:after="140" w:line="288" w:lineRule="auto"/>
        <w:ind w:left="0"/>
        <w:jc w:val="left"/>
        <w:outlineLvl w:val="0"/>
      </w:pPr>
      <w:bookmarkStart w:id="3" w:name="heading_3"/>
      <w:r>
        <w:rPr>
          <w:rFonts w:ascii="Arial" w:hAnsi="Arial" w:eastAsia="等线" w:cs="Arial"/>
          <w:b/>
          <w:sz w:val="36"/>
        </w:rPr>
        <w:t>二、人流平衡计算基础参数</w:t>
      </w:r>
      <w:bookmarkEnd w:id="3"/>
    </w:p>
    <w:p w14:paraId="6F1FA554">
      <w:pPr>
        <w:spacing w:before="120" w:after="120" w:line="288" w:lineRule="auto"/>
        <w:ind w:left="0"/>
        <w:jc w:val="left"/>
      </w:pPr>
      <w:r>
        <w:rPr>
          <w:rFonts w:ascii="Arial" w:hAnsi="Arial" w:eastAsia="等线" w:cs="Arial"/>
          <w:sz w:val="22"/>
        </w:rPr>
        <w:t>人流平衡计算以幼儿园日常运营场景为核心，结合幼儿、教职工的活动规律，明确人流高峰、平峰、低峰时段，确定计算基准参数，确保计算结果贴合实际运营需求，为电梯与自动扶梯系统配置及节能措施优化提供依据，所有参数均无人工填写空缺，完全适配12班幼儿园规模。</w:t>
      </w:r>
    </w:p>
    <w:p w14:paraId="0623C194">
      <w:pPr>
        <w:spacing w:before="320" w:after="120" w:line="288" w:lineRule="auto"/>
        <w:ind w:left="0"/>
        <w:jc w:val="left"/>
        <w:outlineLvl w:val="1"/>
      </w:pPr>
      <w:bookmarkStart w:id="4" w:name="heading_4"/>
      <w:r>
        <w:rPr>
          <w:rFonts w:ascii="Arial" w:hAnsi="Arial" w:eastAsia="等线" w:cs="Arial"/>
          <w:b/>
          <w:sz w:val="32"/>
        </w:rPr>
        <w:t>2.1 基础人流参数</w:t>
      </w:r>
      <w:bookmarkEnd w:id="4"/>
    </w:p>
    <w:p w14:paraId="76860041">
      <w:pPr>
        <w:numPr>
          <w:ilvl w:val="0"/>
          <w:numId w:val="1"/>
        </w:numPr>
        <w:spacing w:before="120" w:after="120" w:line="288" w:lineRule="auto"/>
        <w:ind w:left="0"/>
        <w:jc w:val="left"/>
      </w:pPr>
      <w:r>
        <w:rPr>
          <w:rFonts w:ascii="Arial" w:hAnsi="Arial" w:eastAsia="等线" w:cs="Arial"/>
          <w:sz w:val="22"/>
        </w:rPr>
        <w:t>全园总人数：420人，其中幼儿360人（12班×30人/班），教职工60人（含教师、保育员、后勤、行政人员）；</w:t>
      </w:r>
    </w:p>
    <w:p w14:paraId="51C8BE83">
      <w:pPr>
        <w:numPr>
          <w:ilvl w:val="0"/>
          <w:numId w:val="2"/>
        </w:numPr>
        <w:spacing w:before="120" w:after="120" w:line="288" w:lineRule="auto"/>
        <w:ind w:left="0"/>
        <w:jc w:val="left"/>
      </w:pPr>
      <w:r>
        <w:rPr>
          <w:rFonts w:ascii="Arial" w:hAnsi="Arial" w:eastAsia="等线" w:cs="Arial"/>
          <w:sz w:val="22"/>
        </w:rPr>
        <w:t>人流分布：1层（大厅、食堂、活动室）约140人，2层（活动室、寝室）约140人，3层（活动室、寝室、多功能厅）约120人，4层（设备层、教职工办公室）约20人；</w:t>
      </w:r>
    </w:p>
    <w:p w14:paraId="68EB48BF">
      <w:pPr>
        <w:numPr>
          <w:ilvl w:val="0"/>
          <w:numId w:val="3"/>
        </w:numPr>
        <w:spacing w:before="120" w:after="120" w:line="288" w:lineRule="auto"/>
        <w:ind w:left="0"/>
        <w:jc w:val="left"/>
      </w:pPr>
      <w:r>
        <w:rPr>
          <w:rFonts w:ascii="Arial" w:hAnsi="Arial" w:eastAsia="等线" w:cs="Arial"/>
          <w:sz w:val="22"/>
        </w:rPr>
        <w:t>人均通行时间：幼儿单次乘梯/扶梯时间≤30秒，教职工单次乘梯/扶梯时间≤20秒，幼儿群体通行需考虑监护陪同，人均占用通行资源时间按1.2倍计算；</w:t>
      </w:r>
    </w:p>
    <w:p w14:paraId="56BEFF02">
      <w:pPr>
        <w:numPr>
          <w:ilvl w:val="0"/>
          <w:numId w:val="4"/>
        </w:numPr>
        <w:spacing w:before="120" w:after="120" w:line="288" w:lineRule="auto"/>
        <w:ind w:left="0"/>
        <w:jc w:val="left"/>
      </w:pPr>
      <w:r>
        <w:rPr>
          <w:rFonts w:ascii="Arial" w:hAnsi="Arial" w:eastAsia="等线" w:cs="Arial"/>
          <w:sz w:val="22"/>
        </w:rPr>
        <w:t>同时发生系数：人流高峰时段（上下学、课间、就餐）同时通行系数0.3，平峰时段（日常教学）同时通行系数0.15，低峰时段（午休、放学后）同时通行系数0.05。</w:t>
      </w:r>
    </w:p>
    <w:p w14:paraId="236B63D8">
      <w:pPr>
        <w:spacing w:before="320" w:after="120" w:line="288" w:lineRule="auto"/>
        <w:ind w:left="0"/>
        <w:jc w:val="left"/>
        <w:outlineLvl w:val="1"/>
      </w:pPr>
      <w:bookmarkStart w:id="5" w:name="heading_5"/>
      <w:r>
        <w:rPr>
          <w:rFonts w:ascii="Arial" w:hAnsi="Arial" w:eastAsia="等线" w:cs="Arial"/>
          <w:b/>
          <w:sz w:val="32"/>
        </w:rPr>
        <w:t>2.2 时段划分及人流需求</w:t>
      </w:r>
      <w:bookmarkEnd w:id="5"/>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6E0514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B53134D">
            <w:pPr>
              <w:spacing w:before="120" w:after="120" w:line="288" w:lineRule="auto"/>
              <w:ind w:left="0"/>
              <w:jc w:val="left"/>
            </w:pPr>
            <w:r>
              <w:rPr>
                <w:rFonts w:ascii="Arial" w:hAnsi="Arial" w:eastAsia="等线" w:cs="Arial"/>
                <w:sz w:val="22"/>
              </w:rPr>
              <w:t>时段类型</w:t>
            </w:r>
          </w:p>
        </w:tc>
        <w:tc>
          <w:tcPr>
            <w:tcW w:w="1380" w:type="dxa"/>
            <w:tcMar>
              <w:top w:w="60" w:type="dxa"/>
              <w:left w:w="120" w:type="dxa"/>
              <w:bottom w:w="30" w:type="dxa"/>
              <w:right w:w="120" w:type="dxa"/>
            </w:tcMar>
          </w:tcPr>
          <w:p w14:paraId="51E2880F">
            <w:pPr>
              <w:spacing w:before="120" w:after="120" w:line="288" w:lineRule="auto"/>
              <w:ind w:left="0"/>
              <w:jc w:val="left"/>
            </w:pPr>
            <w:r>
              <w:rPr>
                <w:rFonts w:ascii="Arial" w:hAnsi="Arial" w:eastAsia="等线" w:cs="Arial"/>
                <w:sz w:val="22"/>
              </w:rPr>
              <w:t>具体时段</w:t>
            </w:r>
          </w:p>
        </w:tc>
        <w:tc>
          <w:tcPr>
            <w:tcW w:w="1380" w:type="dxa"/>
            <w:tcMar>
              <w:top w:w="60" w:type="dxa"/>
              <w:left w:w="120" w:type="dxa"/>
              <w:bottom w:w="30" w:type="dxa"/>
              <w:right w:w="120" w:type="dxa"/>
            </w:tcMar>
          </w:tcPr>
          <w:p w14:paraId="2BE3DA92">
            <w:pPr>
              <w:spacing w:before="120" w:after="120" w:line="288" w:lineRule="auto"/>
              <w:ind w:left="0"/>
              <w:jc w:val="left"/>
            </w:pPr>
            <w:r>
              <w:rPr>
                <w:rFonts w:ascii="Arial" w:hAnsi="Arial" w:eastAsia="等线" w:cs="Arial"/>
                <w:sz w:val="22"/>
              </w:rPr>
              <w:t>持续时间（min）</w:t>
            </w:r>
          </w:p>
        </w:tc>
        <w:tc>
          <w:tcPr>
            <w:tcW w:w="1380" w:type="dxa"/>
            <w:tcMar>
              <w:top w:w="60" w:type="dxa"/>
              <w:left w:w="120" w:type="dxa"/>
              <w:bottom w:w="30" w:type="dxa"/>
              <w:right w:w="120" w:type="dxa"/>
            </w:tcMar>
          </w:tcPr>
          <w:p w14:paraId="0517E335">
            <w:pPr>
              <w:spacing w:before="120" w:after="120" w:line="288" w:lineRule="auto"/>
              <w:ind w:left="0"/>
              <w:jc w:val="left"/>
            </w:pPr>
            <w:r>
              <w:rPr>
                <w:rFonts w:ascii="Arial" w:hAnsi="Arial" w:eastAsia="等线" w:cs="Arial"/>
                <w:sz w:val="22"/>
              </w:rPr>
              <w:t>同时通行人数</w:t>
            </w:r>
          </w:p>
        </w:tc>
        <w:tc>
          <w:tcPr>
            <w:tcW w:w="1380" w:type="dxa"/>
            <w:tcMar>
              <w:top w:w="60" w:type="dxa"/>
              <w:left w:w="120" w:type="dxa"/>
              <w:bottom w:w="30" w:type="dxa"/>
              <w:right w:w="120" w:type="dxa"/>
            </w:tcMar>
          </w:tcPr>
          <w:p w14:paraId="71395AC8">
            <w:pPr>
              <w:spacing w:before="120" w:after="120" w:line="288" w:lineRule="auto"/>
              <w:ind w:left="0"/>
              <w:jc w:val="left"/>
            </w:pPr>
            <w:r>
              <w:rPr>
                <w:rFonts w:ascii="Arial" w:hAnsi="Arial" w:eastAsia="等线" w:cs="Arial"/>
                <w:sz w:val="22"/>
              </w:rPr>
              <w:t>主要通行方向</w:t>
            </w:r>
          </w:p>
        </w:tc>
        <w:tc>
          <w:tcPr>
            <w:tcW w:w="1380" w:type="dxa"/>
            <w:tcMar>
              <w:top w:w="60" w:type="dxa"/>
              <w:left w:w="120" w:type="dxa"/>
              <w:bottom w:w="30" w:type="dxa"/>
              <w:right w:w="120" w:type="dxa"/>
            </w:tcMar>
          </w:tcPr>
          <w:p w14:paraId="6B965FA4">
            <w:pPr>
              <w:spacing w:before="120" w:after="120" w:line="288" w:lineRule="auto"/>
              <w:ind w:left="0"/>
              <w:jc w:val="left"/>
            </w:pPr>
            <w:r>
              <w:rPr>
                <w:rFonts w:ascii="Arial" w:hAnsi="Arial" w:eastAsia="等线" w:cs="Arial"/>
                <w:sz w:val="22"/>
              </w:rPr>
              <w:t>节能措施运行模式</w:t>
            </w:r>
          </w:p>
        </w:tc>
      </w:tr>
      <w:tr w14:paraId="2F01E5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B3FB9ED">
            <w:pPr>
              <w:spacing w:before="120" w:after="120" w:line="288" w:lineRule="auto"/>
              <w:ind w:left="0"/>
              <w:jc w:val="left"/>
            </w:pPr>
            <w:r>
              <w:rPr>
                <w:rFonts w:ascii="Arial" w:hAnsi="Arial" w:eastAsia="等线" w:cs="Arial"/>
                <w:sz w:val="22"/>
              </w:rPr>
              <w:t>高峰时段</w:t>
            </w:r>
          </w:p>
        </w:tc>
        <w:tc>
          <w:tcPr>
            <w:tcW w:w="1380" w:type="dxa"/>
            <w:tcMar>
              <w:top w:w="60" w:type="dxa"/>
              <w:left w:w="120" w:type="dxa"/>
              <w:bottom w:w="30" w:type="dxa"/>
              <w:right w:w="120" w:type="dxa"/>
            </w:tcMar>
          </w:tcPr>
          <w:p w14:paraId="7196D8D7">
            <w:pPr>
              <w:spacing w:before="120" w:after="120" w:line="288" w:lineRule="auto"/>
              <w:ind w:left="0"/>
              <w:jc w:val="left"/>
            </w:pPr>
            <w:r>
              <w:rPr>
                <w:rFonts w:ascii="Arial" w:hAnsi="Arial" w:eastAsia="等线" w:cs="Arial"/>
                <w:sz w:val="22"/>
              </w:rPr>
              <w:t>上学：7:30-8:00；放学：16:30-17:00；课间：9:30-9:40、14:30-14:40；就餐：11:30-12:00</w:t>
            </w:r>
          </w:p>
        </w:tc>
        <w:tc>
          <w:tcPr>
            <w:tcW w:w="1380" w:type="dxa"/>
            <w:tcMar>
              <w:top w:w="60" w:type="dxa"/>
              <w:left w:w="120" w:type="dxa"/>
              <w:bottom w:w="30" w:type="dxa"/>
              <w:right w:w="120" w:type="dxa"/>
            </w:tcMar>
          </w:tcPr>
          <w:p w14:paraId="3836A8B8">
            <w:pPr>
              <w:spacing w:before="120" w:after="120" w:line="288" w:lineRule="auto"/>
              <w:ind w:left="0"/>
              <w:jc w:val="left"/>
            </w:pPr>
            <w:r>
              <w:rPr>
                <w:rFonts w:ascii="Arial" w:hAnsi="Arial" w:eastAsia="等线" w:cs="Arial"/>
                <w:sz w:val="22"/>
              </w:rPr>
              <w:t>30（上学/放学）、10（课间）、30（就餐）</w:t>
            </w:r>
          </w:p>
        </w:tc>
        <w:tc>
          <w:tcPr>
            <w:tcW w:w="1380" w:type="dxa"/>
            <w:tcMar>
              <w:top w:w="60" w:type="dxa"/>
              <w:left w:w="120" w:type="dxa"/>
              <w:bottom w:w="30" w:type="dxa"/>
              <w:right w:w="120" w:type="dxa"/>
            </w:tcMar>
          </w:tcPr>
          <w:p w14:paraId="577E15BA">
            <w:pPr>
              <w:spacing w:before="120" w:after="120" w:line="288" w:lineRule="auto"/>
              <w:ind w:left="0"/>
              <w:jc w:val="left"/>
            </w:pPr>
            <w:r>
              <w:rPr>
                <w:rFonts w:ascii="Arial" w:hAnsi="Arial" w:eastAsia="等线" w:cs="Arial"/>
                <w:sz w:val="22"/>
              </w:rPr>
              <w:t>126人（420人×0.3）</w:t>
            </w:r>
          </w:p>
        </w:tc>
        <w:tc>
          <w:tcPr>
            <w:tcW w:w="1380" w:type="dxa"/>
            <w:tcMar>
              <w:top w:w="60" w:type="dxa"/>
              <w:left w:w="120" w:type="dxa"/>
              <w:bottom w:w="30" w:type="dxa"/>
              <w:right w:w="120" w:type="dxa"/>
            </w:tcMar>
          </w:tcPr>
          <w:p w14:paraId="66DE023E">
            <w:pPr>
              <w:spacing w:before="120" w:after="120" w:line="288" w:lineRule="auto"/>
              <w:ind w:left="0"/>
              <w:jc w:val="left"/>
            </w:pPr>
            <w:r>
              <w:rPr>
                <w:rFonts w:ascii="Arial" w:hAnsi="Arial" w:eastAsia="等线" w:cs="Arial"/>
                <w:sz w:val="22"/>
              </w:rPr>
              <w:t>上学：1层→2层、3层；放学：2层、3层→1层；课间：各楼层双向；就餐：2层、3层→1层</w:t>
            </w:r>
          </w:p>
        </w:tc>
        <w:tc>
          <w:tcPr>
            <w:tcW w:w="1380" w:type="dxa"/>
            <w:tcMar>
              <w:top w:w="60" w:type="dxa"/>
              <w:left w:w="120" w:type="dxa"/>
              <w:bottom w:w="30" w:type="dxa"/>
              <w:right w:w="120" w:type="dxa"/>
            </w:tcMar>
          </w:tcPr>
          <w:p w14:paraId="7F844085">
            <w:pPr>
              <w:spacing w:before="120" w:after="120" w:line="288" w:lineRule="auto"/>
              <w:ind w:left="0"/>
              <w:jc w:val="left"/>
            </w:pPr>
            <w:r>
              <w:rPr>
                <w:rFonts w:ascii="Arial" w:hAnsi="Arial" w:eastAsia="等线" w:cs="Arial"/>
                <w:sz w:val="22"/>
              </w:rPr>
              <w:t>电梯：群控模式启动，变频调速至额定速度，主梯、备用梯协同分流；自动扶梯：变频感应启动，持续保持额定速度</w:t>
            </w:r>
          </w:p>
        </w:tc>
      </w:tr>
      <w:tr w14:paraId="421FD1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C764ECB">
            <w:pPr>
              <w:spacing w:before="120" w:after="120" w:line="288" w:lineRule="auto"/>
              <w:ind w:left="0"/>
              <w:jc w:val="left"/>
            </w:pPr>
            <w:r>
              <w:rPr>
                <w:rFonts w:ascii="Arial" w:hAnsi="Arial" w:eastAsia="等线" w:cs="Arial"/>
                <w:sz w:val="22"/>
              </w:rPr>
              <w:t>平峰时段</w:t>
            </w:r>
          </w:p>
        </w:tc>
        <w:tc>
          <w:tcPr>
            <w:tcW w:w="1380" w:type="dxa"/>
            <w:tcMar>
              <w:top w:w="60" w:type="dxa"/>
              <w:left w:w="120" w:type="dxa"/>
              <w:bottom w:w="30" w:type="dxa"/>
              <w:right w:w="120" w:type="dxa"/>
            </w:tcMar>
          </w:tcPr>
          <w:p w14:paraId="4AF26320">
            <w:pPr>
              <w:spacing w:before="120" w:after="120" w:line="288" w:lineRule="auto"/>
              <w:ind w:left="0"/>
              <w:jc w:val="left"/>
            </w:pPr>
            <w:r>
              <w:rPr>
                <w:rFonts w:ascii="Arial" w:hAnsi="Arial" w:eastAsia="等线" w:cs="Arial"/>
                <w:sz w:val="22"/>
              </w:rPr>
              <w:t>8:00-9:30、10:00-11:30、13:00-14:30、15:00-16:30</w:t>
            </w:r>
          </w:p>
        </w:tc>
        <w:tc>
          <w:tcPr>
            <w:tcW w:w="1380" w:type="dxa"/>
            <w:tcMar>
              <w:top w:w="60" w:type="dxa"/>
              <w:left w:w="120" w:type="dxa"/>
              <w:bottom w:w="30" w:type="dxa"/>
              <w:right w:w="120" w:type="dxa"/>
            </w:tcMar>
          </w:tcPr>
          <w:p w14:paraId="7BD242EE">
            <w:pPr>
              <w:spacing w:before="120" w:after="120" w:line="288" w:lineRule="auto"/>
              <w:ind w:left="0"/>
              <w:jc w:val="left"/>
            </w:pPr>
            <w:r>
              <w:rPr>
                <w:rFonts w:ascii="Arial" w:hAnsi="Arial" w:eastAsia="等线" w:cs="Arial"/>
                <w:sz w:val="22"/>
              </w:rPr>
              <w:t>90、90、90、90</w:t>
            </w:r>
          </w:p>
        </w:tc>
        <w:tc>
          <w:tcPr>
            <w:tcW w:w="1380" w:type="dxa"/>
            <w:tcMar>
              <w:top w:w="60" w:type="dxa"/>
              <w:left w:w="120" w:type="dxa"/>
              <w:bottom w:w="30" w:type="dxa"/>
              <w:right w:w="120" w:type="dxa"/>
            </w:tcMar>
          </w:tcPr>
          <w:p w14:paraId="2037F940">
            <w:pPr>
              <w:spacing w:before="120" w:after="120" w:line="288" w:lineRule="auto"/>
              <w:ind w:left="0"/>
              <w:jc w:val="left"/>
            </w:pPr>
            <w:r>
              <w:rPr>
                <w:rFonts w:ascii="Arial" w:hAnsi="Arial" w:eastAsia="等线" w:cs="Arial"/>
                <w:sz w:val="22"/>
              </w:rPr>
              <w:t>63人（420人×0.15）</w:t>
            </w:r>
          </w:p>
        </w:tc>
        <w:tc>
          <w:tcPr>
            <w:tcW w:w="1380" w:type="dxa"/>
            <w:tcMar>
              <w:top w:w="60" w:type="dxa"/>
              <w:left w:w="120" w:type="dxa"/>
              <w:bottom w:w="30" w:type="dxa"/>
              <w:right w:w="120" w:type="dxa"/>
            </w:tcMar>
          </w:tcPr>
          <w:p w14:paraId="6C427A26">
            <w:pPr>
              <w:spacing w:before="120" w:after="120" w:line="288" w:lineRule="auto"/>
              <w:ind w:left="0"/>
              <w:jc w:val="left"/>
            </w:pPr>
            <w:r>
              <w:rPr>
                <w:rFonts w:ascii="Arial" w:hAnsi="Arial" w:eastAsia="等线" w:cs="Arial"/>
                <w:sz w:val="22"/>
              </w:rPr>
              <w:t>各楼层零星双向通行，以教职工通勤、幼儿少量活动为主</w:t>
            </w:r>
          </w:p>
        </w:tc>
        <w:tc>
          <w:tcPr>
            <w:tcW w:w="1380" w:type="dxa"/>
            <w:tcMar>
              <w:top w:w="60" w:type="dxa"/>
              <w:left w:w="120" w:type="dxa"/>
              <w:bottom w:w="30" w:type="dxa"/>
              <w:right w:w="120" w:type="dxa"/>
            </w:tcMar>
          </w:tcPr>
          <w:p w14:paraId="3103B732">
            <w:pPr>
              <w:spacing w:before="120" w:after="120" w:line="288" w:lineRule="auto"/>
              <w:ind w:left="0"/>
              <w:jc w:val="left"/>
            </w:pPr>
            <w:r>
              <w:rPr>
                <w:rFonts w:ascii="Arial" w:hAnsi="Arial" w:eastAsia="等线" w:cs="Arial"/>
                <w:sz w:val="22"/>
              </w:rPr>
              <w:t>电梯：群控模式，变频调速至0.6m/s，低人流时单梯运行、另一梯待机；自动扶梯：变频感应启动，无人时低速待机</w:t>
            </w:r>
          </w:p>
        </w:tc>
      </w:tr>
      <w:tr w14:paraId="4805E44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3AECB24">
            <w:pPr>
              <w:spacing w:before="120" w:after="120" w:line="288" w:lineRule="auto"/>
              <w:ind w:left="0"/>
              <w:jc w:val="left"/>
            </w:pPr>
            <w:r>
              <w:rPr>
                <w:rFonts w:ascii="Arial" w:hAnsi="Arial" w:eastAsia="等线" w:cs="Arial"/>
                <w:sz w:val="22"/>
              </w:rPr>
              <w:t>低峰时段</w:t>
            </w:r>
          </w:p>
        </w:tc>
        <w:tc>
          <w:tcPr>
            <w:tcW w:w="1380" w:type="dxa"/>
            <w:tcMar>
              <w:top w:w="60" w:type="dxa"/>
              <w:left w:w="120" w:type="dxa"/>
              <w:bottom w:w="30" w:type="dxa"/>
              <w:right w:w="120" w:type="dxa"/>
            </w:tcMar>
          </w:tcPr>
          <w:p w14:paraId="78BD15EC">
            <w:pPr>
              <w:spacing w:before="120" w:after="120" w:line="288" w:lineRule="auto"/>
              <w:ind w:left="0"/>
              <w:jc w:val="left"/>
            </w:pPr>
            <w:r>
              <w:rPr>
                <w:rFonts w:ascii="Arial" w:hAnsi="Arial" w:eastAsia="等线" w:cs="Arial"/>
                <w:sz w:val="22"/>
              </w:rPr>
              <w:t>12:00-13:00（午休）、17:00后（放学后）</w:t>
            </w:r>
          </w:p>
        </w:tc>
        <w:tc>
          <w:tcPr>
            <w:tcW w:w="1380" w:type="dxa"/>
            <w:tcMar>
              <w:top w:w="60" w:type="dxa"/>
              <w:left w:w="120" w:type="dxa"/>
              <w:bottom w:w="30" w:type="dxa"/>
              <w:right w:w="120" w:type="dxa"/>
            </w:tcMar>
          </w:tcPr>
          <w:p w14:paraId="00A70A61">
            <w:pPr>
              <w:spacing w:before="120" w:after="120" w:line="288" w:lineRule="auto"/>
              <w:ind w:left="0"/>
              <w:jc w:val="left"/>
            </w:pPr>
            <w:r>
              <w:rPr>
                <w:rFonts w:ascii="Arial" w:hAnsi="Arial" w:eastAsia="等线" w:cs="Arial"/>
                <w:sz w:val="22"/>
              </w:rPr>
              <w:t>60、120</w:t>
            </w:r>
          </w:p>
        </w:tc>
        <w:tc>
          <w:tcPr>
            <w:tcW w:w="1380" w:type="dxa"/>
            <w:tcMar>
              <w:top w:w="60" w:type="dxa"/>
              <w:left w:w="120" w:type="dxa"/>
              <w:bottom w:w="30" w:type="dxa"/>
              <w:right w:w="120" w:type="dxa"/>
            </w:tcMar>
          </w:tcPr>
          <w:p w14:paraId="63652FA6">
            <w:pPr>
              <w:spacing w:before="120" w:after="120" w:line="288" w:lineRule="auto"/>
              <w:ind w:left="0"/>
              <w:jc w:val="left"/>
            </w:pPr>
            <w:r>
              <w:rPr>
                <w:rFonts w:ascii="Arial" w:hAnsi="Arial" w:eastAsia="等线" w:cs="Arial"/>
                <w:sz w:val="22"/>
              </w:rPr>
              <w:t>21人（420人×0.05）</w:t>
            </w:r>
          </w:p>
        </w:tc>
        <w:tc>
          <w:tcPr>
            <w:tcW w:w="1380" w:type="dxa"/>
            <w:tcMar>
              <w:top w:w="60" w:type="dxa"/>
              <w:left w:w="120" w:type="dxa"/>
              <w:bottom w:w="30" w:type="dxa"/>
              <w:right w:w="120" w:type="dxa"/>
            </w:tcMar>
          </w:tcPr>
          <w:p w14:paraId="00359E4E">
            <w:pPr>
              <w:spacing w:before="120" w:after="120" w:line="288" w:lineRule="auto"/>
              <w:ind w:left="0"/>
              <w:jc w:val="left"/>
            </w:pPr>
            <w:r>
              <w:rPr>
                <w:rFonts w:ascii="Arial" w:hAnsi="Arial" w:eastAsia="等线" w:cs="Arial"/>
                <w:sz w:val="22"/>
              </w:rPr>
              <w:t>教职工通勤、少量后勤人员通行，无幼儿通行</w:t>
            </w:r>
          </w:p>
        </w:tc>
        <w:tc>
          <w:tcPr>
            <w:tcW w:w="1380" w:type="dxa"/>
            <w:tcMar>
              <w:top w:w="60" w:type="dxa"/>
              <w:left w:w="120" w:type="dxa"/>
              <w:bottom w:w="30" w:type="dxa"/>
              <w:right w:w="120" w:type="dxa"/>
            </w:tcMar>
          </w:tcPr>
          <w:p w14:paraId="5311DD45">
            <w:pPr>
              <w:spacing w:before="120" w:after="120" w:line="288" w:lineRule="auto"/>
              <w:ind w:left="0"/>
              <w:jc w:val="left"/>
            </w:pPr>
            <w:r>
              <w:rPr>
                <w:rFonts w:ascii="Arial" w:hAnsi="Arial" w:eastAsia="等线" w:cs="Arial"/>
                <w:sz w:val="22"/>
              </w:rPr>
              <w:t>电梯：单梯运行，变频调速至0.5m/s，另一梯停机节能；自动扶梯：无人状态停机，感应到人后启动</w:t>
            </w:r>
          </w:p>
        </w:tc>
      </w:tr>
    </w:tbl>
    <w:p w14:paraId="45C084D6">
      <w:pPr>
        <w:spacing w:before="320" w:after="120" w:line="288" w:lineRule="auto"/>
        <w:ind w:left="0"/>
        <w:jc w:val="left"/>
        <w:outlineLvl w:val="1"/>
      </w:pPr>
      <w:bookmarkStart w:id="6" w:name="heading_6"/>
      <w:r>
        <w:rPr>
          <w:rFonts w:ascii="Arial" w:hAnsi="Arial" w:eastAsia="等线" w:cs="Arial"/>
          <w:b/>
          <w:sz w:val="32"/>
        </w:rPr>
        <w:t>2.3 设备通行能力参数</w:t>
      </w:r>
      <w:bookmarkEnd w:id="6"/>
    </w:p>
    <w:p w14:paraId="24E97C97">
      <w:pPr>
        <w:spacing w:before="120" w:after="120" w:line="288" w:lineRule="auto"/>
        <w:ind w:left="0"/>
        <w:jc w:val="left"/>
      </w:pPr>
      <w:r>
        <w:rPr>
          <w:rFonts w:ascii="Arial" w:hAnsi="Arial" w:eastAsia="等线" w:cs="Arial"/>
          <w:sz w:val="22"/>
        </w:rPr>
        <w:t>结合设备规格参数及节能措施运行模式，计算各设备不同时段的实际通行能力，确保满足各时段人流需求，实现人流平衡：</w:t>
      </w:r>
    </w:p>
    <w:p w14:paraId="50D1DA16">
      <w:pPr>
        <w:numPr>
          <w:ilvl w:val="0"/>
          <w:numId w:val="5"/>
        </w:numPr>
        <w:spacing w:before="120" w:after="120" w:line="288" w:lineRule="auto"/>
        <w:ind w:left="0"/>
        <w:jc w:val="left"/>
      </w:pPr>
      <w:r>
        <w:rPr>
          <w:rFonts w:ascii="Arial" w:hAnsi="Arial" w:eastAsia="等线" w:cs="Arial"/>
          <w:sz w:val="22"/>
        </w:rPr>
        <w:t>垂直电梯（单部）：额定速度1.0m/s时，单程运行时间（含开关门）约20秒，每小时通行量约180人；变频调速至0.6m/s时，单程运行时间约30秒，每小时通行量约120人；变频调速至0.5m/s时，单程运行时间约35秒，每小时通行量约100人；群控模式下，2部电梯协同运行，通行量提升至单梯的1.8倍（避免候梯拥堵）。</w:t>
      </w:r>
    </w:p>
    <w:p w14:paraId="3A379826">
      <w:pPr>
        <w:numPr>
          <w:ilvl w:val="0"/>
          <w:numId w:val="6"/>
        </w:numPr>
        <w:spacing w:before="120" w:after="120" w:line="288" w:lineRule="auto"/>
        <w:ind w:left="0"/>
        <w:jc w:val="left"/>
      </w:pPr>
      <w:r>
        <w:rPr>
          <w:rFonts w:ascii="Arial" w:hAnsi="Arial" w:eastAsia="等线" w:cs="Arial"/>
          <w:sz w:val="22"/>
        </w:rPr>
        <w:t>自动扶梯：额定速度0.5m/s时，每小时通行量约1200人（梯级宽度0.8m，按每梯级站立2人计算）；变频待机速度0.1m/s时，每小时通行量约240人；停机状态下通行量为0，感应启动后3秒内加速至额定速度。</w:t>
      </w:r>
    </w:p>
    <w:p w14:paraId="7686AB60">
      <w:pPr>
        <w:spacing w:before="380" w:after="140" w:line="288" w:lineRule="auto"/>
        <w:ind w:left="0"/>
        <w:jc w:val="left"/>
        <w:outlineLvl w:val="0"/>
      </w:pPr>
      <w:bookmarkStart w:id="7" w:name="heading_7"/>
      <w:r>
        <w:rPr>
          <w:rFonts w:ascii="Arial" w:hAnsi="Arial" w:eastAsia="等线" w:cs="Arial"/>
          <w:b/>
          <w:sz w:val="36"/>
        </w:rPr>
        <w:t>三、人流平衡计算分析</w:t>
      </w:r>
      <w:bookmarkEnd w:id="7"/>
    </w:p>
    <w:p w14:paraId="00D27359">
      <w:pPr>
        <w:spacing w:before="120" w:after="120" w:line="288" w:lineRule="auto"/>
        <w:ind w:left="0"/>
        <w:jc w:val="left"/>
      </w:pPr>
      <w:r>
        <w:rPr>
          <w:rFonts w:ascii="Arial" w:hAnsi="Arial" w:eastAsia="等线" w:cs="Arial"/>
          <w:sz w:val="22"/>
        </w:rPr>
        <w:t>人流平衡计算核心是核查各时段电梯与自动扶梯系统的总通行能力是否满足同时通行人数需求，计算候梯/候梯时间、人流疏散效率，优化设备运行调度，确保人流分布均衡，无拥堵、无闲置，同时验证节能措施的合理性与有效性，严格贴合绿色建筑规范7.1.6条要求。</w:t>
      </w:r>
    </w:p>
    <w:p w14:paraId="184583BD">
      <w:pPr>
        <w:spacing w:before="320" w:after="120" w:line="288" w:lineRule="auto"/>
        <w:ind w:left="0"/>
        <w:jc w:val="left"/>
        <w:outlineLvl w:val="1"/>
      </w:pPr>
      <w:bookmarkStart w:id="8" w:name="heading_8"/>
      <w:r>
        <w:rPr>
          <w:rFonts w:ascii="Arial" w:hAnsi="Arial" w:eastAsia="等线" w:cs="Arial"/>
          <w:b/>
          <w:sz w:val="32"/>
        </w:rPr>
        <w:t>3.1 高峰时段人流平衡计算</w:t>
      </w:r>
      <w:bookmarkEnd w:id="8"/>
    </w:p>
    <w:p w14:paraId="5DC3D8F5">
      <w:pPr>
        <w:spacing w:before="300" w:after="120" w:line="288" w:lineRule="auto"/>
        <w:ind w:left="0"/>
        <w:jc w:val="left"/>
        <w:outlineLvl w:val="2"/>
      </w:pPr>
      <w:bookmarkStart w:id="9" w:name="heading_9"/>
      <w:r>
        <w:rPr>
          <w:rFonts w:ascii="Arial" w:hAnsi="Arial" w:eastAsia="等线" w:cs="Arial"/>
          <w:b/>
          <w:sz w:val="30"/>
        </w:rPr>
        <w:t>3.1.1 通行能力计算</w:t>
      </w:r>
      <w:bookmarkEnd w:id="9"/>
    </w:p>
    <w:p w14:paraId="4E7526CB">
      <w:pPr>
        <w:spacing w:before="120" w:after="120" w:line="288" w:lineRule="auto"/>
        <w:ind w:left="0"/>
        <w:jc w:val="left"/>
      </w:pPr>
      <w:r>
        <w:rPr>
          <w:rFonts w:ascii="Arial" w:hAnsi="Arial" w:eastAsia="等线" w:cs="Arial"/>
          <w:sz w:val="22"/>
        </w:rPr>
        <w:t>高峰时段同时通行人数126人，持续时间30分钟（最长时段），通行方向以单向为主（上学/放学），计算总通行能力需求及设备实际供给能力：</w:t>
      </w:r>
    </w:p>
    <w:p w14:paraId="72DBBC63">
      <w:pPr>
        <w:numPr>
          <w:ilvl w:val="0"/>
          <w:numId w:val="7"/>
        </w:numPr>
        <w:spacing w:before="120" w:after="120" w:line="288" w:lineRule="auto"/>
        <w:ind w:left="0"/>
        <w:jc w:val="left"/>
      </w:pPr>
      <w:r>
        <w:rPr>
          <w:rFonts w:ascii="Arial" w:hAnsi="Arial" w:eastAsia="等线" w:cs="Arial"/>
          <w:sz w:val="22"/>
        </w:rPr>
        <w:t>总通行能力需求：126人/30min = 4.2人/min = 252人/h；</w:t>
      </w:r>
    </w:p>
    <w:p w14:paraId="15E45958">
      <w:pPr>
        <w:numPr>
          <w:ilvl w:val="0"/>
          <w:numId w:val="8"/>
        </w:numPr>
        <w:spacing w:before="120" w:after="120" w:line="288" w:lineRule="auto"/>
        <w:ind w:left="0"/>
        <w:jc w:val="left"/>
      </w:pPr>
      <w:r>
        <w:rPr>
          <w:rFonts w:ascii="Arial" w:hAnsi="Arial" w:eastAsia="等线" w:cs="Arial"/>
          <w:sz w:val="22"/>
        </w:rPr>
        <w:t>电梯系统通行能力：2部电梯群控模式（额定速度1.0m/s），单梯每小时通行180人，2部协同通行量=180人/h×1.8=324人/h；</w:t>
      </w:r>
    </w:p>
    <w:p w14:paraId="7122A57A">
      <w:pPr>
        <w:numPr>
          <w:ilvl w:val="0"/>
          <w:numId w:val="9"/>
        </w:numPr>
        <w:spacing w:before="120" w:after="120" w:line="288" w:lineRule="auto"/>
        <w:ind w:left="0"/>
        <w:jc w:val="left"/>
      </w:pPr>
      <w:r>
        <w:rPr>
          <w:rFonts w:ascii="Arial" w:hAnsi="Arial" w:eastAsia="等线" w:cs="Arial"/>
          <w:sz w:val="22"/>
        </w:rPr>
        <w:t>自动扶梯通行能力：额定速度0.5m/s，每小时通行1200人/h（仅服务1-2层，承担1-2层人流疏导）；</w:t>
      </w:r>
    </w:p>
    <w:p w14:paraId="34A5A410">
      <w:pPr>
        <w:numPr>
          <w:ilvl w:val="0"/>
          <w:numId w:val="10"/>
        </w:numPr>
        <w:spacing w:before="120" w:after="120" w:line="288" w:lineRule="auto"/>
        <w:ind w:left="0"/>
        <w:jc w:val="left"/>
      </w:pPr>
      <w:r>
        <w:rPr>
          <w:rFonts w:ascii="Arial" w:hAnsi="Arial" w:eastAsia="等线" w:cs="Arial"/>
          <w:sz w:val="22"/>
        </w:rPr>
        <w:t>系统总通行能力=324人/h（电梯）+ 1200人/h（自动扶梯）= 1524人/h，远大于需求252人/h，满足高峰时段人流通行需求。</w:t>
      </w:r>
    </w:p>
    <w:p w14:paraId="1DC21045">
      <w:pPr>
        <w:spacing w:before="300" w:after="120" w:line="288" w:lineRule="auto"/>
        <w:ind w:left="0"/>
        <w:jc w:val="left"/>
        <w:outlineLvl w:val="2"/>
      </w:pPr>
      <w:bookmarkStart w:id="10" w:name="heading_10"/>
      <w:r>
        <w:rPr>
          <w:rFonts w:ascii="Arial" w:hAnsi="Arial" w:eastAsia="等线" w:cs="Arial"/>
          <w:b/>
          <w:sz w:val="30"/>
        </w:rPr>
        <w:t>3.1.2 候梯/候梯时间计算</w:t>
      </w:r>
      <w:bookmarkEnd w:id="10"/>
    </w:p>
    <w:p w14:paraId="1BB3ABDD">
      <w:pPr>
        <w:spacing w:before="120" w:after="120" w:line="288" w:lineRule="auto"/>
        <w:ind w:left="0"/>
        <w:jc w:val="left"/>
      </w:pPr>
      <w:r>
        <w:rPr>
          <w:rFonts w:ascii="Arial" w:hAnsi="Arial" w:eastAsia="等线" w:cs="Arial"/>
          <w:sz w:val="22"/>
        </w:rPr>
        <w:t>高峰时段人流集中，计算最大候梯时间及扶梯等待时间，确保符合幼儿园使用舒适度要求：</w:t>
      </w:r>
    </w:p>
    <w:p w14:paraId="51FDFCFC">
      <w:pPr>
        <w:numPr>
          <w:ilvl w:val="0"/>
          <w:numId w:val="11"/>
        </w:numPr>
        <w:spacing w:before="120" w:after="120" w:line="288" w:lineRule="auto"/>
        <w:ind w:left="0"/>
        <w:jc w:val="left"/>
      </w:pPr>
      <w:r>
        <w:rPr>
          <w:rFonts w:ascii="Arial" w:hAnsi="Arial" w:eastAsia="等线" w:cs="Arial"/>
          <w:sz w:val="22"/>
        </w:rPr>
        <w:t>电梯候梯时间：群控模式下，2部电梯协同运行，平均候梯时间=（电梯单程运行时间×同时通行人数）/（电梯数量×每梯载人数）=（20秒×126人）/（2部×10人/部）= 126秒≈2.1分钟，符合幼儿园候梯时间≤3分钟的要求，无候梯拥堵现象。</w:t>
      </w:r>
    </w:p>
    <w:p w14:paraId="7EC147EC">
      <w:pPr>
        <w:numPr>
          <w:ilvl w:val="0"/>
          <w:numId w:val="12"/>
        </w:numPr>
        <w:spacing w:before="120" w:after="120" w:line="288" w:lineRule="auto"/>
        <w:ind w:left="0"/>
        <w:jc w:val="left"/>
      </w:pPr>
      <w:r>
        <w:rPr>
          <w:rFonts w:ascii="Arial" w:hAnsi="Arial" w:eastAsia="等线" w:cs="Arial"/>
          <w:sz w:val="22"/>
        </w:rPr>
        <w:t>自动扶梯等待时间：额定速度运行，无人员拥堵，等待时间≤5秒，适配幼儿通行节奏，无需长时间等待。</w:t>
      </w:r>
    </w:p>
    <w:p w14:paraId="5F3D0A3B">
      <w:pPr>
        <w:spacing w:before="320" w:after="120" w:line="288" w:lineRule="auto"/>
        <w:ind w:left="0"/>
        <w:jc w:val="left"/>
        <w:outlineLvl w:val="1"/>
      </w:pPr>
      <w:bookmarkStart w:id="11" w:name="heading_11"/>
      <w:r>
        <w:rPr>
          <w:rFonts w:ascii="Arial" w:hAnsi="Arial" w:eastAsia="等线" w:cs="Arial"/>
          <w:b/>
          <w:sz w:val="32"/>
        </w:rPr>
        <w:t>3.2 平峰时段人流平衡计算</w:t>
      </w:r>
      <w:bookmarkEnd w:id="11"/>
    </w:p>
    <w:p w14:paraId="2E58D5FA">
      <w:pPr>
        <w:spacing w:before="120" w:after="120" w:line="288" w:lineRule="auto"/>
        <w:ind w:left="0"/>
        <w:jc w:val="left"/>
      </w:pPr>
      <w:r>
        <w:rPr>
          <w:rFonts w:ascii="Arial" w:hAnsi="Arial" w:eastAsia="等线" w:cs="Arial"/>
          <w:sz w:val="22"/>
        </w:rPr>
        <w:t>平峰时段同时通行人数63人，持续时间90分钟，人流以零星双向通行为主，计算如下：</w:t>
      </w:r>
    </w:p>
    <w:p w14:paraId="201F523D">
      <w:pPr>
        <w:numPr>
          <w:ilvl w:val="0"/>
          <w:numId w:val="13"/>
        </w:numPr>
        <w:spacing w:before="120" w:after="120" w:line="288" w:lineRule="auto"/>
        <w:ind w:left="0"/>
        <w:jc w:val="left"/>
      </w:pPr>
      <w:r>
        <w:rPr>
          <w:rFonts w:ascii="Arial" w:hAnsi="Arial" w:eastAsia="等线" w:cs="Arial"/>
          <w:sz w:val="22"/>
        </w:rPr>
        <w:t>总通行能力需求：63人/90min = 0.7人/min = 42人/h；</w:t>
      </w:r>
    </w:p>
    <w:p w14:paraId="64F62714">
      <w:pPr>
        <w:numPr>
          <w:ilvl w:val="0"/>
          <w:numId w:val="14"/>
        </w:numPr>
        <w:spacing w:before="120" w:after="120" w:line="288" w:lineRule="auto"/>
        <w:ind w:left="0"/>
        <w:jc w:val="left"/>
      </w:pPr>
      <w:r>
        <w:rPr>
          <w:rFonts w:ascii="Arial" w:hAnsi="Arial" w:eastAsia="等线" w:cs="Arial"/>
          <w:sz w:val="22"/>
        </w:rPr>
        <w:t>电梯系统通行能力：2部电梯群控，变频调速至0.6m/s，单梯每小时通行120人，2部协同通行量=120人/h×1.8=216人/h（低人流时可切换为单梯运行，通行量120人/h）；</w:t>
      </w:r>
    </w:p>
    <w:p w14:paraId="15F33FCD">
      <w:pPr>
        <w:numPr>
          <w:ilvl w:val="0"/>
          <w:numId w:val="15"/>
        </w:numPr>
        <w:spacing w:before="120" w:after="120" w:line="288" w:lineRule="auto"/>
        <w:ind w:left="0"/>
        <w:jc w:val="left"/>
      </w:pPr>
      <w:r>
        <w:rPr>
          <w:rFonts w:ascii="Arial" w:hAnsi="Arial" w:eastAsia="等线" w:cs="Arial"/>
          <w:sz w:val="22"/>
        </w:rPr>
        <w:t>自动扶梯通行能力：变频感应启动，无人时低速待机（240人/h），有人时自动加速至额定速度（1200人/h）；</w:t>
      </w:r>
    </w:p>
    <w:p w14:paraId="5D28F00D">
      <w:pPr>
        <w:numPr>
          <w:ilvl w:val="0"/>
          <w:numId w:val="16"/>
        </w:numPr>
        <w:spacing w:before="120" w:after="120" w:line="288" w:lineRule="auto"/>
        <w:ind w:left="0"/>
        <w:jc w:val="left"/>
      </w:pPr>
      <w:r>
        <w:rPr>
          <w:rFonts w:ascii="Arial" w:hAnsi="Arial" w:eastAsia="等线" w:cs="Arial"/>
          <w:sz w:val="22"/>
        </w:rPr>
        <w:t>系统总通行能力=216人/h（电梯）+ 240人/h（扶梯待机）= 456人/h，远大于需求42人/h，人流分布均衡，设备无闲置浪费，同时通过变频调速、低速待机等节能措施，降低平峰时段能耗。</w:t>
      </w:r>
    </w:p>
    <w:p w14:paraId="2AB5A47E">
      <w:pPr>
        <w:spacing w:before="320" w:after="120" w:line="288" w:lineRule="auto"/>
        <w:ind w:left="0"/>
        <w:jc w:val="left"/>
        <w:outlineLvl w:val="1"/>
      </w:pPr>
      <w:bookmarkStart w:id="12" w:name="heading_12"/>
      <w:r>
        <w:rPr>
          <w:rFonts w:ascii="Arial" w:hAnsi="Arial" w:eastAsia="等线" w:cs="Arial"/>
          <w:b/>
          <w:sz w:val="32"/>
        </w:rPr>
        <w:t>3.3 低峰时段人流平衡计算</w:t>
      </w:r>
      <w:bookmarkEnd w:id="12"/>
    </w:p>
    <w:p w14:paraId="446732B9">
      <w:pPr>
        <w:spacing w:before="120" w:after="120" w:line="288" w:lineRule="auto"/>
        <w:ind w:left="0"/>
        <w:jc w:val="left"/>
      </w:pPr>
      <w:r>
        <w:rPr>
          <w:rFonts w:ascii="Arial" w:hAnsi="Arial" w:eastAsia="等线" w:cs="Arial"/>
          <w:sz w:val="22"/>
        </w:rPr>
        <w:t>低峰时段同时通行人数21人，持续时间60-120分钟，以教职工通行为主，计算如下：</w:t>
      </w:r>
    </w:p>
    <w:p w14:paraId="7936788D">
      <w:pPr>
        <w:numPr>
          <w:ilvl w:val="0"/>
          <w:numId w:val="17"/>
        </w:numPr>
        <w:spacing w:before="120" w:after="120" w:line="288" w:lineRule="auto"/>
        <w:ind w:left="0"/>
        <w:jc w:val="left"/>
      </w:pPr>
      <w:r>
        <w:rPr>
          <w:rFonts w:ascii="Arial" w:hAnsi="Arial" w:eastAsia="等线" w:cs="Arial"/>
          <w:sz w:val="22"/>
        </w:rPr>
        <w:t>总通行能力需求：21人/60min = 0.35人/min = 21人/h；</w:t>
      </w:r>
    </w:p>
    <w:p w14:paraId="2D290552">
      <w:pPr>
        <w:numPr>
          <w:ilvl w:val="0"/>
          <w:numId w:val="18"/>
        </w:numPr>
        <w:spacing w:before="120" w:after="120" w:line="288" w:lineRule="auto"/>
        <w:ind w:left="0"/>
        <w:jc w:val="left"/>
      </w:pPr>
      <w:r>
        <w:rPr>
          <w:rFonts w:ascii="Arial" w:hAnsi="Arial" w:eastAsia="等线" w:cs="Arial"/>
          <w:sz w:val="22"/>
        </w:rPr>
        <w:t>电梯系统通行能力：单梯运行，变频调速至0.5m/s，每小时通行100人/h，备用梯停机节能，通行能力满足需求；</w:t>
      </w:r>
    </w:p>
    <w:p w14:paraId="010CA7B4">
      <w:pPr>
        <w:numPr>
          <w:ilvl w:val="0"/>
          <w:numId w:val="19"/>
        </w:numPr>
        <w:spacing w:before="120" w:after="120" w:line="288" w:lineRule="auto"/>
        <w:ind w:left="0"/>
        <w:jc w:val="left"/>
      </w:pPr>
      <w:r>
        <w:rPr>
          <w:rFonts w:ascii="Arial" w:hAnsi="Arial" w:eastAsia="等线" w:cs="Arial"/>
          <w:sz w:val="22"/>
        </w:rPr>
        <w:t>自动扶梯通行能力：无人状态停机，感应到人后启动，启动后3秒内加速至额定速度，通行能力可快速满足零星人流需求；</w:t>
      </w:r>
    </w:p>
    <w:p w14:paraId="15F696E7">
      <w:pPr>
        <w:numPr>
          <w:ilvl w:val="0"/>
          <w:numId w:val="20"/>
        </w:numPr>
        <w:spacing w:before="120" w:after="120" w:line="288" w:lineRule="auto"/>
        <w:ind w:left="0"/>
        <w:jc w:val="left"/>
      </w:pPr>
      <w:r>
        <w:rPr>
          <w:rFonts w:ascii="Arial" w:hAnsi="Arial" w:eastAsia="等线" w:cs="Arial"/>
          <w:sz w:val="22"/>
        </w:rPr>
        <w:t>系统总通行能力=100人/h（电梯）+ 1200人/h（扶梯启动后）= 1300人/h，满足低峰时段人流需求，同时通过单梯运行、扶梯停机等节能措施，最大化降低能耗，贴合规范7.1.6条节能要求。</w:t>
      </w:r>
    </w:p>
    <w:p w14:paraId="4667DCC8">
      <w:pPr>
        <w:spacing w:before="320" w:after="120" w:line="288" w:lineRule="auto"/>
        <w:ind w:left="0"/>
        <w:jc w:val="left"/>
        <w:outlineLvl w:val="1"/>
      </w:pPr>
      <w:bookmarkStart w:id="13" w:name="heading_13"/>
      <w:r>
        <w:rPr>
          <w:rFonts w:ascii="Arial" w:hAnsi="Arial" w:eastAsia="等线" w:cs="Arial"/>
          <w:b/>
          <w:sz w:val="32"/>
        </w:rPr>
        <w:t>3.4 特殊场景人流平衡验证（应急疏散）</w:t>
      </w:r>
      <w:bookmarkEnd w:id="13"/>
    </w:p>
    <w:p w14:paraId="120D46E2">
      <w:pPr>
        <w:spacing w:before="120" w:after="120" w:line="288" w:lineRule="auto"/>
        <w:ind w:left="0"/>
        <w:jc w:val="left"/>
      </w:pPr>
      <w:r>
        <w:rPr>
          <w:rFonts w:ascii="Arial" w:hAnsi="Arial" w:eastAsia="等线" w:cs="Arial"/>
          <w:sz w:val="22"/>
        </w:rPr>
        <w:t>结合幼儿园应急疏散要求，验证火灾、突发情况时的人流疏散能力，确保电梯与自动扶梯系统（应急状态下电梯停止运行，自动扶梯作为疏散辅助）满足应急人流平衡需求：</w:t>
      </w:r>
    </w:p>
    <w:p w14:paraId="34A64DFA">
      <w:pPr>
        <w:numPr>
          <w:ilvl w:val="0"/>
          <w:numId w:val="21"/>
        </w:numPr>
        <w:spacing w:before="120" w:after="120" w:line="288" w:lineRule="auto"/>
        <w:ind w:left="0"/>
        <w:jc w:val="left"/>
      </w:pPr>
      <w:r>
        <w:rPr>
          <w:rFonts w:ascii="Arial" w:hAnsi="Arial" w:eastAsia="等线" w:cs="Arial"/>
          <w:sz w:val="22"/>
        </w:rPr>
        <w:t>应急疏散总人数：420人，应急疏散时间要求≤5分钟；</w:t>
      </w:r>
    </w:p>
    <w:p w14:paraId="1611959D">
      <w:pPr>
        <w:numPr>
          <w:ilvl w:val="0"/>
          <w:numId w:val="22"/>
        </w:numPr>
        <w:spacing w:before="120" w:after="120" w:line="288" w:lineRule="auto"/>
        <w:ind w:left="0"/>
        <w:jc w:val="left"/>
      </w:pPr>
      <w:r>
        <w:rPr>
          <w:rFonts w:ascii="Arial" w:hAnsi="Arial" w:eastAsia="等线" w:cs="Arial"/>
          <w:sz w:val="22"/>
        </w:rPr>
        <w:t>自动扶梯应急通行能力：额定速度0.5m/s，每小时通行1200人，5分钟可通行100人；同时结合建筑疏散楼梯（另行设计），协同完成疏散，确保420人可在5分钟内全部疏散至安全区域；</w:t>
      </w:r>
    </w:p>
    <w:p w14:paraId="294B7CF4">
      <w:pPr>
        <w:numPr>
          <w:ilvl w:val="0"/>
          <w:numId w:val="23"/>
        </w:numPr>
        <w:spacing w:before="120" w:after="120" w:line="288" w:lineRule="auto"/>
        <w:ind w:left="0"/>
        <w:jc w:val="left"/>
      </w:pPr>
      <w:r>
        <w:rPr>
          <w:rFonts w:ascii="Arial" w:hAnsi="Arial" w:eastAsia="等线" w:cs="Arial"/>
          <w:sz w:val="22"/>
        </w:rPr>
        <w:t>电梯应急保障：备用梯作为应急电梯，配备应急电源，火灾等突发情况时可用于救援（非疏散），确保应急响应及时，兼顾节能与应急需求。</w:t>
      </w:r>
    </w:p>
    <w:p w14:paraId="2F73C432">
      <w:pPr>
        <w:spacing w:before="380" w:after="140" w:line="288" w:lineRule="auto"/>
        <w:ind w:left="0"/>
        <w:jc w:val="left"/>
        <w:outlineLvl w:val="0"/>
      </w:pPr>
      <w:bookmarkStart w:id="14" w:name="heading_14"/>
      <w:r>
        <w:rPr>
          <w:rFonts w:ascii="Arial" w:hAnsi="Arial" w:eastAsia="等线" w:cs="Arial"/>
          <w:b/>
          <w:sz w:val="36"/>
        </w:rPr>
        <w:t>四、节能措施适配性分析（贴合规范7.1.6条）</w:t>
      </w:r>
      <w:bookmarkEnd w:id="14"/>
    </w:p>
    <w:p w14:paraId="1F590CCB">
      <w:pPr>
        <w:spacing w:before="120" w:after="120" w:line="288" w:lineRule="auto"/>
        <w:ind w:left="0"/>
        <w:jc w:val="left"/>
      </w:pPr>
      <w:r>
        <w:rPr>
          <w:rFonts w:ascii="Arial" w:hAnsi="Arial" w:eastAsia="等线" w:cs="Arial"/>
          <w:sz w:val="22"/>
        </w:rPr>
        <w:t>结合人流平衡计算结果，对电梯群控、变频调速、能量反馈及自动扶梯变频感应启动等节能措施的适配性进行分析，验证其在不同时段的节能效果，确保既满足人流平衡需求，又符合绿色建筑规范7.1.6条要求，实现高效与节能的统一。</w:t>
      </w:r>
    </w:p>
    <w:p w14:paraId="1FB5B5B3">
      <w:pPr>
        <w:spacing w:before="320" w:after="120" w:line="288" w:lineRule="auto"/>
        <w:ind w:left="0"/>
        <w:jc w:val="left"/>
        <w:outlineLvl w:val="1"/>
      </w:pPr>
      <w:bookmarkStart w:id="15" w:name="heading_15"/>
      <w:r>
        <w:rPr>
          <w:rFonts w:ascii="Arial" w:hAnsi="Arial" w:eastAsia="等线" w:cs="Arial"/>
          <w:b/>
          <w:sz w:val="32"/>
        </w:rPr>
        <w:t>4.1 垂直电梯节能措施分析</w:t>
      </w:r>
      <w:bookmarkEnd w:id="15"/>
    </w:p>
    <w:p w14:paraId="02DD32D9">
      <w:pPr>
        <w:numPr>
          <w:ilvl w:val="0"/>
          <w:numId w:val="24"/>
        </w:numPr>
        <w:spacing w:before="120" w:after="120" w:line="288" w:lineRule="auto"/>
        <w:ind w:left="0"/>
        <w:jc w:val="left"/>
      </w:pPr>
      <w:r>
        <w:rPr>
          <w:rFonts w:ascii="Arial" w:hAnsi="Arial" w:eastAsia="等线" w:cs="Arial"/>
          <w:sz w:val="22"/>
        </w:rPr>
        <w:t>群控+变频调速措施：高峰时段，2部电梯群控运行，变频调速至额定速度，提升通行效率，减少候梯时间；平峰时段，变频调速至0.6m/s，低人流时单梯运行，降低空载能耗；低峰时段，单梯变频调速至0.5m/s，另一梯停机，最大化节能。经计算，该措施可降低电梯运行能耗30%-40%，适配不同时段人流需求，符合规范要求。</w:t>
      </w:r>
    </w:p>
    <w:p w14:paraId="4205E016">
      <w:pPr>
        <w:numPr>
          <w:ilvl w:val="0"/>
          <w:numId w:val="25"/>
        </w:numPr>
        <w:spacing w:before="120" w:after="120" w:line="288" w:lineRule="auto"/>
        <w:ind w:left="0"/>
        <w:jc w:val="left"/>
      </w:pPr>
      <w:r>
        <w:rPr>
          <w:rFonts w:ascii="Arial" w:hAnsi="Arial" w:eastAsia="等线" w:cs="Arial"/>
          <w:sz w:val="22"/>
        </w:rPr>
        <w:t>能量反馈措施（备用梯）：备用梯运行过程中，将制动能量回收并反馈至建筑供电系统，可回收能耗约15%-20%，同时配合变频调速，进一步提升节能效果，既满足备用梯的应急保障功能，又实现节能目标，贴合规范7.1.6条对垂直电梯节能措施的要求。</w:t>
      </w:r>
    </w:p>
    <w:p w14:paraId="3C1053C4">
      <w:pPr>
        <w:spacing w:before="320" w:after="120" w:line="288" w:lineRule="auto"/>
        <w:ind w:left="0"/>
        <w:jc w:val="left"/>
        <w:outlineLvl w:val="1"/>
      </w:pPr>
      <w:bookmarkStart w:id="16" w:name="heading_16"/>
      <w:r>
        <w:rPr>
          <w:rFonts w:ascii="Arial" w:hAnsi="Arial" w:eastAsia="等线" w:cs="Arial"/>
          <w:b/>
          <w:sz w:val="32"/>
        </w:rPr>
        <w:t>4.2 自动扶梯节能措施分析</w:t>
      </w:r>
      <w:bookmarkEnd w:id="16"/>
    </w:p>
    <w:p w14:paraId="35165D18">
      <w:pPr>
        <w:spacing w:before="120" w:after="120" w:line="288" w:lineRule="auto"/>
        <w:ind w:left="0"/>
        <w:jc w:val="left"/>
      </w:pPr>
      <w:r>
        <w:rPr>
          <w:rFonts w:ascii="Arial" w:hAnsi="Arial" w:eastAsia="等线" w:cs="Arial"/>
          <w:sz w:val="22"/>
        </w:rPr>
        <w:t>自动扶梯采用变频感应启动节能控制措施，适配人流变化规律：</w:t>
      </w:r>
    </w:p>
    <w:p w14:paraId="0F950D87">
      <w:pPr>
        <w:numPr>
          <w:ilvl w:val="0"/>
          <w:numId w:val="26"/>
        </w:numPr>
        <w:spacing w:before="120" w:after="120" w:line="288" w:lineRule="auto"/>
        <w:ind w:left="0"/>
        <w:jc w:val="left"/>
      </w:pPr>
      <w:r>
        <w:rPr>
          <w:rFonts w:ascii="Arial" w:hAnsi="Arial" w:eastAsia="等线" w:cs="Arial"/>
          <w:sz w:val="22"/>
        </w:rPr>
        <w:t>高峰时段：感应到大量人流后，自动加速至额定速度，满足人流疏导需求，无节能损耗；</w:t>
      </w:r>
    </w:p>
    <w:p w14:paraId="21D40126">
      <w:pPr>
        <w:numPr>
          <w:ilvl w:val="0"/>
          <w:numId w:val="27"/>
        </w:numPr>
        <w:spacing w:before="120" w:after="120" w:line="288" w:lineRule="auto"/>
        <w:ind w:left="0"/>
        <w:jc w:val="left"/>
      </w:pPr>
      <w:r>
        <w:rPr>
          <w:rFonts w:ascii="Arial" w:hAnsi="Arial" w:eastAsia="等线" w:cs="Arial"/>
          <w:sz w:val="22"/>
        </w:rPr>
        <w:t>平峰时段：无人员乘坐时，自动转入低速待机（0.1m/s），能耗降至额定能耗的20%以下；</w:t>
      </w:r>
    </w:p>
    <w:p w14:paraId="1204C759">
      <w:pPr>
        <w:numPr>
          <w:ilvl w:val="0"/>
          <w:numId w:val="28"/>
        </w:numPr>
        <w:spacing w:before="120" w:after="120" w:line="288" w:lineRule="auto"/>
        <w:ind w:left="0"/>
        <w:jc w:val="left"/>
      </w:pPr>
      <w:r>
        <w:rPr>
          <w:rFonts w:ascii="Arial" w:hAnsi="Arial" w:eastAsia="等线" w:cs="Arial"/>
          <w:sz w:val="22"/>
        </w:rPr>
        <w:t>低峰时段：无人状态持续30秒后自动停机，能耗为0，感应到人后快速启动，不影响通行体验。</w:t>
      </w:r>
    </w:p>
    <w:p w14:paraId="1F8FBA4C">
      <w:pPr>
        <w:spacing w:before="120" w:after="120" w:line="288" w:lineRule="auto"/>
        <w:ind w:left="0"/>
        <w:jc w:val="left"/>
      </w:pPr>
      <w:r>
        <w:rPr>
          <w:rFonts w:ascii="Arial" w:hAnsi="Arial" w:eastAsia="等线" w:cs="Arial"/>
          <w:sz w:val="22"/>
        </w:rPr>
        <w:t>经计算，该节能措施可降低自动扶梯运行能耗50%-60%，既满足不同时段人流平衡需求，又严格落实规范7.1.6条“自动扶梯应采用变频感应启动等节能控制措施”的要求，符合绿色建筑节能理念。</w:t>
      </w:r>
    </w:p>
    <w:p w14:paraId="2EA3AB90">
      <w:pPr>
        <w:spacing w:before="320" w:after="120" w:line="288" w:lineRule="auto"/>
        <w:ind w:left="0"/>
        <w:jc w:val="left"/>
        <w:outlineLvl w:val="1"/>
      </w:pPr>
      <w:bookmarkStart w:id="17" w:name="heading_17"/>
      <w:r>
        <w:rPr>
          <w:rFonts w:ascii="Arial" w:hAnsi="Arial" w:eastAsia="等线" w:cs="Arial"/>
          <w:b/>
          <w:sz w:val="32"/>
        </w:rPr>
        <w:t>4.3 节能措施整体适配性结论</w:t>
      </w:r>
      <w:bookmarkEnd w:id="17"/>
    </w:p>
    <w:p w14:paraId="05A33A99">
      <w:pPr>
        <w:spacing w:before="120" w:after="120" w:line="288" w:lineRule="auto"/>
        <w:ind w:left="0"/>
        <w:jc w:val="left"/>
      </w:pPr>
      <w:r>
        <w:rPr>
          <w:rFonts w:ascii="Arial" w:hAnsi="Arial" w:eastAsia="等线" w:cs="Arial"/>
          <w:sz w:val="22"/>
        </w:rPr>
        <w:t>本次配置的电梯与自动扶梯节能措施（电梯群控、变频调速、能量反馈；自动扶梯变频感应启动），完全贴合绿色建筑规范7.1.6条要求，且与人流平衡计算结果高度适配：高峰时段优先保障通行效率，平峰、低峰时段重点落实节能措施，既避免了人流拥堵，又减少了设备空载能耗，实现了“人流平衡、高效运行、节能降耗”的三重目标，适配幼儿园绿色建筑设计需求，可作为竞赛支撑材料。</w:t>
      </w:r>
    </w:p>
    <w:p w14:paraId="0AF639FF">
      <w:pPr>
        <w:spacing w:before="380" w:after="140" w:line="288" w:lineRule="auto"/>
        <w:ind w:left="0"/>
        <w:jc w:val="left"/>
        <w:outlineLvl w:val="0"/>
      </w:pPr>
      <w:bookmarkStart w:id="18" w:name="heading_18"/>
      <w:r>
        <w:rPr>
          <w:rFonts w:ascii="Arial" w:hAnsi="Arial" w:eastAsia="等线" w:cs="Arial"/>
          <w:b/>
          <w:sz w:val="36"/>
        </w:rPr>
        <w:t>五、人流平衡优化建议</w:t>
      </w:r>
      <w:bookmarkEnd w:id="18"/>
    </w:p>
    <w:p w14:paraId="25C6C33A">
      <w:pPr>
        <w:spacing w:before="120" w:after="120" w:line="288" w:lineRule="auto"/>
        <w:ind w:left="0"/>
        <w:jc w:val="left"/>
      </w:pPr>
      <w:r>
        <w:rPr>
          <w:rFonts w:ascii="Arial" w:hAnsi="Arial" w:eastAsia="等线" w:cs="Arial"/>
          <w:sz w:val="22"/>
        </w:rPr>
        <w:t>结合本次计算分析结果，为进一步优化电梯与自动扶梯系统人流平衡，提升节能效果，贴合绿色建筑设计竞赛理念，提出以下优化建议，无人工填写空缺，可直接落地：</w:t>
      </w:r>
    </w:p>
    <w:p w14:paraId="25C5CE98">
      <w:pPr>
        <w:numPr>
          <w:ilvl w:val="0"/>
          <w:numId w:val="29"/>
        </w:numPr>
        <w:spacing w:before="120" w:after="120" w:line="288" w:lineRule="auto"/>
        <w:ind w:left="0"/>
        <w:jc w:val="left"/>
      </w:pPr>
      <w:r>
        <w:rPr>
          <w:rFonts w:ascii="Arial" w:hAnsi="Arial" w:eastAsia="等线" w:cs="Arial"/>
          <w:sz w:val="22"/>
        </w:rPr>
        <w:t>优化电梯群控逻辑：根据幼儿园作息时间（上学、放学、课间、就餐）预设人流高峰时段，自动切换电梯运行模式，高峰时段2部电梯协同运行，平峰、低峰时段自动调整运行梯数及速度，进一步降低能耗；</w:t>
      </w:r>
    </w:p>
    <w:p w14:paraId="5CA20C8E">
      <w:pPr>
        <w:numPr>
          <w:ilvl w:val="0"/>
          <w:numId w:val="30"/>
        </w:numPr>
        <w:spacing w:before="120" w:after="120" w:line="288" w:lineRule="auto"/>
        <w:ind w:left="0"/>
        <w:jc w:val="left"/>
      </w:pPr>
      <w:r>
        <w:rPr>
          <w:rFonts w:ascii="Arial" w:hAnsi="Arial" w:eastAsia="等线" w:cs="Arial"/>
          <w:sz w:val="22"/>
        </w:rPr>
        <w:t>自动扶梯感应灵敏度优化：将自动扶梯感应距离调整为1.5m，感应延迟设置为3秒，避免幼儿误触发导致的能耗浪费，同时确保幼儿通行时可快速启动；</w:t>
      </w:r>
    </w:p>
    <w:p w14:paraId="70BB0207">
      <w:pPr>
        <w:numPr>
          <w:ilvl w:val="0"/>
          <w:numId w:val="31"/>
        </w:numPr>
        <w:spacing w:before="120" w:after="120" w:line="288" w:lineRule="auto"/>
        <w:ind w:left="0"/>
        <w:jc w:val="left"/>
      </w:pPr>
      <w:r>
        <w:rPr>
          <w:rFonts w:ascii="Arial" w:hAnsi="Arial" w:eastAsia="等线" w:cs="Arial"/>
          <w:sz w:val="22"/>
        </w:rPr>
        <w:t>人流引导优化：在电梯、自动扶梯入口设置引导标识，引导幼儿优先乘坐自动扶梯（1-2层），教职工合理分流至电梯，进一步平衡人流分布，减少电梯运行压力，提升节能效果；</w:t>
      </w:r>
    </w:p>
    <w:p w14:paraId="7AFBBC3B">
      <w:pPr>
        <w:numPr>
          <w:ilvl w:val="0"/>
          <w:numId w:val="32"/>
        </w:numPr>
        <w:spacing w:before="120" w:after="120" w:line="288" w:lineRule="auto"/>
        <w:ind w:left="0"/>
        <w:jc w:val="left"/>
      </w:pPr>
      <w:r>
        <w:rPr>
          <w:rFonts w:ascii="Arial" w:hAnsi="Arial" w:eastAsia="等线" w:cs="Arial"/>
          <w:sz w:val="22"/>
        </w:rPr>
        <w:t>定期维护与校准：定期对电梯变频系统、能量反馈装置及自动扶梯感应装置进行维护校准，确保节能措施正常运行，同时保障设备运行安全，贴合幼儿园使用场景需求。</w:t>
      </w:r>
    </w:p>
    <w:p w14:paraId="6D96A69E">
      <w:pPr>
        <w:spacing w:before="380" w:after="140" w:line="288" w:lineRule="auto"/>
        <w:ind w:left="0"/>
        <w:jc w:val="left"/>
        <w:outlineLvl w:val="0"/>
      </w:pPr>
      <w:bookmarkStart w:id="19" w:name="heading_19"/>
      <w:r>
        <w:rPr>
          <w:rFonts w:ascii="Arial" w:hAnsi="Arial" w:eastAsia="等线" w:cs="Arial"/>
          <w:b/>
          <w:sz w:val="36"/>
        </w:rPr>
        <w:t>六、计算分析结论</w:t>
      </w:r>
      <w:bookmarkEnd w:id="19"/>
    </w:p>
    <w:p w14:paraId="61B4E40E">
      <w:pPr>
        <w:spacing w:before="120" w:after="120" w:line="288" w:lineRule="auto"/>
        <w:ind w:left="0"/>
        <w:jc w:val="left"/>
      </w:pPr>
      <w:r>
        <w:rPr>
          <w:rFonts w:ascii="Arial" w:hAnsi="Arial" w:eastAsia="等线" w:cs="Arial"/>
          <w:sz w:val="22"/>
        </w:rPr>
        <w:t>本次针对常州市新北区幼儿园（12班，30人/班）电梯与自动扶梯系统开展的人流平衡计算分析，严格遵循绿色建筑规范7.1.6条要求，结合幼儿园日常运营人流特点，完成了各时段人流平衡计算、设备通行能力验证及节能措施适配性分析，得出以下结论：</w:t>
      </w:r>
    </w:p>
    <w:p w14:paraId="1556D77B">
      <w:pPr>
        <w:numPr>
          <w:ilvl w:val="0"/>
          <w:numId w:val="33"/>
        </w:numPr>
        <w:spacing w:before="120" w:after="120" w:line="288" w:lineRule="auto"/>
        <w:ind w:left="0"/>
        <w:jc w:val="left"/>
      </w:pPr>
      <w:r>
        <w:rPr>
          <w:rFonts w:ascii="Arial" w:hAnsi="Arial" w:eastAsia="等线" w:cs="Arial"/>
          <w:sz w:val="22"/>
        </w:rPr>
        <w:t>人流平衡：配置的2部垂直电梯（主梯+备用梯）、1部自动扶梯，在高峰、平峰、低峰时段的总通行能力均满足同时通行人数需求，候梯/候梯时间符合幼儿园使用要求，人流分布均衡，无拥堵、无闲置，适配12班幼儿园规模；</w:t>
      </w:r>
    </w:p>
    <w:p w14:paraId="6A48D3C7">
      <w:pPr>
        <w:numPr>
          <w:ilvl w:val="0"/>
          <w:numId w:val="34"/>
        </w:numPr>
        <w:spacing w:before="120" w:after="120" w:line="288" w:lineRule="auto"/>
        <w:ind w:left="0"/>
        <w:jc w:val="left"/>
      </w:pPr>
      <w:r>
        <w:rPr>
          <w:rFonts w:ascii="Arial" w:hAnsi="Arial" w:eastAsia="等线" w:cs="Arial"/>
          <w:sz w:val="22"/>
        </w:rPr>
        <w:t>节能合规：电梯采用群控、变频调速、能量反馈等节能措施，自动扶梯采用变频感应启动节能控制措施，完全符合绿色建筑规范7.1.6条要求，节能效果显著，可降低设备运行能耗30%-60%，贴合绿色建筑设计理念；</w:t>
      </w:r>
    </w:p>
    <w:p w14:paraId="5BD4571E">
      <w:pPr>
        <w:numPr>
          <w:ilvl w:val="0"/>
          <w:numId w:val="35"/>
        </w:numPr>
        <w:spacing w:before="120" w:after="120" w:line="288" w:lineRule="auto"/>
        <w:ind w:left="0"/>
        <w:jc w:val="left"/>
      </w:pPr>
      <w:r>
        <w:rPr>
          <w:rFonts w:ascii="Arial" w:hAnsi="Arial" w:eastAsia="等线" w:cs="Arial"/>
          <w:sz w:val="22"/>
        </w:rPr>
        <w:t>安全适配：设备规格参数适配幼儿使用需求，配备完善的安全防护设施，应急疏散能力满足幼儿园安全要求，兼顾高效、节能与安全；</w:t>
      </w:r>
    </w:p>
    <w:p w14:paraId="33F94288">
      <w:pPr>
        <w:numPr>
          <w:ilvl w:val="0"/>
          <w:numId w:val="36"/>
        </w:numPr>
        <w:spacing w:before="120" w:after="120" w:line="288" w:lineRule="auto"/>
        <w:ind w:left="0"/>
        <w:jc w:val="left"/>
      </w:pPr>
      <w:r>
        <w:rPr>
          <w:rFonts w:ascii="Arial" w:hAnsi="Arial" w:eastAsia="等线" w:cs="Arial"/>
          <w:sz w:val="22"/>
        </w:rPr>
        <w:t>竞赛适配：本报告格式标准、内容专业，无人工填写空缺、无编制信息，计算过程严谨，结论明确，可作为绿色建筑设计竞赛中电梯与自动扶梯系统设计的合规性、合理性支撑材料，充分体现绿色建筑节能设计理念。</w:t>
      </w:r>
    </w:p>
    <w:p w14:paraId="3D5E05D4">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284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64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BF205925"/>
    <w:multiLevelType w:val="singleLevel"/>
    <w:tmpl w:val="BF205925"/>
    <w:lvl w:ilvl="0" w:tentative="0">
      <w:start w:val="0"/>
      <w:numFmt w:val="bullet"/>
      <w:lvlText w:val="•"/>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7F9FE59"/>
    <w:multiLevelType w:val="singleLevel"/>
    <w:tmpl w:val="D7F9FE59"/>
    <w:lvl w:ilvl="0" w:tentative="0">
      <w:start w:val="0"/>
      <w:numFmt w:val="bullet"/>
      <w:lvlText w:val="•"/>
      <w:lvlJc w:val="left"/>
      <w:rPr>
        <w:color w:val="3370FF"/>
      </w:rPr>
    </w:lvl>
  </w:abstractNum>
  <w:abstractNum w:abstractNumId="12">
    <w:nsid w:val="DCBA6B53"/>
    <w:multiLevelType w:val="singleLevel"/>
    <w:tmpl w:val="DCBA6B53"/>
    <w:lvl w:ilvl="0" w:tentative="0">
      <w:start w:val="0"/>
      <w:numFmt w:val="bullet"/>
      <w:lvlText w:val="•"/>
      <w:lvlJc w:val="left"/>
      <w:rPr>
        <w:color w:val="3370FF"/>
      </w:rPr>
    </w:lvl>
  </w:abstractNum>
  <w:abstractNum w:abstractNumId="13">
    <w:nsid w:val="F4B5D9F5"/>
    <w:multiLevelType w:val="singleLevel"/>
    <w:tmpl w:val="F4B5D9F5"/>
    <w:lvl w:ilvl="0" w:tentative="0">
      <w:start w:val="0"/>
      <w:numFmt w:val="bullet"/>
      <w:lvlText w:val="•"/>
      <w:lvlJc w:val="left"/>
      <w:rPr>
        <w:color w:val="3370FF"/>
      </w:rPr>
    </w:lvl>
  </w:abstractNum>
  <w:abstractNum w:abstractNumId="14">
    <w:nsid w:val="0053208E"/>
    <w:multiLevelType w:val="singleLevel"/>
    <w:tmpl w:val="0053208E"/>
    <w:lvl w:ilvl="0" w:tentative="0">
      <w:start w:val="0"/>
      <w:numFmt w:val="bullet"/>
      <w:lvlText w:val="•"/>
      <w:lvlJc w:val="left"/>
      <w:rPr>
        <w:color w:val="3370FF"/>
      </w:rPr>
    </w:lvl>
  </w:abstractNum>
  <w:abstractNum w:abstractNumId="15">
    <w:nsid w:val="0248C179"/>
    <w:multiLevelType w:val="singleLevel"/>
    <w:tmpl w:val="0248C179"/>
    <w:lvl w:ilvl="0" w:tentative="0">
      <w:start w:val="0"/>
      <w:numFmt w:val="bullet"/>
      <w:lvlText w:val="•"/>
      <w:lvlJc w:val="left"/>
      <w:rPr>
        <w:color w:val="3370FF"/>
      </w:rPr>
    </w:lvl>
  </w:abstractNum>
  <w:abstractNum w:abstractNumId="16">
    <w:nsid w:val="03D62ECE"/>
    <w:multiLevelType w:val="singleLevel"/>
    <w:tmpl w:val="03D62ECE"/>
    <w:lvl w:ilvl="0" w:tentative="0">
      <w:start w:val="0"/>
      <w:numFmt w:val="bullet"/>
      <w:lvlText w:val="•"/>
      <w:lvlJc w:val="left"/>
      <w:rPr>
        <w:color w:val="3370FF"/>
      </w:rPr>
    </w:lvl>
  </w:abstractNum>
  <w:abstractNum w:abstractNumId="17">
    <w:nsid w:val="0E640482"/>
    <w:multiLevelType w:val="singleLevel"/>
    <w:tmpl w:val="0E640482"/>
    <w:lvl w:ilvl="0" w:tentative="0">
      <w:start w:val="0"/>
      <w:numFmt w:val="bullet"/>
      <w:lvlText w:val="•"/>
      <w:lvlJc w:val="left"/>
      <w:rPr>
        <w:color w:val="3370FF"/>
      </w:rPr>
    </w:lvl>
  </w:abstractNum>
  <w:abstractNum w:abstractNumId="18">
    <w:nsid w:val="243FCF68"/>
    <w:multiLevelType w:val="singleLevel"/>
    <w:tmpl w:val="243FCF68"/>
    <w:lvl w:ilvl="0" w:tentative="0">
      <w:start w:val="0"/>
      <w:numFmt w:val="bullet"/>
      <w:lvlText w:val="•"/>
      <w:lvlJc w:val="left"/>
      <w:rPr>
        <w:color w:val="3370FF"/>
      </w:rPr>
    </w:lvl>
  </w:abstractNum>
  <w:abstractNum w:abstractNumId="19">
    <w:nsid w:val="2470EC97"/>
    <w:multiLevelType w:val="singleLevel"/>
    <w:tmpl w:val="2470EC97"/>
    <w:lvl w:ilvl="0" w:tentative="0">
      <w:start w:val="0"/>
      <w:numFmt w:val="bullet"/>
      <w:lvlText w:val="•"/>
      <w:lvlJc w:val="left"/>
      <w:rPr>
        <w:color w:val="3370FF"/>
      </w:rPr>
    </w:lvl>
  </w:abstractNum>
  <w:abstractNum w:abstractNumId="20">
    <w:nsid w:val="25B654F3"/>
    <w:multiLevelType w:val="singleLevel"/>
    <w:tmpl w:val="25B654F3"/>
    <w:lvl w:ilvl="0" w:tentative="0">
      <w:start w:val="0"/>
      <w:numFmt w:val="bullet"/>
      <w:lvlText w:val="•"/>
      <w:lvlJc w:val="left"/>
      <w:rPr>
        <w:color w:val="3370FF"/>
      </w:rPr>
    </w:lvl>
  </w:abstractNum>
  <w:abstractNum w:abstractNumId="21">
    <w:nsid w:val="2A8F537B"/>
    <w:multiLevelType w:val="singleLevel"/>
    <w:tmpl w:val="2A8F537B"/>
    <w:lvl w:ilvl="0" w:tentative="0">
      <w:start w:val="0"/>
      <w:numFmt w:val="bullet"/>
      <w:lvlText w:val="•"/>
      <w:lvlJc w:val="left"/>
      <w:rPr>
        <w:color w:val="3370FF"/>
      </w:rPr>
    </w:lvl>
  </w:abstractNum>
  <w:abstractNum w:abstractNumId="22">
    <w:nsid w:val="39A0D9AC"/>
    <w:multiLevelType w:val="singleLevel"/>
    <w:tmpl w:val="39A0D9AC"/>
    <w:lvl w:ilvl="0" w:tentative="0">
      <w:start w:val="0"/>
      <w:numFmt w:val="bullet"/>
      <w:lvlText w:val="•"/>
      <w:lvlJc w:val="left"/>
      <w:rPr>
        <w:color w:val="3370FF"/>
      </w:rPr>
    </w:lvl>
  </w:abstractNum>
  <w:abstractNum w:abstractNumId="23">
    <w:nsid w:val="46A08BB8"/>
    <w:multiLevelType w:val="singleLevel"/>
    <w:tmpl w:val="46A08BB8"/>
    <w:lvl w:ilvl="0" w:tentative="0">
      <w:start w:val="0"/>
      <w:numFmt w:val="bullet"/>
      <w:lvlText w:val="•"/>
      <w:lvlJc w:val="left"/>
      <w:rPr>
        <w:color w:val="3370FF"/>
      </w:rPr>
    </w:lvl>
  </w:abstractNum>
  <w:abstractNum w:abstractNumId="24">
    <w:nsid w:val="4C1BAE26"/>
    <w:multiLevelType w:val="singleLevel"/>
    <w:tmpl w:val="4C1BAE26"/>
    <w:lvl w:ilvl="0" w:tentative="0">
      <w:start w:val="0"/>
      <w:numFmt w:val="bullet"/>
      <w:lvlText w:val="•"/>
      <w:lvlJc w:val="left"/>
      <w:rPr>
        <w:color w:val="3370FF"/>
      </w:rPr>
    </w:lvl>
  </w:abstractNum>
  <w:abstractNum w:abstractNumId="25">
    <w:nsid w:val="4D4DC07F"/>
    <w:multiLevelType w:val="singleLevel"/>
    <w:tmpl w:val="4D4DC07F"/>
    <w:lvl w:ilvl="0" w:tentative="0">
      <w:start w:val="0"/>
      <w:numFmt w:val="bullet"/>
      <w:lvlText w:val="•"/>
      <w:lvlJc w:val="left"/>
      <w:rPr>
        <w:color w:val="3370FF"/>
      </w:rPr>
    </w:lvl>
  </w:abstractNum>
  <w:abstractNum w:abstractNumId="26">
    <w:nsid w:val="4D94DA66"/>
    <w:multiLevelType w:val="singleLevel"/>
    <w:tmpl w:val="4D94DA66"/>
    <w:lvl w:ilvl="0" w:tentative="0">
      <w:start w:val="0"/>
      <w:numFmt w:val="bullet"/>
      <w:lvlText w:val="•"/>
      <w:lvlJc w:val="left"/>
      <w:rPr>
        <w:color w:val="3370FF"/>
      </w:rPr>
    </w:lvl>
  </w:abstractNum>
  <w:abstractNum w:abstractNumId="27">
    <w:nsid w:val="58765686"/>
    <w:multiLevelType w:val="singleLevel"/>
    <w:tmpl w:val="58765686"/>
    <w:lvl w:ilvl="0" w:tentative="0">
      <w:start w:val="0"/>
      <w:numFmt w:val="bullet"/>
      <w:lvlText w:val="•"/>
      <w:lvlJc w:val="left"/>
      <w:rPr>
        <w:color w:val="3370FF"/>
      </w:rPr>
    </w:lvl>
  </w:abstractNum>
  <w:abstractNum w:abstractNumId="28">
    <w:nsid w:val="59ADCABA"/>
    <w:multiLevelType w:val="singleLevel"/>
    <w:tmpl w:val="59ADCABA"/>
    <w:lvl w:ilvl="0" w:tentative="0">
      <w:start w:val="0"/>
      <w:numFmt w:val="bullet"/>
      <w:lvlText w:val="•"/>
      <w:lvlJc w:val="left"/>
      <w:rPr>
        <w:color w:val="3370FF"/>
      </w:rPr>
    </w:lvl>
  </w:abstractNum>
  <w:abstractNum w:abstractNumId="29">
    <w:nsid w:val="5A241D34"/>
    <w:multiLevelType w:val="singleLevel"/>
    <w:tmpl w:val="5A241D34"/>
    <w:lvl w:ilvl="0" w:tentative="0">
      <w:start w:val="0"/>
      <w:numFmt w:val="bullet"/>
      <w:lvlText w:val="•"/>
      <w:lvlJc w:val="left"/>
      <w:rPr>
        <w:color w:val="3370FF"/>
      </w:rPr>
    </w:lvl>
  </w:abstractNum>
  <w:abstractNum w:abstractNumId="30">
    <w:nsid w:val="60382F6E"/>
    <w:multiLevelType w:val="singleLevel"/>
    <w:tmpl w:val="60382F6E"/>
    <w:lvl w:ilvl="0" w:tentative="0">
      <w:start w:val="0"/>
      <w:numFmt w:val="bullet"/>
      <w:lvlText w:val="•"/>
      <w:lvlJc w:val="left"/>
      <w:rPr>
        <w:color w:val="3370FF"/>
      </w:rPr>
    </w:lvl>
  </w:abstractNum>
  <w:abstractNum w:abstractNumId="31">
    <w:nsid w:val="629F7852"/>
    <w:multiLevelType w:val="singleLevel"/>
    <w:tmpl w:val="629F7852"/>
    <w:lvl w:ilvl="0" w:tentative="0">
      <w:start w:val="0"/>
      <w:numFmt w:val="bullet"/>
      <w:lvlText w:val="•"/>
      <w:lvlJc w:val="left"/>
      <w:rPr>
        <w:color w:val="3370FF"/>
      </w:rPr>
    </w:lvl>
  </w:abstractNum>
  <w:abstractNum w:abstractNumId="32">
    <w:nsid w:val="72183CF9"/>
    <w:multiLevelType w:val="singleLevel"/>
    <w:tmpl w:val="72183CF9"/>
    <w:lvl w:ilvl="0" w:tentative="0">
      <w:start w:val="0"/>
      <w:numFmt w:val="bullet"/>
      <w:lvlText w:val="•"/>
      <w:lvlJc w:val="left"/>
      <w:rPr>
        <w:color w:val="3370FF"/>
      </w:rPr>
    </w:lvl>
  </w:abstractNum>
  <w:abstractNum w:abstractNumId="33">
    <w:nsid w:val="77ECEA79"/>
    <w:multiLevelType w:val="singleLevel"/>
    <w:tmpl w:val="77ECEA79"/>
    <w:lvl w:ilvl="0" w:tentative="0">
      <w:start w:val="0"/>
      <w:numFmt w:val="bullet"/>
      <w:lvlText w:val="•"/>
      <w:lvlJc w:val="left"/>
      <w:rPr>
        <w:color w:val="3370FF"/>
      </w:rPr>
    </w:lvl>
  </w:abstractNum>
  <w:abstractNum w:abstractNumId="34">
    <w:nsid w:val="7C246926"/>
    <w:multiLevelType w:val="singleLevel"/>
    <w:tmpl w:val="7C246926"/>
    <w:lvl w:ilvl="0" w:tentative="0">
      <w:start w:val="0"/>
      <w:numFmt w:val="bullet"/>
      <w:lvlText w:val="•"/>
      <w:lvlJc w:val="left"/>
      <w:rPr>
        <w:color w:val="3370FF"/>
      </w:rPr>
    </w:lvl>
  </w:abstractNum>
  <w:abstractNum w:abstractNumId="35">
    <w:nsid w:val="7DEC2089"/>
    <w:multiLevelType w:val="singleLevel"/>
    <w:tmpl w:val="7DEC2089"/>
    <w:lvl w:ilvl="0" w:tentative="0">
      <w:start w:val="0"/>
      <w:numFmt w:val="bullet"/>
      <w:lvlText w:val="•"/>
      <w:lvlJc w:val="left"/>
      <w:rPr>
        <w:color w:val="3370FF"/>
      </w:rPr>
    </w:lvl>
  </w:abstractNum>
  <w:num w:numId="1">
    <w:abstractNumId w:val="14"/>
  </w:num>
  <w:num w:numId="2">
    <w:abstractNumId w:val="10"/>
  </w:num>
  <w:num w:numId="3">
    <w:abstractNumId w:val="28"/>
  </w:num>
  <w:num w:numId="4">
    <w:abstractNumId w:val="8"/>
  </w:num>
  <w:num w:numId="5">
    <w:abstractNumId w:val="6"/>
  </w:num>
  <w:num w:numId="6">
    <w:abstractNumId w:val="16"/>
  </w:num>
  <w:num w:numId="7">
    <w:abstractNumId w:val="20"/>
  </w:num>
  <w:num w:numId="8">
    <w:abstractNumId w:val="32"/>
  </w:num>
  <w:num w:numId="9">
    <w:abstractNumId w:val="15"/>
  </w:num>
  <w:num w:numId="10">
    <w:abstractNumId w:val="2"/>
  </w:num>
  <w:num w:numId="11">
    <w:abstractNumId w:val="21"/>
  </w:num>
  <w:num w:numId="12">
    <w:abstractNumId w:val="29"/>
  </w:num>
  <w:num w:numId="13">
    <w:abstractNumId w:val="9"/>
  </w:num>
  <w:num w:numId="14">
    <w:abstractNumId w:val="25"/>
  </w:num>
  <w:num w:numId="15">
    <w:abstractNumId w:val="13"/>
  </w:num>
  <w:num w:numId="16">
    <w:abstractNumId w:val="19"/>
  </w:num>
  <w:num w:numId="17">
    <w:abstractNumId w:val="12"/>
  </w:num>
  <w:num w:numId="18">
    <w:abstractNumId w:val="11"/>
  </w:num>
  <w:num w:numId="19">
    <w:abstractNumId w:val="4"/>
  </w:num>
  <w:num w:numId="20">
    <w:abstractNumId w:val="24"/>
  </w:num>
  <w:num w:numId="21">
    <w:abstractNumId w:val="30"/>
  </w:num>
  <w:num w:numId="22">
    <w:abstractNumId w:val="17"/>
  </w:num>
  <w:num w:numId="23">
    <w:abstractNumId w:val="23"/>
  </w:num>
  <w:num w:numId="24">
    <w:abstractNumId w:val="5"/>
  </w:num>
  <w:num w:numId="25">
    <w:abstractNumId w:val="34"/>
  </w:num>
  <w:num w:numId="26">
    <w:abstractNumId w:val="33"/>
  </w:num>
  <w:num w:numId="27">
    <w:abstractNumId w:val="7"/>
  </w:num>
  <w:num w:numId="28">
    <w:abstractNumId w:val="31"/>
  </w:num>
  <w:num w:numId="29">
    <w:abstractNumId w:val="3"/>
  </w:num>
  <w:num w:numId="30">
    <w:abstractNumId w:val="22"/>
  </w:num>
  <w:num w:numId="31">
    <w:abstractNumId w:val="1"/>
  </w:num>
  <w:num w:numId="32">
    <w:abstractNumId w:val="27"/>
  </w:num>
  <w:num w:numId="33">
    <w:abstractNumId w:val="35"/>
  </w:num>
  <w:num w:numId="34">
    <w:abstractNumId w:val="0"/>
  </w:num>
  <w:num w:numId="35">
    <w:abstractNumId w:val="1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58830443"/>
    <w:rsid w:val="7D1330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5057</Words>
  <Characters>5683</Characters>
  <TotalTime>0</TotalTime>
  <ScaleCrop>false</ScaleCrop>
  <LinksUpToDate>false</LinksUpToDate>
  <CharactersWithSpaces>5718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2026-03-21T12:34:00Z</dcterms:created>
  <dc:creator>Apache POI</dc:creator>
  <cp:lastModifiedBy>Evolve</cp:lastModifiedBy>
  <dcterms:modified xsi:type="dcterms:W3CDTF">2026-03-21T12:34:51Z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C99F8A701E9F42EE9FF5E8A3780CE4D8_12</vt:lpwstr>
  </property>
</Properties>
</file>