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D4E9" w14:textId="77777777" w:rsidR="00DE2A48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常州市新北区幼儿园电气设备性能检测报告</w:t>
      </w:r>
    </w:p>
    <w:p w14:paraId="160EB2D5" w14:textId="77777777" w:rsidR="00DE2A48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一、检测概况</w:t>
      </w:r>
      <w:bookmarkEnd w:id="0"/>
    </w:p>
    <w:p w14:paraId="4CEF5418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1479F7D6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26257B6D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人，属公共建筑中的教育类建筑。本次检测针对幼儿园核心电气设备，涵盖照明产品、电力变压器、水泵、风机，验证其性能是否符合绿色建筑</w:t>
      </w:r>
      <w:r>
        <w:rPr>
          <w:rFonts w:ascii="Arial" w:eastAsia="等线" w:hAnsi="Arial" w:cs="Arial"/>
        </w:rPr>
        <w:t>7.2.7</w:t>
      </w:r>
      <w:r>
        <w:rPr>
          <w:rFonts w:ascii="Arial" w:eastAsia="等线" w:hAnsi="Arial" w:cs="Arial"/>
        </w:rPr>
        <w:t>条文及相关国家标准，为竞赛节能评分提供合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依据。</w:t>
      </w:r>
    </w:p>
    <w:p w14:paraId="06FCBE4C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检测目的：确认电气设备能效等级、照明功率密度及智能控制性能，确保满足</w:t>
      </w:r>
      <w:r>
        <w:rPr>
          <w:rFonts w:ascii="Arial" w:eastAsia="等线" w:hAnsi="Arial" w:cs="Arial"/>
        </w:rPr>
        <w:t>7.2.7</w:t>
      </w:r>
      <w:r>
        <w:rPr>
          <w:rFonts w:ascii="Arial" w:eastAsia="等线" w:hAnsi="Arial" w:cs="Arial"/>
        </w:rPr>
        <w:t>条文全部评分要求，保障电气系统节能达标，助力绿色建筑竞赛评分。</w:t>
      </w:r>
    </w:p>
    <w:p w14:paraId="291D17D8" w14:textId="77777777" w:rsidR="00DE2A48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二、检测依据</w:t>
      </w:r>
      <w:bookmarkEnd w:id="1"/>
    </w:p>
    <w:p w14:paraId="5C286FB7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7.2.7 </w:t>
      </w:r>
      <w:r>
        <w:rPr>
          <w:rFonts w:ascii="Arial" w:eastAsia="等线" w:hAnsi="Arial" w:cs="Arial"/>
        </w:rPr>
        <w:t>采用节能型电气设备及节能控制措施）；</w:t>
      </w:r>
    </w:p>
    <w:p w14:paraId="1652ACCE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《建筑照明设计标准》</w:t>
      </w:r>
      <w:r>
        <w:rPr>
          <w:rFonts w:ascii="Arial" w:eastAsia="等线" w:hAnsi="Arial" w:cs="Arial"/>
        </w:rPr>
        <w:t>GB/T 50034-2024</w:t>
      </w:r>
      <w:r>
        <w:rPr>
          <w:rFonts w:ascii="Arial" w:eastAsia="等线" w:hAnsi="Arial" w:cs="Arial"/>
        </w:rPr>
        <w:t>（现行国家标准）；</w:t>
      </w:r>
    </w:p>
    <w:p w14:paraId="7CBC0ED5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《民用建筑电气设计标准》</w:t>
      </w:r>
      <w:r>
        <w:rPr>
          <w:rFonts w:ascii="Arial" w:eastAsia="等线" w:hAnsi="Arial" w:cs="Arial"/>
        </w:rPr>
        <w:t>GB 50052-2019</w:t>
      </w:r>
      <w:r>
        <w:rPr>
          <w:rFonts w:ascii="Arial" w:eastAsia="等线" w:hAnsi="Arial" w:cs="Arial"/>
        </w:rPr>
        <w:t>；</w:t>
      </w:r>
    </w:p>
    <w:p w14:paraId="559203D4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电气设备能效等级相关国家标准（照明、变压器、水泵、风机）；</w:t>
      </w:r>
    </w:p>
    <w:p w14:paraId="5DA9BEFF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设备出厂合格证、技术说明书及项目选型设计文件；</w:t>
      </w:r>
    </w:p>
    <w:p w14:paraId="54111474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年版）。</w:t>
      </w:r>
    </w:p>
    <w:p w14:paraId="2E4A7B7C" w14:textId="77777777" w:rsidR="00DE2A48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三、检测对象及核心检测参数</w:t>
      </w:r>
      <w:bookmarkEnd w:id="2"/>
    </w:p>
    <w:p w14:paraId="7A70199D" w14:textId="77777777" w:rsidR="00DE2A48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（一）检测对象</w:t>
      </w:r>
      <w:bookmarkEnd w:id="3"/>
    </w:p>
    <w:p w14:paraId="39938682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照明产品：</w:t>
      </w:r>
      <w:r>
        <w:rPr>
          <w:rFonts w:ascii="Arial" w:eastAsia="等线" w:hAnsi="Arial" w:cs="Arial"/>
        </w:rPr>
        <w:t>LED</w:t>
      </w:r>
      <w:r>
        <w:rPr>
          <w:rFonts w:ascii="Arial" w:eastAsia="等线" w:hAnsi="Arial" w:cs="Arial"/>
        </w:rPr>
        <w:t>平板灯、</w:t>
      </w:r>
      <w:r>
        <w:rPr>
          <w:rFonts w:ascii="Arial" w:eastAsia="等线" w:hAnsi="Arial" w:cs="Arial"/>
        </w:rPr>
        <w:t>LED</w:t>
      </w:r>
      <w:r>
        <w:rPr>
          <w:rFonts w:ascii="Arial" w:eastAsia="等线" w:hAnsi="Arial" w:cs="Arial"/>
        </w:rPr>
        <w:t>筒灯、</w:t>
      </w:r>
      <w:r>
        <w:rPr>
          <w:rFonts w:ascii="Arial" w:eastAsia="等线" w:hAnsi="Arial" w:cs="Arial"/>
        </w:rPr>
        <w:t>LED</w:t>
      </w:r>
      <w:r>
        <w:rPr>
          <w:rFonts w:ascii="Arial" w:eastAsia="等线" w:hAnsi="Arial" w:cs="Arial"/>
        </w:rPr>
        <w:t>吸顶灯、</w:t>
      </w:r>
      <w:r>
        <w:rPr>
          <w:rFonts w:ascii="Arial" w:eastAsia="等线" w:hAnsi="Arial" w:cs="Arial"/>
        </w:rPr>
        <w:t>LED</w:t>
      </w:r>
      <w:r>
        <w:rPr>
          <w:rFonts w:ascii="Arial" w:eastAsia="等线" w:hAnsi="Arial" w:cs="Arial"/>
        </w:rPr>
        <w:t>应急照明灯及智能调光控制器；</w:t>
      </w:r>
    </w:p>
    <w:p w14:paraId="6B9C0769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电力变压器：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</w:t>
      </w:r>
      <w:r>
        <w:rPr>
          <w:rFonts w:ascii="Arial" w:eastAsia="等线" w:hAnsi="Arial" w:cs="Arial"/>
        </w:rPr>
        <w:t>100kVA</w:t>
      </w:r>
      <w:r>
        <w:rPr>
          <w:rFonts w:ascii="Arial" w:eastAsia="等线" w:hAnsi="Arial" w:cs="Arial"/>
        </w:rPr>
        <w:t>节能型电力变压器；</w:t>
      </w:r>
    </w:p>
    <w:p w14:paraId="5BD52D58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水泵：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台集中供暖热水循环泵、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台空调冷热水循环泵；</w:t>
      </w:r>
    </w:p>
    <w:p w14:paraId="1C397FE2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4.  </w:t>
      </w:r>
      <w:r>
        <w:rPr>
          <w:rFonts w:ascii="Arial" w:eastAsia="等线" w:hAnsi="Arial" w:cs="Arial"/>
        </w:rPr>
        <w:t>风机：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台空调</w:t>
      </w:r>
      <w:proofErr w:type="gramStart"/>
      <w:r>
        <w:rPr>
          <w:rFonts w:ascii="Arial" w:eastAsia="等线" w:hAnsi="Arial" w:cs="Arial"/>
        </w:rPr>
        <w:t>风系统</w:t>
      </w:r>
      <w:proofErr w:type="gramEnd"/>
      <w:r>
        <w:rPr>
          <w:rFonts w:ascii="Arial" w:eastAsia="等线" w:hAnsi="Arial" w:cs="Arial"/>
        </w:rPr>
        <w:t>风机、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台通风系统风机。</w:t>
      </w:r>
    </w:p>
    <w:p w14:paraId="64EBBEB1" w14:textId="77777777" w:rsidR="00DE2A48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（二）核心检测参数</w:t>
      </w:r>
      <w:bookmarkEnd w:id="4"/>
    </w:p>
    <w:p w14:paraId="42FF71FB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照明产品：能效等级、照明功率密度、智能调光性能、显色指数、蓝光危害等级；</w:t>
      </w:r>
    </w:p>
    <w:p w14:paraId="5CC47051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电力变压器：能效等级、空载损耗、负载损耗；</w:t>
      </w:r>
    </w:p>
    <w:p w14:paraId="7715ADDC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水泵、风机：能效等级、核心能耗参数（单位风量耗功率、耗电</w:t>
      </w:r>
      <w:proofErr w:type="gramStart"/>
      <w:r>
        <w:rPr>
          <w:rFonts w:ascii="Arial" w:eastAsia="等线" w:hAnsi="Arial" w:cs="Arial"/>
        </w:rPr>
        <w:t>输热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输冷比</w:t>
      </w:r>
      <w:proofErr w:type="gramEnd"/>
      <w:r>
        <w:rPr>
          <w:rFonts w:ascii="Arial" w:eastAsia="等线" w:hAnsi="Arial" w:cs="Arial"/>
        </w:rPr>
        <w:t>）。</w:t>
      </w:r>
    </w:p>
    <w:p w14:paraId="15BBDA58" w14:textId="77777777" w:rsidR="00DE2A48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四、检测方法及过程</w:t>
      </w:r>
      <w:bookmarkEnd w:id="5"/>
    </w:p>
    <w:p w14:paraId="62B41A8A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本次检测采用现场抽样检测与资料核查相结合的方式，每类设备抽样比例不低于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，检测过程严格遵循相关国家标准，确保数据真实、准确，具体如下：</w:t>
      </w:r>
    </w:p>
    <w:p w14:paraId="326AFF4B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照明产品：检测照明功率密度是否达到</w:t>
      </w:r>
      <w:r>
        <w:rPr>
          <w:rFonts w:ascii="Arial" w:eastAsia="等线" w:hAnsi="Arial" w:cs="Arial"/>
        </w:rPr>
        <w:t>GB/T 50034-2024</w:t>
      </w:r>
      <w:r>
        <w:rPr>
          <w:rFonts w:ascii="Arial" w:eastAsia="等线" w:hAnsi="Arial" w:cs="Arial"/>
        </w:rPr>
        <w:t>目标值，验证智能调光控制器是否可随天然光照度自动调节，核查能效等级检测报告及蓝光危害、频闪相关指标；</w:t>
      </w:r>
    </w:p>
    <w:p w14:paraId="4DD0ADF2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电力变压器：检测空载、负载损耗，核查能效等级证书，确认符合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级能效要求；</w:t>
      </w:r>
    </w:p>
    <w:p w14:paraId="59AE049D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水泵、风机：检测核心能耗参数，核查能效等级报告，确认与选型参数一致，满足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级能效及节能评分要求；</w:t>
      </w:r>
    </w:p>
    <w:p w14:paraId="03F3E3DD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所有检测项目均连续检测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次，取平均值作为最终结果，同步核查设备出厂资料，确保检测结果合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有效。</w:t>
      </w:r>
    </w:p>
    <w:p w14:paraId="3E794D2F" w14:textId="77777777" w:rsidR="00DE2A48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五、检测结果及条文符合性分析</w:t>
      </w:r>
      <w:bookmarkEnd w:id="6"/>
    </w:p>
    <w:p w14:paraId="4E92CAE2" w14:textId="77777777" w:rsidR="00DE2A48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（一）检测结果汇总</w:t>
      </w:r>
      <w:bookmarkEnd w:id="7"/>
    </w:p>
    <w:p w14:paraId="707E0C87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所有检测设备均符合国家现行能效等级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级及以上要求；主要功能房间照明功率密度达到</w:t>
      </w:r>
      <w:r>
        <w:rPr>
          <w:rFonts w:ascii="Arial" w:eastAsia="等线" w:hAnsi="Arial" w:cs="Arial"/>
        </w:rPr>
        <w:t>GB/T 50034-2024</w:t>
      </w:r>
      <w:r>
        <w:rPr>
          <w:rFonts w:ascii="Arial" w:eastAsia="等线" w:hAnsi="Arial" w:cs="Arial"/>
        </w:rPr>
        <w:t>规定目标值；采光区域照明可随天然光照度自动调节，具体明细如下：</w:t>
      </w:r>
    </w:p>
    <w:p w14:paraId="2EB37B60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照明产品：能效等级均为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级，活动室、寝室等主要功能区域照明功率密度</w:t>
      </w:r>
      <w:r>
        <w:rPr>
          <w:rFonts w:ascii="Arial" w:eastAsia="等线" w:hAnsi="Arial" w:cs="Arial"/>
        </w:rPr>
        <w:t>≤9W/</w:t>
      </w:r>
      <w:r>
        <w:rPr>
          <w:rFonts w:ascii="Arial" w:eastAsia="等线" w:hAnsi="Arial" w:cs="Arial"/>
        </w:rPr>
        <w:t>㎡，智能调光性能达标，蓝光危害</w:t>
      </w:r>
      <w:r>
        <w:rPr>
          <w:rFonts w:ascii="Arial" w:eastAsia="等线" w:hAnsi="Arial" w:cs="Arial"/>
        </w:rPr>
        <w:t>RG0</w:t>
      </w:r>
      <w:r>
        <w:rPr>
          <w:rFonts w:ascii="Arial" w:eastAsia="等线" w:hAnsi="Arial" w:cs="Arial"/>
        </w:rPr>
        <w:t>级，显色指数</w:t>
      </w:r>
      <w:r>
        <w:rPr>
          <w:rFonts w:ascii="Arial" w:eastAsia="等线" w:hAnsi="Arial" w:cs="Arial"/>
        </w:rPr>
        <w:t>Ra&gt;80</w:t>
      </w:r>
      <w:r>
        <w:rPr>
          <w:rFonts w:ascii="Arial" w:eastAsia="等线" w:hAnsi="Arial" w:cs="Arial"/>
        </w:rPr>
        <w:t>；</w:t>
      </w:r>
    </w:p>
    <w:p w14:paraId="3690CDBE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电力变压器：能效等级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级，空载损耗、负载损耗均符合国家标准；</w:t>
      </w:r>
    </w:p>
    <w:p w14:paraId="6C31D0E1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水泵、风机：能效等级均为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级，风机单位风量耗功率、水泵耗电</w:t>
      </w:r>
      <w:proofErr w:type="gramStart"/>
      <w:r>
        <w:rPr>
          <w:rFonts w:ascii="Arial" w:eastAsia="等线" w:hAnsi="Arial" w:cs="Arial"/>
        </w:rPr>
        <w:t>输热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输冷比</w:t>
      </w:r>
      <w:proofErr w:type="gramEnd"/>
      <w:r>
        <w:rPr>
          <w:rFonts w:ascii="Arial" w:eastAsia="等线" w:hAnsi="Arial" w:cs="Arial"/>
        </w:rPr>
        <w:t>均满足节能要求。</w:t>
      </w:r>
    </w:p>
    <w:p w14:paraId="4E27464B" w14:textId="77777777" w:rsidR="00DE2A48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（二）</w:t>
      </w:r>
      <w:r>
        <w:rPr>
          <w:rFonts w:ascii="Arial" w:eastAsia="等线" w:hAnsi="Arial" w:cs="Arial"/>
          <w:b/>
          <w:sz w:val="30"/>
        </w:rPr>
        <w:t>7.2.7</w:t>
      </w:r>
      <w:r>
        <w:rPr>
          <w:rFonts w:ascii="Arial" w:eastAsia="等线" w:hAnsi="Arial" w:cs="Arial"/>
          <w:b/>
          <w:sz w:val="30"/>
        </w:rPr>
        <w:t>条文符合性分析</w:t>
      </w:r>
      <w:bookmarkEnd w:id="8"/>
    </w:p>
    <w:p w14:paraId="53C07D24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主要功能房间照明功率密度达到</w:t>
      </w:r>
      <w:r>
        <w:rPr>
          <w:rFonts w:ascii="Arial" w:eastAsia="等线" w:hAnsi="Arial" w:cs="Arial"/>
        </w:rPr>
        <w:t>GB/T 50034-2024</w:t>
      </w:r>
      <w:r>
        <w:rPr>
          <w:rFonts w:ascii="Arial" w:eastAsia="等线" w:hAnsi="Arial" w:cs="Arial"/>
        </w:rPr>
        <w:t>目标值，满足条文第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款要求，</w:t>
      </w:r>
      <w:r>
        <w:rPr>
          <w:rFonts w:ascii="Arial" w:eastAsia="等线" w:hAnsi="Arial" w:cs="Arial"/>
        </w:rPr>
        <w:lastRenderedPageBreak/>
        <w:t>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1A8DBC60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采光区域人工照明随天然光照度自动调节，满足条文第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款要求，得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分；</w:t>
      </w:r>
    </w:p>
    <w:p w14:paraId="4A8070BD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照明产品、电力变压器、水泵、风机均满足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级能效等级要求，满足条文第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款要求，得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分；</w:t>
      </w:r>
    </w:p>
    <w:p w14:paraId="3C71CF8A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综上，本次检测设备均符合条文要求，可累计获得该评分项满分（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分）。</w:t>
      </w:r>
    </w:p>
    <w:p w14:paraId="7533A28B" w14:textId="77777777" w:rsidR="00DE2A48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六、检测结论</w:t>
      </w:r>
      <w:bookmarkEnd w:id="9"/>
    </w:p>
    <w:p w14:paraId="58EF9E4A" w14:textId="77777777" w:rsidR="00DE2A4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本次检测的常州市新北区幼儿园电气设备（照明产品、电力变压器、水泵、风机），性能均符合国家现行相关标准及绿色建筑</w:t>
      </w:r>
      <w:r>
        <w:rPr>
          <w:rFonts w:ascii="Arial" w:eastAsia="等线" w:hAnsi="Arial" w:cs="Arial"/>
        </w:rPr>
        <w:t>7.2.7</w:t>
      </w:r>
      <w:r>
        <w:rPr>
          <w:rFonts w:ascii="Arial" w:eastAsia="等线" w:hAnsi="Arial" w:cs="Arial"/>
        </w:rPr>
        <w:t>条文要求。所有设备能效等级达到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级及以上，主要功能房间照明功率密度达标，采光区域照明智能调节功能正常，可满足绿色建筑设计竞赛节能评分需求，检测结果真实有效，可作为竞赛设计依据。</w:t>
      </w:r>
    </w:p>
    <w:sectPr w:rsidR="00DE2A48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3A1A" w14:textId="77777777" w:rsidR="00D07C77" w:rsidRDefault="00D07C7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FA0856" w14:textId="77777777" w:rsidR="00D07C77" w:rsidRDefault="00D07C7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A11C" w14:textId="77777777" w:rsidR="00DE2A48" w:rsidRDefault="00DE2A4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0F92" w14:textId="77777777" w:rsidR="00D07C77" w:rsidRDefault="00D07C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DDE578B" w14:textId="77777777" w:rsidR="00D07C77" w:rsidRDefault="00D07C7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75AA" w14:textId="77777777" w:rsidR="00DE2A48" w:rsidRDefault="00DE2A48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48"/>
    <w:rsid w:val="00102A2B"/>
    <w:rsid w:val="00D0561C"/>
    <w:rsid w:val="00D07C77"/>
    <w:rsid w:val="00D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128BA"/>
  <w15:docId w15:val="{C55711B4-A554-4DFD-8778-B62C5EE3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874</Characters>
  <Application>Microsoft Office Word</Application>
  <DocSecurity>0</DocSecurity>
  <Lines>34</Lines>
  <Paragraphs>44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2026-03-22T06:03:00Z</dcterms:created>
  <dcterms:modified xsi:type="dcterms:W3CDTF">2026-03-22T06:03:00Z</dcterms:modified>
</cp:coreProperties>
</file>