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22C5" w14:textId="77777777" w:rsidR="00DA2247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常州市新北区幼儿园施工验收文件</w:t>
      </w:r>
    </w:p>
    <w:p w14:paraId="5924A566" w14:textId="77777777" w:rsidR="00DA2247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一、验收总则</w:t>
      </w:r>
      <w:bookmarkEnd w:id="0"/>
    </w:p>
    <w:p w14:paraId="6DEA1EFB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验收目的：严格按照绿色建筑</w:t>
      </w:r>
      <w:r>
        <w:rPr>
          <w:rFonts w:ascii="Arial" w:eastAsia="等线" w:hAnsi="Arial" w:cs="Arial"/>
        </w:rPr>
        <w:t>7.2.14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土建与装修一体化设计及施工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要求，对常州市新北区幼儿园施工工程进行全面验收，核查工程质量、安全、环保等是否达标，确认土建与装修一体化施工成效，规范验收流程，形成完整验收资料，为绿色建筑设计竞赛提供合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支撑，确保工程符合使用要求。</w:t>
      </w:r>
    </w:p>
    <w:p w14:paraId="49B376B9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验收范围：本项目所有施工工程，涵盖土建收尾工程、装修工程、管线预埋工程、隐蔽工程、成品保护等所有施工环节，重点验收土建与装修一体化衔接质量，覆盖各功能区域（教学活动室、寝室、卫生间等）。</w:t>
      </w:r>
    </w:p>
    <w:p w14:paraId="04DE74A6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验收原则：坚持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客观公正、实事求是、全面细致、闭环管理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，以设计图纸、相关规范及</w:t>
      </w:r>
      <w:r>
        <w:rPr>
          <w:rFonts w:ascii="Arial" w:eastAsia="等线" w:hAnsi="Arial" w:cs="Arial"/>
        </w:rPr>
        <w:t>7.2.14</w:t>
      </w:r>
      <w:r>
        <w:rPr>
          <w:rFonts w:ascii="Arial" w:eastAsia="等线" w:hAnsi="Arial" w:cs="Arial"/>
        </w:rPr>
        <w:t>条文为依据，重点核查一体化施工衔接质量，确保验收结果真实、准确、可追溯，兼顾幼儿园安全、环保及幼儿使用适配性。</w:t>
      </w:r>
    </w:p>
    <w:p w14:paraId="652DA4D2" w14:textId="77777777" w:rsidR="00DA2247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二、工程基本信息</w:t>
      </w:r>
      <w:bookmarkEnd w:id="1"/>
    </w:p>
    <w:p w14:paraId="2319060D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1209DA92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</w:t>
      </w:r>
    </w:p>
    <w:p w14:paraId="1F12CF35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㎡，涵盖教学活动室、寝室、卫生间、保健室等多个功能区域。</w:t>
      </w:r>
    </w:p>
    <w:p w14:paraId="2FA3F8A0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施工核心特点：实施土建与装修一体化设计及施工，无后期凿改，工序衔接顺畅，全程遵循绿色建筑理念及幼儿建筑安全要求。</w:t>
      </w:r>
    </w:p>
    <w:p w14:paraId="4085D9D5" w14:textId="77777777" w:rsidR="00DA2247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三、验收依据</w:t>
      </w:r>
      <w:bookmarkEnd w:id="2"/>
    </w:p>
    <w:p w14:paraId="6A0293B2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7.2.14 </w:t>
      </w:r>
      <w:r>
        <w:rPr>
          <w:rFonts w:ascii="Arial" w:eastAsia="等线" w:hAnsi="Arial" w:cs="Arial"/>
        </w:rPr>
        <w:t>土建工程与装修工程一体化设计及施工要求）；</w:t>
      </w:r>
    </w:p>
    <w:p w14:paraId="7FE91343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年版）；</w:t>
      </w:r>
    </w:p>
    <w:p w14:paraId="2B94FE5B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《建筑装饰装修工程质量验收标准》</w:t>
      </w:r>
      <w:r>
        <w:rPr>
          <w:rFonts w:ascii="Arial" w:eastAsia="等线" w:hAnsi="Arial" w:cs="Arial"/>
        </w:rPr>
        <w:t>GB 50210-2018</w:t>
      </w:r>
      <w:r>
        <w:rPr>
          <w:rFonts w:ascii="Arial" w:eastAsia="等线" w:hAnsi="Arial" w:cs="Arial"/>
        </w:rPr>
        <w:t>；</w:t>
      </w:r>
    </w:p>
    <w:p w14:paraId="0DEEBD35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项目土建及装修一体化设计图纸、施工图纸、技术交底文件及施工过程控制记录；</w:t>
      </w:r>
    </w:p>
    <w:p w14:paraId="1ADD4D0F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材料进场检验报告、隐蔽工程验收记录、施工监测及整改记录等相关资料；</w:t>
      </w:r>
    </w:p>
    <w:p w14:paraId="36E1F1C5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常州市建筑施工验收相关规范、绿色建筑设计竞赛评分导向及幼儿建筑验收特殊要求。</w:t>
      </w:r>
    </w:p>
    <w:p w14:paraId="1504EAAF" w14:textId="77777777" w:rsidR="00DA2247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lastRenderedPageBreak/>
        <w:t>四、验收组织及流程</w:t>
      </w:r>
      <w:bookmarkEnd w:id="3"/>
    </w:p>
    <w:p w14:paraId="78AC066D" w14:textId="77777777" w:rsidR="00DA2247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（一）验收组织</w:t>
      </w:r>
      <w:bookmarkEnd w:id="4"/>
    </w:p>
    <w:p w14:paraId="7A7F6F0B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成立验收小组，成员由建设单位、施工单位、监理单位、技术负责人及专业验收人员组成，明确分工，负责验收全过程的组织、核查、记录及结论判定，确保验收工作规范有序。</w:t>
      </w:r>
    </w:p>
    <w:p w14:paraId="05D3E51F" w14:textId="77777777" w:rsidR="00DA2247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>（二）验收流程</w:t>
      </w:r>
      <w:bookmarkEnd w:id="5"/>
    </w:p>
    <w:p w14:paraId="2D098DEF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验收申请：施工单位完成全部施工任务，整理完善施工过程资料（含过程控制记录、材料检验报告等），确认工程符合验收要求后，向验收小组提交验收申请及相关资料；</w:t>
      </w:r>
    </w:p>
    <w:p w14:paraId="6296E217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资料核查：验收小组核查施工资料的完整性、真实性、规范性，重点核查一体化施工衔接记录、隐蔽工程验收记录、材料环保安全检验报告，确认资料符合验收要求；</w:t>
      </w:r>
    </w:p>
    <w:p w14:paraId="516C6525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现场验收：验收小组</w:t>
      </w:r>
      <w:proofErr w:type="gramStart"/>
      <w:r>
        <w:rPr>
          <w:rFonts w:ascii="Arial" w:eastAsia="等线" w:hAnsi="Arial" w:cs="Arial"/>
        </w:rPr>
        <w:t>赴施工</w:t>
      </w:r>
      <w:proofErr w:type="gramEnd"/>
      <w:r>
        <w:rPr>
          <w:rFonts w:ascii="Arial" w:eastAsia="等线" w:hAnsi="Arial" w:cs="Arial"/>
        </w:rPr>
        <w:t>现场，对各施工环节进行全面核查，重点验收土建与装修衔接质量、管线预埋精度、基层及面层质量、安全防护、环保措施落实情况；</w:t>
      </w:r>
    </w:p>
    <w:p w14:paraId="46711FA5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问题整改：对现场验收及资料核查中发现的问题，验收小组下达整改通知，明确整改责任人、整改措施及整改时限，施工单位完成整改后提交复核申请；</w:t>
      </w:r>
    </w:p>
    <w:p w14:paraId="7CD7E9A9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复核验收：验收小组对整改内容进行复核，确认问题全部闭环后，形成验收结论；</w:t>
      </w:r>
    </w:p>
    <w:p w14:paraId="022BE7BE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资料归档：验收合格后，整理验收资料，完成归档，形成完整的验收档案。</w:t>
      </w:r>
    </w:p>
    <w:p w14:paraId="69661480" w14:textId="77777777" w:rsidR="00DA2247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五、核心验收内容及标准</w:t>
      </w:r>
      <w:bookmarkEnd w:id="6"/>
    </w:p>
    <w:p w14:paraId="0C2D605A" w14:textId="77777777" w:rsidR="00DA2247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（一）土建与装修一体化衔接验收（核心，契合</w:t>
      </w:r>
      <w:r>
        <w:rPr>
          <w:rFonts w:ascii="Arial" w:eastAsia="等线" w:hAnsi="Arial" w:cs="Arial"/>
          <w:b/>
          <w:sz w:val="30"/>
        </w:rPr>
        <w:t>7.2.14</w:t>
      </w:r>
      <w:r>
        <w:rPr>
          <w:rFonts w:ascii="Arial" w:eastAsia="等线" w:hAnsi="Arial" w:cs="Arial"/>
          <w:b/>
          <w:sz w:val="30"/>
        </w:rPr>
        <w:t>条文）</w:t>
      </w:r>
      <w:bookmarkEnd w:id="7"/>
    </w:p>
    <w:p w14:paraId="43D60BC0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管线预埋验收：管线位置、尺寸与设计图纸一致，与装修面层衔接顺畅，无后期凿改痕迹，管线畅通、无破损，验收合格后签署隐蔽工程验收记录；</w:t>
      </w:r>
    </w:p>
    <w:p w14:paraId="058DA14A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预留洞口验收：开关、插座、门窗等预留洞口尺寸、位置精准，与装修安装需求匹配，洞口周边基层平整，衔接紧密，无松动、裂缝；</w:t>
      </w:r>
    </w:p>
    <w:p w14:paraId="257153E0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基层衔接验收：土建基层（墙面、地面、顶面）与装修基层衔接紧密，基层平整度、垂直度符合标准，无起砂、空鼓现象，为面层装修提供良好基础。</w:t>
      </w:r>
    </w:p>
    <w:p w14:paraId="07AB7080" w14:textId="77777777" w:rsidR="00DA2247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>（二）分项工程验收</w:t>
      </w:r>
      <w:bookmarkEnd w:id="8"/>
    </w:p>
    <w:p w14:paraId="570793D9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土建收尾验收：墙体砌筑、地面找平、墙面抹灰等工程质量达标，结构安全可靠，符合设计及规范要求；</w:t>
      </w:r>
    </w:p>
    <w:p w14:paraId="58BFD242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装修工程验收：墙面乳胶漆、地面防滑地砖、顶面吊顶等面层施工质量达标，色泽</w:t>
      </w:r>
      <w:r>
        <w:rPr>
          <w:rFonts w:ascii="Arial" w:eastAsia="等线" w:hAnsi="Arial" w:cs="Arial"/>
        </w:rPr>
        <w:lastRenderedPageBreak/>
        <w:t>均匀、表面平整，门窗安装牢固、密封良好，契合幼儿园安全、环保要求；</w:t>
      </w:r>
    </w:p>
    <w:p w14:paraId="51F2136E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安全验收：施工现场安全防护措施落实到位，临时水电已拆除，结构安全无隐患，防撞、防护等适配幼儿使用的安全措施完善；</w:t>
      </w:r>
    </w:p>
    <w:p w14:paraId="4EE03A8D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环保验收：施工扬尘、噪音、废弃物处理符合环保要求，装修材料环保达标，室内空气质量符合幼儿建筑标准。</w:t>
      </w:r>
    </w:p>
    <w:p w14:paraId="0B331A07" w14:textId="77777777" w:rsidR="00DA2247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六、验收结果及记录</w:t>
      </w:r>
      <w:bookmarkEnd w:id="9"/>
    </w:p>
    <w:p w14:paraId="427A3A1C" w14:textId="77777777" w:rsidR="00DA2247" w:rsidRDefault="00000000">
      <w:pPr>
        <w:spacing w:before="300" w:after="120" w:line="288" w:lineRule="auto"/>
        <w:outlineLvl w:val="2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0"/>
        </w:rPr>
        <w:t>（一）验收结果</w:t>
      </w:r>
      <w:bookmarkEnd w:id="10"/>
    </w:p>
    <w:p w14:paraId="66142D85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本次验收涵盖项目所有施工环节，经资料核查、现场验收及整改复核，工程质量、安全、环保等各项指标均符合设计要求、相关规范及绿色建筑</w:t>
      </w:r>
      <w:r>
        <w:rPr>
          <w:rFonts w:ascii="Arial" w:eastAsia="等线" w:hAnsi="Arial" w:cs="Arial"/>
        </w:rPr>
        <w:t>7.2.14</w:t>
      </w:r>
      <w:r>
        <w:rPr>
          <w:rFonts w:ascii="Arial" w:eastAsia="等线" w:hAnsi="Arial" w:cs="Arial"/>
        </w:rPr>
        <w:t>条文规定，土建与装修一体化施工衔接顺畅，无后期凿改，验收合格，可投入使用，助力项目获得</w:t>
      </w:r>
      <w:r>
        <w:rPr>
          <w:rFonts w:ascii="Arial" w:eastAsia="等线" w:hAnsi="Arial" w:cs="Arial"/>
        </w:rPr>
        <w:t>7.2.14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分满分。</w:t>
      </w:r>
    </w:p>
    <w:p w14:paraId="2F232FFE" w14:textId="77777777" w:rsidR="00DA2247" w:rsidRDefault="00000000">
      <w:pPr>
        <w:spacing w:before="300" w:after="120" w:line="288" w:lineRule="auto"/>
        <w:outlineLvl w:val="2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0"/>
        </w:rPr>
        <w:t>（二）验收记录</w:t>
      </w:r>
      <w:bookmarkEnd w:id="11"/>
    </w:p>
    <w:p w14:paraId="73F4F398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验收记录包括：验收申请表、资料核查记录表、现场验收记录表、问题整改通知书、复核验收记录表、验收结论报告等；</w:t>
      </w:r>
    </w:p>
    <w:p w14:paraId="173203A2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所有验收记录均由验收小组成员签字确认，明确验收意见、验收日期，确保真实、完整、可追溯；</w:t>
      </w:r>
    </w:p>
    <w:p w14:paraId="74C2299A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验收记录与施工过程控制记录、材料检验报告等一并归档，形成完整的工程验收档案。</w:t>
      </w:r>
    </w:p>
    <w:p w14:paraId="57C2EB49" w14:textId="77777777" w:rsidR="00DA2247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>七、条文符合性分析（</w:t>
      </w:r>
      <w:r>
        <w:rPr>
          <w:rFonts w:ascii="Arial" w:eastAsia="等线" w:hAnsi="Arial" w:cs="Arial"/>
          <w:b/>
          <w:sz w:val="32"/>
        </w:rPr>
        <w:t>7.2.14</w:t>
      </w:r>
      <w:r>
        <w:rPr>
          <w:rFonts w:ascii="Arial" w:eastAsia="等线" w:hAnsi="Arial" w:cs="Arial"/>
          <w:b/>
          <w:sz w:val="32"/>
        </w:rPr>
        <w:t>）</w:t>
      </w:r>
      <w:bookmarkEnd w:id="12"/>
    </w:p>
    <w:p w14:paraId="6BC9308D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本次验收严格对照</w:t>
      </w:r>
      <w:r>
        <w:rPr>
          <w:rFonts w:ascii="Arial" w:eastAsia="等线" w:hAnsi="Arial" w:cs="Arial"/>
        </w:rPr>
        <w:t>7.2.14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土建与装修一体化设计及施工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要求，重点核查一体化施工成效，符合性如下：</w:t>
      </w:r>
    </w:p>
    <w:p w14:paraId="205873AE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工程实施土建与装修一体化设计及施工，工序衔接顺畅，无后期凿改，完全契合条文核心要求；</w:t>
      </w:r>
    </w:p>
    <w:p w14:paraId="7C5AA7C2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验收资料完整，涵盖一体化施工衔接记录、隐蔽工程验收记录等，可追溯、可核查，体现一体化管控成效；</w:t>
      </w:r>
    </w:p>
    <w:p w14:paraId="3CE2BD9B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现场验收确认，土建与装修衔接质量达标，管线预埋、预留洞口等与设计精准匹配，实现了一体化施工的核心目标，完全满足</w:t>
      </w:r>
      <w:r>
        <w:rPr>
          <w:rFonts w:ascii="Arial" w:eastAsia="等线" w:hAnsi="Arial" w:cs="Arial"/>
        </w:rPr>
        <w:t>7.2.14</w:t>
      </w:r>
      <w:r>
        <w:rPr>
          <w:rFonts w:ascii="Arial" w:eastAsia="等线" w:hAnsi="Arial" w:cs="Arial"/>
        </w:rPr>
        <w:t>条文要求，可作为绿色建筑设计竞赛的合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支撑材料。</w:t>
      </w:r>
    </w:p>
    <w:p w14:paraId="6190AE29" w14:textId="77777777" w:rsidR="00DA2247" w:rsidRDefault="00000000">
      <w:pPr>
        <w:spacing w:before="320" w:after="120" w:line="288" w:lineRule="auto"/>
        <w:outlineLvl w:val="1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2"/>
        </w:rPr>
        <w:t>八、验收资料归档</w:t>
      </w:r>
      <w:bookmarkEnd w:id="13"/>
    </w:p>
    <w:p w14:paraId="06764658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1.  </w:t>
      </w:r>
      <w:r>
        <w:rPr>
          <w:rFonts w:ascii="Arial" w:eastAsia="等线" w:hAnsi="Arial" w:cs="Arial"/>
        </w:rPr>
        <w:t>验收资料包括：验收文件、验收记录、施工过程资料、材料检验报告、隐蔽工程记录等，统一整理、装订成册；</w:t>
      </w:r>
    </w:p>
    <w:p w14:paraId="02756395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采用纸质版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电子版双重归档，纸质版留存归档，电子版备份，保存期限不低于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年，满足绿色建筑验收及竞赛核查要求；</w:t>
      </w:r>
    </w:p>
    <w:p w14:paraId="6C79F4C9" w14:textId="77777777" w:rsidR="00DA224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安排专人负责归档管理，确保资料完好、可查阅、可追溯。</w:t>
      </w:r>
    </w:p>
    <w:sectPr w:rsidR="00DA2247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9B5D" w14:textId="77777777" w:rsidR="008549FD" w:rsidRDefault="008549F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2835973" w14:textId="77777777" w:rsidR="008549FD" w:rsidRDefault="008549F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A4C6" w14:textId="77777777" w:rsidR="00DA2247" w:rsidRDefault="00DA2247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44964" w14:textId="77777777" w:rsidR="008549FD" w:rsidRDefault="008549F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D09FB29" w14:textId="77777777" w:rsidR="008549FD" w:rsidRDefault="008549F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EAD1" w14:textId="77777777" w:rsidR="00DA2247" w:rsidRDefault="00DA2247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247"/>
    <w:rsid w:val="001004C1"/>
    <w:rsid w:val="008549FD"/>
    <w:rsid w:val="00C96D88"/>
    <w:rsid w:val="00DA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F6545F"/>
  <w15:docId w15:val="{2F4FE244-149D-49B9-9513-E15BF0B0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1222</Words>
  <Characters>1271</Characters>
  <Application>Microsoft Office Word</Application>
  <DocSecurity>0</DocSecurity>
  <Lines>48</Lines>
  <Paragraphs>56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3</cp:revision>
  <dcterms:created xsi:type="dcterms:W3CDTF">2026-03-22T07:57:00Z</dcterms:created>
  <dcterms:modified xsi:type="dcterms:W3CDTF">2026-03-22T07:58:00Z</dcterms:modified>
</cp:coreProperties>
</file>