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居住建筑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光织旧巷：低碳社区活化实验</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r>
              <w:rPr>
                <w:rFonts w:hint="eastAsia" w:ascii="微软雅黑" w:hAnsi="微软雅黑" w:eastAsia="微软雅黑"/>
                <w:b/>
                <w:sz w:val="32"/>
                <w:szCs w:val="32"/>
                <w:lang w:val="en-US"/>
              </w:rPr>
              <w:t>BKA80884</w:t>
            </w:r>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湖南-长沙</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2025年12月30日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SP57932059</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437DFD6E">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_Toc10432 </w:instrText>
      </w:r>
      <w:r>
        <w:rPr>
          <w:rFonts w:ascii="宋体" w:hAnsi="宋体"/>
          <w:bCs w:val="0"/>
          <w:caps/>
        </w:rPr>
        <w:fldChar w:fldCharType="separate"/>
      </w:r>
      <w:r>
        <w:rPr>
          <w:rFonts w:hint="eastAsia"/>
        </w:rPr>
        <w:t>1 建筑概况</w:t>
      </w:r>
      <w:r>
        <w:tab/>
      </w:r>
      <w:r>
        <w:fldChar w:fldCharType="begin"/>
      </w:r>
      <w:r>
        <w:instrText xml:space="preserve"> PAGEREF _Toc10432 \h </w:instrText>
      </w:r>
      <w:r>
        <w:fldChar w:fldCharType="separate"/>
      </w:r>
      <w:r>
        <w:t>4</w:t>
      </w:r>
      <w:r>
        <w:fldChar w:fldCharType="end"/>
      </w:r>
      <w:r>
        <w:rPr>
          <w:rFonts w:ascii="宋体" w:hAnsi="宋体"/>
          <w:bCs w:val="0"/>
          <w:caps/>
        </w:rPr>
        <w:fldChar w:fldCharType="end"/>
      </w:r>
    </w:p>
    <w:p w14:paraId="73641BAA">
      <w:pPr>
        <w:pStyle w:val="16"/>
        <w:tabs>
          <w:tab w:val="right" w:leader="dot" w:pos="9070"/>
          <w:tab w:val="clear" w:pos="180"/>
          <w:tab w:val="clear" w:pos="420"/>
          <w:tab w:val="clear" w:pos="9360"/>
        </w:tabs>
      </w:pPr>
      <w:r>
        <w:fldChar w:fldCharType="begin"/>
      </w:r>
      <w:r>
        <w:instrText xml:space="preserve"> HYPERLINK \l _Toc12075 </w:instrText>
      </w:r>
      <w:r>
        <w:fldChar w:fldCharType="separate"/>
      </w:r>
      <w:r>
        <w:rPr>
          <w:rFonts w:hint="eastAsia"/>
        </w:rPr>
        <w:t>2 标准依据</w:t>
      </w:r>
      <w:r>
        <w:tab/>
      </w:r>
      <w:r>
        <w:fldChar w:fldCharType="begin"/>
      </w:r>
      <w:r>
        <w:instrText xml:space="preserve"> PAGEREF _Toc12075 \h </w:instrText>
      </w:r>
      <w:r>
        <w:fldChar w:fldCharType="separate"/>
      </w:r>
      <w:r>
        <w:t>4</w:t>
      </w:r>
      <w:r>
        <w:fldChar w:fldCharType="end"/>
      </w:r>
      <w:r>
        <w:fldChar w:fldCharType="end"/>
      </w:r>
    </w:p>
    <w:p w14:paraId="29941CE7">
      <w:pPr>
        <w:pStyle w:val="16"/>
        <w:tabs>
          <w:tab w:val="right" w:leader="dot" w:pos="9070"/>
          <w:tab w:val="clear" w:pos="180"/>
          <w:tab w:val="clear" w:pos="420"/>
          <w:tab w:val="clear" w:pos="9360"/>
        </w:tabs>
      </w:pPr>
      <w:r>
        <w:fldChar w:fldCharType="begin"/>
      </w:r>
      <w:r>
        <w:instrText xml:space="preserve"> HYPERLINK \l _Toc5574 </w:instrText>
      </w:r>
      <w:r>
        <w:fldChar w:fldCharType="separate"/>
      </w:r>
      <w:r>
        <w:rPr>
          <w:rFonts w:hint="eastAsia"/>
        </w:rPr>
        <w:t>3 软件介绍</w:t>
      </w:r>
      <w:r>
        <w:tab/>
      </w:r>
      <w:r>
        <w:fldChar w:fldCharType="begin"/>
      </w:r>
      <w:r>
        <w:instrText xml:space="preserve"> PAGEREF _Toc5574 \h </w:instrText>
      </w:r>
      <w:r>
        <w:fldChar w:fldCharType="separate"/>
      </w:r>
      <w:r>
        <w:t>4</w:t>
      </w:r>
      <w:r>
        <w:fldChar w:fldCharType="end"/>
      </w:r>
      <w:r>
        <w:fldChar w:fldCharType="end"/>
      </w:r>
    </w:p>
    <w:p w14:paraId="246B0C24">
      <w:pPr>
        <w:pStyle w:val="16"/>
        <w:tabs>
          <w:tab w:val="right" w:leader="dot" w:pos="9070"/>
          <w:tab w:val="clear" w:pos="180"/>
          <w:tab w:val="clear" w:pos="420"/>
          <w:tab w:val="clear" w:pos="9360"/>
        </w:tabs>
      </w:pPr>
      <w:r>
        <w:fldChar w:fldCharType="begin"/>
      </w:r>
      <w:r>
        <w:instrText xml:space="preserve"> HYPERLINK \l _Toc23698 </w:instrText>
      </w:r>
      <w:r>
        <w:fldChar w:fldCharType="separate"/>
      </w:r>
      <w:r>
        <w:rPr>
          <w:rFonts w:hint="eastAsia"/>
        </w:rPr>
        <w:t>4 气象数据</w:t>
      </w:r>
      <w:r>
        <w:tab/>
      </w:r>
      <w:r>
        <w:fldChar w:fldCharType="begin"/>
      </w:r>
      <w:r>
        <w:instrText xml:space="preserve"> PAGEREF _Toc23698 \h </w:instrText>
      </w:r>
      <w:r>
        <w:fldChar w:fldCharType="separate"/>
      </w:r>
      <w:r>
        <w:t>5</w:t>
      </w:r>
      <w:r>
        <w:fldChar w:fldCharType="end"/>
      </w:r>
      <w:r>
        <w:fldChar w:fldCharType="end"/>
      </w:r>
    </w:p>
    <w:p w14:paraId="00A81E31">
      <w:pPr>
        <w:pStyle w:val="17"/>
        <w:tabs>
          <w:tab w:val="right" w:leader="dot" w:pos="9070"/>
          <w:tab w:val="clear" w:pos="540"/>
          <w:tab w:val="clear" w:pos="840"/>
          <w:tab w:val="clear" w:pos="9360"/>
        </w:tabs>
      </w:pPr>
      <w:r>
        <w:fldChar w:fldCharType="begin"/>
      </w:r>
      <w:r>
        <w:instrText xml:space="preserve"> HYPERLINK \l _Toc8140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_Toc8140 \h </w:instrText>
      </w:r>
      <w:r>
        <w:fldChar w:fldCharType="separate"/>
      </w:r>
      <w:r>
        <w:t>5</w:t>
      </w:r>
      <w:r>
        <w:fldChar w:fldCharType="end"/>
      </w:r>
      <w:r>
        <w:fldChar w:fldCharType="end"/>
      </w:r>
    </w:p>
    <w:p w14:paraId="08FB9F32">
      <w:pPr>
        <w:pStyle w:val="17"/>
        <w:tabs>
          <w:tab w:val="right" w:leader="dot" w:pos="9070"/>
          <w:tab w:val="clear" w:pos="540"/>
          <w:tab w:val="clear" w:pos="840"/>
          <w:tab w:val="clear" w:pos="9360"/>
        </w:tabs>
      </w:pPr>
      <w:r>
        <w:fldChar w:fldCharType="begin"/>
      </w:r>
      <w:r>
        <w:instrText xml:space="preserve"> HYPERLINK \l _Toc14577 </w:instrText>
      </w:r>
      <w:r>
        <w:fldChar w:fldCharType="separate"/>
      </w:r>
      <w:r>
        <w:rPr>
          <w:rFonts w:hint="eastAsia"/>
          <w:lang w:val="en-GB"/>
        </w:rPr>
        <w:t xml:space="preserve">4.2 </w:t>
      </w:r>
      <w:r>
        <w:rPr>
          <w:rFonts w:hint="eastAsia"/>
        </w:rPr>
        <w:t>逐月辐照量表</w:t>
      </w:r>
      <w:r>
        <w:tab/>
      </w:r>
      <w:r>
        <w:fldChar w:fldCharType="begin"/>
      </w:r>
      <w:r>
        <w:instrText xml:space="preserve"> PAGEREF _Toc14577 \h </w:instrText>
      </w:r>
      <w:r>
        <w:fldChar w:fldCharType="separate"/>
      </w:r>
      <w:r>
        <w:t>5</w:t>
      </w:r>
      <w:r>
        <w:fldChar w:fldCharType="end"/>
      </w:r>
      <w:r>
        <w:fldChar w:fldCharType="end"/>
      </w:r>
    </w:p>
    <w:p w14:paraId="2DB5EBAC">
      <w:pPr>
        <w:pStyle w:val="17"/>
        <w:tabs>
          <w:tab w:val="right" w:leader="dot" w:pos="9070"/>
          <w:tab w:val="clear" w:pos="540"/>
          <w:tab w:val="clear" w:pos="840"/>
          <w:tab w:val="clear" w:pos="9360"/>
        </w:tabs>
      </w:pPr>
      <w:r>
        <w:fldChar w:fldCharType="begin"/>
      </w:r>
      <w:r>
        <w:instrText xml:space="preserve"> HYPERLINK \l _Toc2038 </w:instrText>
      </w:r>
      <w:r>
        <w:fldChar w:fldCharType="separate"/>
      </w:r>
      <w:r>
        <w:rPr>
          <w:rFonts w:hint="eastAsia"/>
          <w:lang w:val="en-GB"/>
        </w:rPr>
        <w:t xml:space="preserve">4.3 </w:t>
      </w:r>
      <w:r>
        <w:rPr>
          <w:rFonts w:hint="eastAsia"/>
        </w:rPr>
        <w:t>峰值工况</w:t>
      </w:r>
      <w:r>
        <w:tab/>
      </w:r>
      <w:r>
        <w:fldChar w:fldCharType="begin"/>
      </w:r>
      <w:r>
        <w:instrText xml:space="preserve"> PAGEREF _Toc2038 \h </w:instrText>
      </w:r>
      <w:r>
        <w:fldChar w:fldCharType="separate"/>
      </w:r>
      <w:r>
        <w:t>5</w:t>
      </w:r>
      <w:r>
        <w:fldChar w:fldCharType="end"/>
      </w:r>
      <w:r>
        <w:fldChar w:fldCharType="end"/>
      </w:r>
    </w:p>
    <w:p w14:paraId="57A70F76">
      <w:pPr>
        <w:pStyle w:val="16"/>
        <w:tabs>
          <w:tab w:val="right" w:leader="dot" w:pos="9070"/>
          <w:tab w:val="clear" w:pos="180"/>
          <w:tab w:val="clear" w:pos="420"/>
          <w:tab w:val="clear" w:pos="9360"/>
        </w:tabs>
      </w:pPr>
      <w:r>
        <w:fldChar w:fldCharType="begin"/>
      </w:r>
      <w:r>
        <w:instrText xml:space="preserve"> HYPERLINK \l _Toc17083 </w:instrText>
      </w:r>
      <w:r>
        <w:fldChar w:fldCharType="separate"/>
      </w:r>
      <w:r>
        <w:rPr>
          <w:rFonts w:hint="eastAsia"/>
        </w:rPr>
        <w:t xml:space="preserve">5 </w:t>
      </w:r>
      <w:r>
        <w:t>围护结构</w:t>
      </w:r>
      <w:r>
        <w:tab/>
      </w:r>
      <w:r>
        <w:fldChar w:fldCharType="begin"/>
      </w:r>
      <w:r>
        <w:instrText xml:space="preserve"> PAGEREF _Toc17083 \h </w:instrText>
      </w:r>
      <w:r>
        <w:fldChar w:fldCharType="separate"/>
      </w:r>
      <w:r>
        <w:t>6</w:t>
      </w:r>
      <w:r>
        <w:fldChar w:fldCharType="end"/>
      </w:r>
      <w:r>
        <w:fldChar w:fldCharType="end"/>
      </w:r>
    </w:p>
    <w:p w14:paraId="0CB5A864">
      <w:pPr>
        <w:pStyle w:val="17"/>
        <w:tabs>
          <w:tab w:val="right" w:leader="dot" w:pos="9070"/>
          <w:tab w:val="clear" w:pos="540"/>
          <w:tab w:val="clear" w:pos="840"/>
          <w:tab w:val="clear" w:pos="9360"/>
        </w:tabs>
      </w:pPr>
      <w:r>
        <w:fldChar w:fldCharType="begin"/>
      </w:r>
      <w:r>
        <w:instrText xml:space="preserve"> HYPERLINK \l _Toc30047 </w:instrText>
      </w:r>
      <w:r>
        <w:fldChar w:fldCharType="separate"/>
      </w:r>
      <w:r>
        <w:rPr>
          <w:rFonts w:hint="eastAsia"/>
          <w:lang w:val="en-GB"/>
        </w:rPr>
        <w:t xml:space="preserve">5.1 </w:t>
      </w:r>
      <w:r>
        <w:t>工程材料</w:t>
      </w:r>
      <w:r>
        <w:tab/>
      </w:r>
      <w:r>
        <w:fldChar w:fldCharType="begin"/>
      </w:r>
      <w:r>
        <w:instrText xml:space="preserve"> PAGEREF _Toc30047 \h </w:instrText>
      </w:r>
      <w:r>
        <w:fldChar w:fldCharType="separate"/>
      </w:r>
      <w:r>
        <w:t>6</w:t>
      </w:r>
      <w:r>
        <w:fldChar w:fldCharType="end"/>
      </w:r>
      <w:r>
        <w:fldChar w:fldCharType="end"/>
      </w:r>
    </w:p>
    <w:p w14:paraId="6CFFA089">
      <w:pPr>
        <w:pStyle w:val="13"/>
        <w:tabs>
          <w:tab w:val="right" w:leader="dot" w:pos="9070"/>
          <w:tab w:val="clear" w:pos="900"/>
          <w:tab w:val="clear" w:pos="1260"/>
          <w:tab w:val="clear" w:pos="9360"/>
        </w:tabs>
      </w:pPr>
      <w:r>
        <w:fldChar w:fldCharType="begin"/>
      </w:r>
      <w:r>
        <w:instrText xml:space="preserve"> HYPERLINK \l _Toc25926 </w:instrText>
      </w:r>
      <w:r>
        <w:fldChar w:fldCharType="separate"/>
      </w:r>
      <w:r>
        <w:rPr>
          <w:rFonts w:hint="eastAsia" w:eastAsia="宋体"/>
          <w:szCs w:val="24"/>
          <w:lang w:val="en-GB"/>
        </w:rPr>
        <w:t xml:space="preserve">5.1.1 </w:t>
      </w:r>
      <w:r>
        <w:t>普通材料</w:t>
      </w:r>
      <w:r>
        <w:tab/>
      </w:r>
      <w:r>
        <w:fldChar w:fldCharType="begin"/>
      </w:r>
      <w:r>
        <w:instrText xml:space="preserve"> PAGEREF _Toc25926 \h </w:instrText>
      </w:r>
      <w:r>
        <w:fldChar w:fldCharType="separate"/>
      </w:r>
      <w:r>
        <w:t>6</w:t>
      </w:r>
      <w:r>
        <w:fldChar w:fldCharType="end"/>
      </w:r>
      <w:r>
        <w:fldChar w:fldCharType="end"/>
      </w:r>
    </w:p>
    <w:p w14:paraId="2EA6D80C">
      <w:pPr>
        <w:pStyle w:val="13"/>
        <w:tabs>
          <w:tab w:val="right" w:leader="dot" w:pos="9070"/>
          <w:tab w:val="clear" w:pos="900"/>
          <w:tab w:val="clear" w:pos="1260"/>
          <w:tab w:val="clear" w:pos="9360"/>
        </w:tabs>
      </w:pPr>
      <w:r>
        <w:fldChar w:fldCharType="begin"/>
      </w:r>
      <w:r>
        <w:instrText xml:space="preserve"> HYPERLINK \l _Toc11274 </w:instrText>
      </w:r>
      <w:r>
        <w:fldChar w:fldCharType="separate"/>
      </w:r>
      <w:r>
        <w:rPr>
          <w:rFonts w:hint="eastAsia" w:eastAsia="宋体"/>
          <w:szCs w:val="24"/>
          <w:lang w:val="en-GB"/>
        </w:rPr>
        <w:t xml:space="preserve">5.1.2 </w:t>
      </w:r>
      <w:r>
        <w:t>其他材料</w:t>
      </w:r>
      <w:r>
        <w:tab/>
      </w:r>
      <w:r>
        <w:fldChar w:fldCharType="begin"/>
      </w:r>
      <w:r>
        <w:instrText xml:space="preserve"> PAGEREF _Toc11274 \h </w:instrText>
      </w:r>
      <w:r>
        <w:fldChar w:fldCharType="separate"/>
      </w:r>
      <w:r>
        <w:t>7</w:t>
      </w:r>
      <w:r>
        <w:fldChar w:fldCharType="end"/>
      </w:r>
      <w:r>
        <w:fldChar w:fldCharType="end"/>
      </w:r>
    </w:p>
    <w:p w14:paraId="19465616">
      <w:pPr>
        <w:pStyle w:val="17"/>
        <w:tabs>
          <w:tab w:val="right" w:leader="dot" w:pos="9070"/>
          <w:tab w:val="clear" w:pos="540"/>
          <w:tab w:val="clear" w:pos="840"/>
          <w:tab w:val="clear" w:pos="9360"/>
        </w:tabs>
      </w:pPr>
      <w:r>
        <w:fldChar w:fldCharType="begin"/>
      </w:r>
      <w:r>
        <w:instrText xml:space="preserve"> HYPERLINK \l _Toc19080 </w:instrText>
      </w:r>
      <w:r>
        <w:fldChar w:fldCharType="separate"/>
      </w:r>
      <w:r>
        <w:rPr>
          <w:rFonts w:hint="eastAsia"/>
          <w:lang w:val="en-GB"/>
        </w:rPr>
        <w:t xml:space="preserve">5.2 </w:t>
      </w:r>
      <w:r>
        <w:t>围护结构作法简要说明</w:t>
      </w:r>
      <w:r>
        <w:tab/>
      </w:r>
      <w:r>
        <w:fldChar w:fldCharType="begin"/>
      </w:r>
      <w:r>
        <w:instrText xml:space="preserve"> PAGEREF _Toc19080 \h </w:instrText>
      </w:r>
      <w:r>
        <w:fldChar w:fldCharType="separate"/>
      </w:r>
      <w:r>
        <w:t>7</w:t>
      </w:r>
      <w:r>
        <w:fldChar w:fldCharType="end"/>
      </w:r>
      <w:r>
        <w:fldChar w:fldCharType="end"/>
      </w:r>
    </w:p>
    <w:p w14:paraId="7DDE0517">
      <w:pPr>
        <w:pStyle w:val="16"/>
        <w:tabs>
          <w:tab w:val="right" w:leader="dot" w:pos="9070"/>
          <w:tab w:val="clear" w:pos="180"/>
          <w:tab w:val="clear" w:pos="420"/>
          <w:tab w:val="clear" w:pos="9360"/>
        </w:tabs>
      </w:pPr>
      <w:r>
        <w:fldChar w:fldCharType="begin"/>
      </w:r>
      <w:r>
        <w:instrText xml:space="preserve"> HYPERLINK \l _Toc13348 </w:instrText>
      </w:r>
      <w:r>
        <w:fldChar w:fldCharType="separate"/>
      </w:r>
      <w:r>
        <w:rPr>
          <w:rFonts w:hint="eastAsia"/>
        </w:rPr>
        <w:t xml:space="preserve">6 </w:t>
      </w:r>
      <w:r>
        <w:t>围护结构概况</w:t>
      </w:r>
      <w:r>
        <w:tab/>
      </w:r>
      <w:r>
        <w:fldChar w:fldCharType="begin"/>
      </w:r>
      <w:r>
        <w:instrText xml:space="preserve"> PAGEREF _Toc13348 \h </w:instrText>
      </w:r>
      <w:r>
        <w:fldChar w:fldCharType="separate"/>
      </w:r>
      <w:r>
        <w:t>8</w:t>
      </w:r>
      <w:r>
        <w:fldChar w:fldCharType="end"/>
      </w:r>
      <w:r>
        <w:fldChar w:fldCharType="end"/>
      </w:r>
    </w:p>
    <w:p w14:paraId="1AEDCD2A">
      <w:pPr>
        <w:pStyle w:val="16"/>
        <w:tabs>
          <w:tab w:val="right" w:leader="dot" w:pos="9070"/>
          <w:tab w:val="clear" w:pos="180"/>
          <w:tab w:val="clear" w:pos="420"/>
          <w:tab w:val="clear" w:pos="9360"/>
        </w:tabs>
      </w:pPr>
      <w:r>
        <w:fldChar w:fldCharType="begin"/>
      </w:r>
      <w:r>
        <w:instrText xml:space="preserve"> HYPERLINK \l _Toc4029 </w:instrText>
      </w:r>
      <w:r>
        <w:fldChar w:fldCharType="separate"/>
      </w:r>
      <w:r>
        <w:rPr>
          <w:rFonts w:hint="eastAsia"/>
        </w:rPr>
        <w:t xml:space="preserve">7 </w:t>
      </w:r>
      <w:r>
        <w:t>房间类型</w:t>
      </w:r>
      <w:r>
        <w:tab/>
      </w:r>
      <w:r>
        <w:fldChar w:fldCharType="begin"/>
      </w:r>
      <w:r>
        <w:instrText xml:space="preserve"> PAGEREF _Toc4029 \h </w:instrText>
      </w:r>
      <w:r>
        <w:fldChar w:fldCharType="separate"/>
      </w:r>
      <w:r>
        <w:t>9</w:t>
      </w:r>
      <w:r>
        <w:fldChar w:fldCharType="end"/>
      </w:r>
      <w:r>
        <w:fldChar w:fldCharType="end"/>
      </w:r>
    </w:p>
    <w:p w14:paraId="3EE9CA7A">
      <w:pPr>
        <w:pStyle w:val="17"/>
        <w:tabs>
          <w:tab w:val="right" w:leader="dot" w:pos="9070"/>
          <w:tab w:val="clear" w:pos="540"/>
          <w:tab w:val="clear" w:pos="840"/>
          <w:tab w:val="clear" w:pos="9360"/>
        </w:tabs>
      </w:pPr>
      <w:r>
        <w:fldChar w:fldCharType="begin"/>
      </w:r>
      <w:r>
        <w:instrText xml:space="preserve"> HYPERLINK \l _Toc15511 </w:instrText>
      </w:r>
      <w:r>
        <w:fldChar w:fldCharType="separate"/>
      </w:r>
      <w:r>
        <w:rPr>
          <w:rFonts w:hint="eastAsia"/>
          <w:lang w:val="en-GB"/>
        </w:rPr>
        <w:t xml:space="preserve">7.1 </w:t>
      </w:r>
      <w:r>
        <w:t>房间参数表</w:t>
      </w:r>
      <w:r>
        <w:tab/>
      </w:r>
      <w:r>
        <w:fldChar w:fldCharType="begin"/>
      </w:r>
      <w:r>
        <w:instrText xml:space="preserve"> PAGEREF _Toc15511 \h </w:instrText>
      </w:r>
      <w:r>
        <w:fldChar w:fldCharType="separate"/>
      </w:r>
      <w:r>
        <w:t>9</w:t>
      </w:r>
      <w:r>
        <w:fldChar w:fldCharType="end"/>
      </w:r>
      <w:r>
        <w:fldChar w:fldCharType="end"/>
      </w:r>
    </w:p>
    <w:p w14:paraId="0C909267">
      <w:pPr>
        <w:pStyle w:val="17"/>
        <w:tabs>
          <w:tab w:val="right" w:leader="dot" w:pos="9070"/>
          <w:tab w:val="clear" w:pos="540"/>
          <w:tab w:val="clear" w:pos="840"/>
          <w:tab w:val="clear" w:pos="9360"/>
        </w:tabs>
      </w:pPr>
      <w:r>
        <w:fldChar w:fldCharType="begin"/>
      </w:r>
      <w:r>
        <w:instrText xml:space="preserve"> HYPERLINK \l _Toc7234 </w:instrText>
      </w:r>
      <w:r>
        <w:fldChar w:fldCharType="separate"/>
      </w:r>
      <w:r>
        <w:rPr>
          <w:rFonts w:hint="eastAsia"/>
          <w:lang w:val="en-GB"/>
        </w:rPr>
        <w:t xml:space="preserve">7.2 </w:t>
      </w:r>
      <w:r>
        <w:t>作息时间表</w:t>
      </w:r>
      <w:r>
        <w:tab/>
      </w:r>
      <w:r>
        <w:fldChar w:fldCharType="begin"/>
      </w:r>
      <w:r>
        <w:instrText xml:space="preserve"> PAGEREF _Toc7234 \h </w:instrText>
      </w:r>
      <w:r>
        <w:fldChar w:fldCharType="separate"/>
      </w:r>
      <w:r>
        <w:t>9</w:t>
      </w:r>
      <w:r>
        <w:fldChar w:fldCharType="end"/>
      </w:r>
      <w:r>
        <w:fldChar w:fldCharType="end"/>
      </w:r>
    </w:p>
    <w:p w14:paraId="16FE01D4">
      <w:pPr>
        <w:pStyle w:val="16"/>
        <w:tabs>
          <w:tab w:val="right" w:leader="dot" w:pos="9070"/>
          <w:tab w:val="clear" w:pos="180"/>
          <w:tab w:val="clear" w:pos="420"/>
          <w:tab w:val="clear" w:pos="9360"/>
        </w:tabs>
      </w:pPr>
      <w:r>
        <w:fldChar w:fldCharType="begin"/>
      </w:r>
      <w:r>
        <w:instrText xml:space="preserve"> HYPERLINK \l _Toc6918 </w:instrText>
      </w:r>
      <w:r>
        <w:fldChar w:fldCharType="separate"/>
      </w:r>
      <w:r>
        <w:rPr>
          <w:rFonts w:hint="eastAsia"/>
        </w:rPr>
        <w:t xml:space="preserve">8 </w:t>
      </w:r>
      <w:r>
        <w:t>系统类型</w:t>
      </w:r>
      <w:r>
        <w:tab/>
      </w:r>
      <w:r>
        <w:fldChar w:fldCharType="begin"/>
      </w:r>
      <w:r>
        <w:instrText xml:space="preserve"> PAGEREF _Toc6918 \h </w:instrText>
      </w:r>
      <w:r>
        <w:fldChar w:fldCharType="separate"/>
      </w:r>
      <w:r>
        <w:t>10</w:t>
      </w:r>
      <w:r>
        <w:fldChar w:fldCharType="end"/>
      </w:r>
      <w:r>
        <w:fldChar w:fldCharType="end"/>
      </w:r>
    </w:p>
    <w:p w14:paraId="1D670883">
      <w:pPr>
        <w:pStyle w:val="17"/>
        <w:tabs>
          <w:tab w:val="right" w:leader="dot" w:pos="9070"/>
          <w:tab w:val="clear" w:pos="540"/>
          <w:tab w:val="clear" w:pos="840"/>
          <w:tab w:val="clear" w:pos="9360"/>
        </w:tabs>
      </w:pPr>
      <w:r>
        <w:fldChar w:fldCharType="begin"/>
      </w:r>
      <w:r>
        <w:instrText xml:space="preserve"> HYPERLINK \l _Toc5152 </w:instrText>
      </w:r>
      <w:r>
        <w:fldChar w:fldCharType="separate"/>
      </w:r>
      <w:r>
        <w:rPr>
          <w:rFonts w:hint="eastAsia"/>
          <w:lang w:val="en-GB"/>
        </w:rPr>
        <w:t xml:space="preserve">8.1 </w:t>
      </w:r>
      <w:r>
        <w:t>系统分区</w:t>
      </w:r>
      <w:r>
        <w:tab/>
      </w:r>
      <w:r>
        <w:fldChar w:fldCharType="begin"/>
      </w:r>
      <w:r>
        <w:instrText xml:space="preserve"> PAGEREF _Toc5152 \h </w:instrText>
      </w:r>
      <w:r>
        <w:fldChar w:fldCharType="separate"/>
      </w:r>
      <w:r>
        <w:t>10</w:t>
      </w:r>
      <w:r>
        <w:fldChar w:fldCharType="end"/>
      </w:r>
      <w:r>
        <w:fldChar w:fldCharType="end"/>
      </w:r>
    </w:p>
    <w:p w14:paraId="1D00136B">
      <w:pPr>
        <w:pStyle w:val="17"/>
        <w:tabs>
          <w:tab w:val="right" w:leader="dot" w:pos="9070"/>
          <w:tab w:val="clear" w:pos="540"/>
          <w:tab w:val="clear" w:pos="840"/>
          <w:tab w:val="clear" w:pos="9360"/>
        </w:tabs>
      </w:pPr>
      <w:r>
        <w:fldChar w:fldCharType="begin"/>
      </w:r>
      <w:r>
        <w:instrText xml:space="preserve"> HYPERLINK \l _Toc7316 </w:instrText>
      </w:r>
      <w:r>
        <w:fldChar w:fldCharType="separate"/>
      </w:r>
      <w:r>
        <w:rPr>
          <w:rFonts w:hint="eastAsia"/>
          <w:lang w:val="en-GB"/>
        </w:rPr>
        <w:t xml:space="preserve">8.2 </w:t>
      </w:r>
      <w:r>
        <w:t>热回收参数</w:t>
      </w:r>
      <w:r>
        <w:tab/>
      </w:r>
      <w:r>
        <w:fldChar w:fldCharType="begin"/>
      </w:r>
      <w:r>
        <w:instrText xml:space="preserve"> PAGEREF _Toc7316 \h </w:instrText>
      </w:r>
      <w:r>
        <w:fldChar w:fldCharType="separate"/>
      </w:r>
      <w:r>
        <w:t>10</w:t>
      </w:r>
      <w:r>
        <w:fldChar w:fldCharType="end"/>
      </w:r>
      <w:r>
        <w:fldChar w:fldCharType="end"/>
      </w:r>
    </w:p>
    <w:p w14:paraId="34DF1B11">
      <w:pPr>
        <w:pStyle w:val="16"/>
        <w:tabs>
          <w:tab w:val="right" w:leader="dot" w:pos="9070"/>
          <w:tab w:val="clear" w:pos="180"/>
          <w:tab w:val="clear" w:pos="420"/>
          <w:tab w:val="clear" w:pos="9360"/>
        </w:tabs>
      </w:pPr>
      <w:r>
        <w:fldChar w:fldCharType="begin"/>
      </w:r>
      <w:r>
        <w:instrText xml:space="preserve"> HYPERLINK \l _Toc27679 </w:instrText>
      </w:r>
      <w:r>
        <w:fldChar w:fldCharType="separate"/>
      </w:r>
      <w:r>
        <w:rPr>
          <w:rFonts w:hint="eastAsia"/>
        </w:rPr>
        <w:t xml:space="preserve">9 </w:t>
      </w:r>
      <w:r>
        <w:t>制冷系统</w:t>
      </w:r>
      <w:r>
        <w:tab/>
      </w:r>
      <w:r>
        <w:fldChar w:fldCharType="begin"/>
      </w:r>
      <w:r>
        <w:instrText xml:space="preserve"> PAGEREF _Toc27679 \h </w:instrText>
      </w:r>
      <w:r>
        <w:fldChar w:fldCharType="separate"/>
      </w:r>
      <w:r>
        <w:t>10</w:t>
      </w:r>
      <w:r>
        <w:fldChar w:fldCharType="end"/>
      </w:r>
      <w:r>
        <w:fldChar w:fldCharType="end"/>
      </w:r>
    </w:p>
    <w:p w14:paraId="4BC4A5D9">
      <w:pPr>
        <w:pStyle w:val="17"/>
        <w:tabs>
          <w:tab w:val="right" w:leader="dot" w:pos="9070"/>
          <w:tab w:val="clear" w:pos="540"/>
          <w:tab w:val="clear" w:pos="840"/>
          <w:tab w:val="clear" w:pos="9360"/>
        </w:tabs>
      </w:pPr>
      <w:r>
        <w:fldChar w:fldCharType="begin"/>
      </w:r>
      <w:r>
        <w:instrText xml:space="preserve"> HYPERLINK \l _Toc13882 </w:instrText>
      </w:r>
      <w:r>
        <w:fldChar w:fldCharType="separate"/>
      </w:r>
      <w:r>
        <w:rPr>
          <w:rFonts w:hint="eastAsia"/>
          <w:lang w:val="en-GB"/>
        </w:rPr>
        <w:t xml:space="preserve">9.1 </w:t>
      </w:r>
      <w:r>
        <w:t>多联机/单元式空调能耗</w:t>
      </w:r>
      <w:r>
        <w:tab/>
      </w:r>
      <w:r>
        <w:fldChar w:fldCharType="begin"/>
      </w:r>
      <w:r>
        <w:instrText xml:space="preserve"> PAGEREF _Toc13882 \h </w:instrText>
      </w:r>
      <w:r>
        <w:fldChar w:fldCharType="separate"/>
      </w:r>
      <w:r>
        <w:t>10</w:t>
      </w:r>
      <w:r>
        <w:fldChar w:fldCharType="end"/>
      </w:r>
      <w:r>
        <w:fldChar w:fldCharType="end"/>
      </w:r>
    </w:p>
    <w:p w14:paraId="5E0DFC76">
      <w:pPr>
        <w:pStyle w:val="16"/>
        <w:tabs>
          <w:tab w:val="right" w:leader="dot" w:pos="9070"/>
          <w:tab w:val="clear" w:pos="180"/>
          <w:tab w:val="clear" w:pos="420"/>
          <w:tab w:val="clear" w:pos="9360"/>
        </w:tabs>
      </w:pPr>
      <w:r>
        <w:fldChar w:fldCharType="begin"/>
      </w:r>
      <w:r>
        <w:instrText xml:space="preserve"> HYPERLINK \l _Toc4962 </w:instrText>
      </w:r>
      <w:r>
        <w:fldChar w:fldCharType="separate"/>
      </w:r>
      <w:r>
        <w:rPr>
          <w:rFonts w:hint="eastAsia"/>
        </w:rPr>
        <w:t xml:space="preserve">10 </w:t>
      </w:r>
      <w:r>
        <w:t>空调风机</w:t>
      </w:r>
      <w:r>
        <w:tab/>
      </w:r>
      <w:r>
        <w:fldChar w:fldCharType="begin"/>
      </w:r>
      <w:r>
        <w:instrText xml:space="preserve"> PAGEREF _Toc4962 \h </w:instrText>
      </w:r>
      <w:r>
        <w:fldChar w:fldCharType="separate"/>
      </w:r>
      <w:r>
        <w:t>10</w:t>
      </w:r>
      <w:r>
        <w:fldChar w:fldCharType="end"/>
      </w:r>
      <w:r>
        <w:fldChar w:fldCharType="end"/>
      </w:r>
    </w:p>
    <w:p w14:paraId="523E1EB8">
      <w:pPr>
        <w:pStyle w:val="16"/>
        <w:tabs>
          <w:tab w:val="right" w:leader="dot" w:pos="9070"/>
          <w:tab w:val="clear" w:pos="180"/>
          <w:tab w:val="clear" w:pos="420"/>
          <w:tab w:val="clear" w:pos="9360"/>
        </w:tabs>
      </w:pPr>
      <w:r>
        <w:fldChar w:fldCharType="begin"/>
      </w:r>
      <w:r>
        <w:instrText xml:space="preserve"> HYPERLINK \l _Toc22643 </w:instrText>
      </w:r>
      <w:r>
        <w:fldChar w:fldCharType="separate"/>
      </w:r>
      <w:r>
        <w:rPr>
          <w:rFonts w:hint="eastAsia"/>
        </w:rPr>
        <w:t xml:space="preserve">11 </w:t>
      </w:r>
      <w:r>
        <w:t>照明</w:t>
      </w:r>
      <w:r>
        <w:tab/>
      </w:r>
      <w:r>
        <w:fldChar w:fldCharType="begin"/>
      </w:r>
      <w:r>
        <w:instrText xml:space="preserve"> PAGEREF _Toc22643 \h </w:instrText>
      </w:r>
      <w:r>
        <w:fldChar w:fldCharType="separate"/>
      </w:r>
      <w:r>
        <w:t>10</w:t>
      </w:r>
      <w:r>
        <w:fldChar w:fldCharType="end"/>
      </w:r>
      <w:r>
        <w:fldChar w:fldCharType="end"/>
      </w:r>
    </w:p>
    <w:p w14:paraId="379D0B0D">
      <w:pPr>
        <w:pStyle w:val="16"/>
        <w:tabs>
          <w:tab w:val="right" w:leader="dot" w:pos="9070"/>
          <w:tab w:val="clear" w:pos="180"/>
          <w:tab w:val="clear" w:pos="420"/>
          <w:tab w:val="clear" w:pos="9360"/>
        </w:tabs>
      </w:pPr>
      <w:r>
        <w:fldChar w:fldCharType="begin"/>
      </w:r>
      <w:r>
        <w:instrText xml:space="preserve"> HYPERLINK \l _Toc1743 </w:instrText>
      </w:r>
      <w:r>
        <w:fldChar w:fldCharType="separate"/>
      </w:r>
      <w:r>
        <w:rPr>
          <w:rFonts w:hint="eastAsia"/>
        </w:rPr>
        <w:t xml:space="preserve">12 </w:t>
      </w:r>
      <w:r>
        <w:t>生活热水</w:t>
      </w:r>
      <w:r>
        <w:tab/>
      </w:r>
      <w:r>
        <w:fldChar w:fldCharType="begin"/>
      </w:r>
      <w:r>
        <w:instrText xml:space="preserve"> PAGEREF _Toc1743 \h </w:instrText>
      </w:r>
      <w:r>
        <w:fldChar w:fldCharType="separate"/>
      </w:r>
      <w:r>
        <w:t>11</w:t>
      </w:r>
      <w:r>
        <w:fldChar w:fldCharType="end"/>
      </w:r>
      <w:r>
        <w:fldChar w:fldCharType="end"/>
      </w:r>
    </w:p>
    <w:p w14:paraId="2964F4EE">
      <w:pPr>
        <w:pStyle w:val="17"/>
        <w:tabs>
          <w:tab w:val="right" w:leader="dot" w:pos="9070"/>
          <w:tab w:val="clear" w:pos="540"/>
          <w:tab w:val="clear" w:pos="840"/>
          <w:tab w:val="clear" w:pos="9360"/>
        </w:tabs>
      </w:pPr>
      <w:r>
        <w:fldChar w:fldCharType="begin"/>
      </w:r>
      <w:r>
        <w:instrText xml:space="preserve"> HYPERLINK \l _Toc2431 </w:instrText>
      </w:r>
      <w:r>
        <w:fldChar w:fldCharType="separate"/>
      </w:r>
      <w:r>
        <w:rPr>
          <w:rFonts w:hint="eastAsia"/>
          <w:lang w:val="en-GB"/>
        </w:rPr>
        <w:t xml:space="preserve">12.1 </w:t>
      </w:r>
      <w:r>
        <w:t>热水需求</w:t>
      </w:r>
      <w:r>
        <w:tab/>
      </w:r>
      <w:r>
        <w:fldChar w:fldCharType="begin"/>
      </w:r>
      <w:r>
        <w:instrText xml:space="preserve"> PAGEREF _Toc2431 \h </w:instrText>
      </w:r>
      <w:r>
        <w:fldChar w:fldCharType="separate"/>
      </w:r>
      <w:r>
        <w:t>11</w:t>
      </w:r>
      <w:r>
        <w:fldChar w:fldCharType="end"/>
      </w:r>
      <w:r>
        <w:fldChar w:fldCharType="end"/>
      </w:r>
    </w:p>
    <w:p w14:paraId="55D8DE2F">
      <w:pPr>
        <w:pStyle w:val="17"/>
        <w:tabs>
          <w:tab w:val="right" w:leader="dot" w:pos="9070"/>
          <w:tab w:val="clear" w:pos="540"/>
          <w:tab w:val="clear" w:pos="840"/>
          <w:tab w:val="clear" w:pos="9360"/>
        </w:tabs>
      </w:pPr>
      <w:r>
        <w:fldChar w:fldCharType="begin"/>
      </w:r>
      <w:r>
        <w:instrText xml:space="preserve"> HYPERLINK \l _Toc1237 </w:instrText>
      </w:r>
      <w:r>
        <w:fldChar w:fldCharType="separate"/>
      </w:r>
      <w:r>
        <w:rPr>
          <w:rFonts w:hint="eastAsia"/>
          <w:lang w:val="en-GB"/>
        </w:rPr>
        <w:t xml:space="preserve">12.2 </w:t>
      </w:r>
      <w:r>
        <w:t>太阳能集热</w:t>
      </w:r>
      <w:r>
        <w:tab/>
      </w:r>
      <w:r>
        <w:fldChar w:fldCharType="begin"/>
      </w:r>
      <w:r>
        <w:instrText xml:space="preserve"> PAGEREF _Toc1237 \h </w:instrText>
      </w:r>
      <w:r>
        <w:fldChar w:fldCharType="separate"/>
      </w:r>
      <w:r>
        <w:t>11</w:t>
      </w:r>
      <w:r>
        <w:fldChar w:fldCharType="end"/>
      </w:r>
      <w:r>
        <w:fldChar w:fldCharType="end"/>
      </w:r>
    </w:p>
    <w:p w14:paraId="5E6BB477">
      <w:pPr>
        <w:pStyle w:val="17"/>
        <w:tabs>
          <w:tab w:val="right" w:leader="dot" w:pos="9070"/>
          <w:tab w:val="clear" w:pos="540"/>
          <w:tab w:val="clear" w:pos="840"/>
          <w:tab w:val="clear" w:pos="9360"/>
        </w:tabs>
      </w:pPr>
      <w:r>
        <w:fldChar w:fldCharType="begin"/>
      </w:r>
      <w:r>
        <w:instrText xml:space="preserve"> HYPERLINK \l _Toc17041 </w:instrText>
      </w:r>
      <w:r>
        <w:fldChar w:fldCharType="separate"/>
      </w:r>
      <w:r>
        <w:rPr>
          <w:rFonts w:hint="eastAsia"/>
          <w:lang w:val="en-GB"/>
        </w:rPr>
        <w:t xml:space="preserve">12.3 </w:t>
      </w:r>
      <w:r>
        <w:t>热水设备</w:t>
      </w:r>
      <w:r>
        <w:tab/>
      </w:r>
      <w:r>
        <w:fldChar w:fldCharType="begin"/>
      </w:r>
      <w:r>
        <w:instrText xml:space="preserve"> PAGEREF _Toc17041 \h </w:instrText>
      </w:r>
      <w:r>
        <w:fldChar w:fldCharType="separate"/>
      </w:r>
      <w:r>
        <w:t>11</w:t>
      </w:r>
      <w:r>
        <w:fldChar w:fldCharType="end"/>
      </w:r>
      <w:r>
        <w:fldChar w:fldCharType="end"/>
      </w:r>
    </w:p>
    <w:p w14:paraId="16B06020">
      <w:pPr>
        <w:pStyle w:val="16"/>
        <w:tabs>
          <w:tab w:val="right" w:leader="dot" w:pos="9070"/>
          <w:tab w:val="clear" w:pos="180"/>
          <w:tab w:val="clear" w:pos="420"/>
          <w:tab w:val="clear" w:pos="9360"/>
        </w:tabs>
      </w:pPr>
      <w:r>
        <w:fldChar w:fldCharType="begin"/>
      </w:r>
      <w:r>
        <w:instrText xml:space="preserve"> HYPERLINK \l _Toc3154 </w:instrText>
      </w:r>
      <w:r>
        <w:fldChar w:fldCharType="separate"/>
      </w:r>
      <w:r>
        <w:rPr>
          <w:rFonts w:hint="eastAsia"/>
        </w:rPr>
        <w:t xml:space="preserve">13 </w:t>
      </w:r>
      <w:r>
        <w:t>光伏发电</w:t>
      </w:r>
      <w:r>
        <w:tab/>
      </w:r>
      <w:r>
        <w:fldChar w:fldCharType="begin"/>
      </w:r>
      <w:r>
        <w:instrText xml:space="preserve"> PAGEREF _Toc3154 \h </w:instrText>
      </w:r>
      <w:r>
        <w:fldChar w:fldCharType="separate"/>
      </w:r>
      <w:r>
        <w:t>11</w:t>
      </w:r>
      <w:r>
        <w:fldChar w:fldCharType="end"/>
      </w:r>
      <w:r>
        <w:fldChar w:fldCharType="end"/>
      </w:r>
    </w:p>
    <w:p w14:paraId="568DA2C1">
      <w:pPr>
        <w:pStyle w:val="16"/>
        <w:tabs>
          <w:tab w:val="right" w:leader="dot" w:pos="9070"/>
          <w:tab w:val="clear" w:pos="180"/>
          <w:tab w:val="clear" w:pos="420"/>
          <w:tab w:val="clear" w:pos="9360"/>
        </w:tabs>
      </w:pPr>
      <w:r>
        <w:fldChar w:fldCharType="begin"/>
      </w:r>
      <w:r>
        <w:instrText xml:space="preserve"> HYPERLINK \l _Toc12196 </w:instrText>
      </w:r>
      <w:r>
        <w:fldChar w:fldCharType="separate"/>
      </w:r>
      <w:r>
        <w:rPr>
          <w:rFonts w:hint="eastAsia"/>
        </w:rPr>
        <w:t xml:space="preserve">14 </w:t>
      </w:r>
      <w:r>
        <w:t>计算结果</w:t>
      </w:r>
      <w:r>
        <w:tab/>
      </w:r>
      <w:r>
        <w:fldChar w:fldCharType="begin"/>
      </w:r>
      <w:r>
        <w:instrText xml:space="preserve"> PAGEREF _Toc12196 \h </w:instrText>
      </w:r>
      <w:r>
        <w:fldChar w:fldCharType="separate"/>
      </w:r>
      <w:r>
        <w:t>12</w:t>
      </w:r>
      <w:r>
        <w:fldChar w:fldCharType="end"/>
      </w:r>
      <w:r>
        <w:fldChar w:fldCharType="end"/>
      </w:r>
    </w:p>
    <w:p w14:paraId="3AC3DFC6">
      <w:pPr>
        <w:pStyle w:val="17"/>
        <w:tabs>
          <w:tab w:val="right" w:leader="dot" w:pos="9070"/>
          <w:tab w:val="clear" w:pos="540"/>
          <w:tab w:val="clear" w:pos="840"/>
          <w:tab w:val="clear" w:pos="9360"/>
        </w:tabs>
      </w:pPr>
      <w:r>
        <w:fldChar w:fldCharType="begin"/>
      </w:r>
      <w:r>
        <w:instrText xml:space="preserve"> HYPERLINK \l _Toc26525 </w:instrText>
      </w:r>
      <w:r>
        <w:fldChar w:fldCharType="separate"/>
      </w:r>
      <w:r>
        <w:rPr>
          <w:rFonts w:hint="eastAsia"/>
          <w:lang w:val="en-GB"/>
        </w:rPr>
        <w:t xml:space="preserve">14.1 </w:t>
      </w:r>
      <w:r>
        <w:t>建材生产运输碳排放</w:t>
      </w:r>
      <w:r>
        <w:tab/>
      </w:r>
      <w:r>
        <w:fldChar w:fldCharType="begin"/>
      </w:r>
      <w:r>
        <w:instrText xml:space="preserve"> PAGEREF _Toc26525 \h </w:instrText>
      </w:r>
      <w:r>
        <w:fldChar w:fldCharType="separate"/>
      </w:r>
      <w:r>
        <w:t>12</w:t>
      </w:r>
      <w:r>
        <w:fldChar w:fldCharType="end"/>
      </w:r>
      <w:r>
        <w:fldChar w:fldCharType="end"/>
      </w:r>
    </w:p>
    <w:p w14:paraId="3FC30E78">
      <w:pPr>
        <w:pStyle w:val="13"/>
        <w:tabs>
          <w:tab w:val="right" w:leader="dot" w:pos="9070"/>
          <w:tab w:val="clear" w:pos="900"/>
          <w:tab w:val="clear" w:pos="1260"/>
          <w:tab w:val="clear" w:pos="9360"/>
        </w:tabs>
      </w:pPr>
      <w:r>
        <w:fldChar w:fldCharType="begin"/>
      </w:r>
      <w:r>
        <w:instrText xml:space="preserve"> HYPERLINK \l _Toc11984 </w:instrText>
      </w:r>
      <w:r>
        <w:fldChar w:fldCharType="separate"/>
      </w:r>
      <w:r>
        <w:rPr>
          <w:rFonts w:hint="eastAsia" w:eastAsia="宋体"/>
          <w:szCs w:val="24"/>
          <w:lang w:val="en-GB"/>
        </w:rPr>
        <w:t xml:space="preserve">14.1.1 </w:t>
      </w:r>
      <w:r>
        <w:t>建材生产阶段</w:t>
      </w:r>
      <w:r>
        <w:tab/>
      </w:r>
      <w:r>
        <w:fldChar w:fldCharType="begin"/>
      </w:r>
      <w:r>
        <w:instrText xml:space="preserve"> PAGEREF _Toc11984 \h </w:instrText>
      </w:r>
      <w:r>
        <w:fldChar w:fldCharType="separate"/>
      </w:r>
      <w:r>
        <w:t>12</w:t>
      </w:r>
      <w:r>
        <w:fldChar w:fldCharType="end"/>
      </w:r>
      <w:r>
        <w:fldChar w:fldCharType="end"/>
      </w:r>
    </w:p>
    <w:p w14:paraId="5A2D4728">
      <w:pPr>
        <w:pStyle w:val="13"/>
        <w:tabs>
          <w:tab w:val="right" w:leader="dot" w:pos="9070"/>
          <w:tab w:val="clear" w:pos="900"/>
          <w:tab w:val="clear" w:pos="1260"/>
          <w:tab w:val="clear" w:pos="9360"/>
        </w:tabs>
      </w:pPr>
      <w:r>
        <w:fldChar w:fldCharType="begin"/>
      </w:r>
      <w:r>
        <w:instrText xml:space="preserve"> HYPERLINK \l _Toc19724 </w:instrText>
      </w:r>
      <w:r>
        <w:fldChar w:fldCharType="separate"/>
      </w:r>
      <w:r>
        <w:rPr>
          <w:rFonts w:hint="eastAsia" w:eastAsia="宋体"/>
          <w:szCs w:val="24"/>
          <w:lang w:val="en-GB"/>
        </w:rPr>
        <w:t xml:space="preserve">14.1.2 </w:t>
      </w:r>
      <w:r>
        <w:t>建材运输阶段</w:t>
      </w:r>
      <w:r>
        <w:tab/>
      </w:r>
      <w:r>
        <w:fldChar w:fldCharType="begin"/>
      </w:r>
      <w:r>
        <w:instrText xml:space="preserve"> PAGEREF _Toc19724 \h </w:instrText>
      </w:r>
      <w:r>
        <w:fldChar w:fldCharType="separate"/>
      </w:r>
      <w:r>
        <w:t>12</w:t>
      </w:r>
      <w:r>
        <w:fldChar w:fldCharType="end"/>
      </w:r>
      <w:r>
        <w:fldChar w:fldCharType="end"/>
      </w:r>
    </w:p>
    <w:p w14:paraId="2C26D859">
      <w:pPr>
        <w:pStyle w:val="17"/>
        <w:tabs>
          <w:tab w:val="right" w:leader="dot" w:pos="9070"/>
          <w:tab w:val="clear" w:pos="540"/>
          <w:tab w:val="clear" w:pos="840"/>
          <w:tab w:val="clear" w:pos="9360"/>
        </w:tabs>
      </w:pPr>
      <w:r>
        <w:fldChar w:fldCharType="begin"/>
      </w:r>
      <w:r>
        <w:instrText xml:space="preserve"> HYPERLINK \l _Toc4939 </w:instrText>
      </w:r>
      <w:r>
        <w:fldChar w:fldCharType="separate"/>
      </w:r>
      <w:r>
        <w:rPr>
          <w:rFonts w:hint="eastAsia"/>
          <w:lang w:val="en-GB"/>
        </w:rPr>
        <w:t xml:space="preserve">14.2 </w:t>
      </w:r>
      <w:r>
        <w:t>建筑建造拆除碳排放</w:t>
      </w:r>
      <w:r>
        <w:tab/>
      </w:r>
      <w:r>
        <w:fldChar w:fldCharType="begin"/>
      </w:r>
      <w:r>
        <w:instrText xml:space="preserve"> PAGEREF _Toc4939 \h </w:instrText>
      </w:r>
      <w:r>
        <w:fldChar w:fldCharType="separate"/>
      </w:r>
      <w:r>
        <w:t>13</w:t>
      </w:r>
      <w:r>
        <w:fldChar w:fldCharType="end"/>
      </w:r>
      <w:r>
        <w:fldChar w:fldCharType="end"/>
      </w:r>
    </w:p>
    <w:p w14:paraId="2A24595F">
      <w:pPr>
        <w:pStyle w:val="13"/>
        <w:tabs>
          <w:tab w:val="right" w:leader="dot" w:pos="9070"/>
          <w:tab w:val="clear" w:pos="900"/>
          <w:tab w:val="clear" w:pos="1260"/>
          <w:tab w:val="clear" w:pos="9360"/>
        </w:tabs>
      </w:pPr>
      <w:r>
        <w:fldChar w:fldCharType="begin"/>
      </w:r>
      <w:r>
        <w:instrText xml:space="preserve"> HYPERLINK \l _Toc10341 </w:instrText>
      </w:r>
      <w:r>
        <w:fldChar w:fldCharType="separate"/>
      </w:r>
      <w:r>
        <w:rPr>
          <w:rFonts w:hint="eastAsia" w:eastAsia="宋体"/>
          <w:szCs w:val="24"/>
          <w:lang w:val="en-GB"/>
        </w:rPr>
        <w:t xml:space="preserve">14.2.1 </w:t>
      </w:r>
      <w:r>
        <w:t>建筑建造</w:t>
      </w:r>
      <w:r>
        <w:tab/>
      </w:r>
      <w:r>
        <w:fldChar w:fldCharType="begin"/>
      </w:r>
      <w:r>
        <w:instrText xml:space="preserve"> PAGEREF _Toc10341 \h </w:instrText>
      </w:r>
      <w:r>
        <w:fldChar w:fldCharType="separate"/>
      </w:r>
      <w:r>
        <w:t>13</w:t>
      </w:r>
      <w:r>
        <w:fldChar w:fldCharType="end"/>
      </w:r>
      <w:r>
        <w:fldChar w:fldCharType="end"/>
      </w:r>
    </w:p>
    <w:p w14:paraId="2DE98AF6">
      <w:pPr>
        <w:pStyle w:val="13"/>
        <w:tabs>
          <w:tab w:val="right" w:leader="dot" w:pos="9070"/>
          <w:tab w:val="clear" w:pos="900"/>
          <w:tab w:val="clear" w:pos="1260"/>
          <w:tab w:val="clear" w:pos="9360"/>
        </w:tabs>
      </w:pPr>
      <w:r>
        <w:fldChar w:fldCharType="begin"/>
      </w:r>
      <w:r>
        <w:instrText xml:space="preserve"> HYPERLINK \l _Toc4482 </w:instrText>
      </w:r>
      <w:r>
        <w:fldChar w:fldCharType="separate"/>
      </w:r>
      <w:r>
        <w:rPr>
          <w:rFonts w:hint="eastAsia" w:eastAsia="宋体"/>
          <w:szCs w:val="24"/>
          <w:lang w:val="en-GB"/>
        </w:rPr>
        <w:t xml:space="preserve">14.2.2 </w:t>
      </w:r>
      <w:r>
        <w:t>建筑拆除</w:t>
      </w:r>
      <w:r>
        <w:tab/>
      </w:r>
      <w:r>
        <w:fldChar w:fldCharType="begin"/>
      </w:r>
      <w:r>
        <w:instrText xml:space="preserve"> PAGEREF _Toc4482 \h </w:instrText>
      </w:r>
      <w:r>
        <w:fldChar w:fldCharType="separate"/>
      </w:r>
      <w:r>
        <w:t>13</w:t>
      </w:r>
      <w:r>
        <w:fldChar w:fldCharType="end"/>
      </w:r>
      <w:r>
        <w:fldChar w:fldCharType="end"/>
      </w:r>
    </w:p>
    <w:p w14:paraId="7379B5E7">
      <w:pPr>
        <w:pStyle w:val="17"/>
        <w:tabs>
          <w:tab w:val="right" w:leader="dot" w:pos="9070"/>
          <w:tab w:val="clear" w:pos="540"/>
          <w:tab w:val="clear" w:pos="840"/>
          <w:tab w:val="clear" w:pos="9360"/>
        </w:tabs>
      </w:pPr>
      <w:r>
        <w:fldChar w:fldCharType="begin"/>
      </w:r>
      <w:r>
        <w:instrText xml:space="preserve"> HYPERLINK \l _Toc32027 </w:instrText>
      </w:r>
      <w:r>
        <w:fldChar w:fldCharType="separate"/>
      </w:r>
      <w:r>
        <w:rPr>
          <w:rFonts w:hint="eastAsia"/>
          <w:lang w:val="en-GB"/>
        </w:rPr>
        <w:t xml:space="preserve">14.3 </w:t>
      </w:r>
      <w:r>
        <w:t>碳汇</w:t>
      </w:r>
      <w:r>
        <w:tab/>
      </w:r>
      <w:r>
        <w:fldChar w:fldCharType="begin"/>
      </w:r>
      <w:r>
        <w:instrText xml:space="preserve"> PAGEREF _Toc32027 \h </w:instrText>
      </w:r>
      <w:r>
        <w:fldChar w:fldCharType="separate"/>
      </w:r>
      <w:r>
        <w:t>14</w:t>
      </w:r>
      <w:r>
        <w:fldChar w:fldCharType="end"/>
      </w:r>
      <w:r>
        <w:fldChar w:fldCharType="end"/>
      </w:r>
    </w:p>
    <w:p w14:paraId="63F90A3C">
      <w:pPr>
        <w:pStyle w:val="17"/>
        <w:tabs>
          <w:tab w:val="right" w:leader="dot" w:pos="9070"/>
          <w:tab w:val="clear" w:pos="540"/>
          <w:tab w:val="clear" w:pos="840"/>
          <w:tab w:val="clear" w:pos="9360"/>
        </w:tabs>
      </w:pPr>
      <w:r>
        <w:fldChar w:fldCharType="begin"/>
      </w:r>
      <w:r>
        <w:instrText xml:space="preserve"> HYPERLINK \l _Toc9454 </w:instrText>
      </w:r>
      <w:r>
        <w:fldChar w:fldCharType="separate"/>
      </w:r>
      <w:r>
        <w:rPr>
          <w:rFonts w:hint="eastAsia"/>
          <w:lang w:val="en-GB"/>
        </w:rPr>
        <w:t xml:space="preserve">14.4 </w:t>
      </w:r>
      <w:r>
        <w:t>建筑运行碳排放</w:t>
      </w:r>
      <w:r>
        <w:tab/>
      </w:r>
      <w:r>
        <w:fldChar w:fldCharType="begin"/>
      </w:r>
      <w:r>
        <w:instrText xml:space="preserve"> PAGEREF _Toc9454 \h </w:instrText>
      </w:r>
      <w:r>
        <w:fldChar w:fldCharType="separate"/>
      </w:r>
      <w:r>
        <w:t>14</w:t>
      </w:r>
      <w:r>
        <w:fldChar w:fldCharType="end"/>
      </w:r>
      <w:r>
        <w:fldChar w:fldCharType="end"/>
      </w:r>
    </w:p>
    <w:p w14:paraId="693A7E8B">
      <w:pPr>
        <w:pStyle w:val="17"/>
        <w:tabs>
          <w:tab w:val="right" w:leader="dot" w:pos="9070"/>
          <w:tab w:val="clear" w:pos="540"/>
          <w:tab w:val="clear" w:pos="840"/>
          <w:tab w:val="clear" w:pos="9360"/>
        </w:tabs>
      </w:pPr>
      <w:r>
        <w:fldChar w:fldCharType="begin"/>
      </w:r>
      <w:r>
        <w:instrText xml:space="preserve"> HYPERLINK \l _Toc3921 </w:instrText>
      </w:r>
      <w:r>
        <w:fldChar w:fldCharType="separate"/>
      </w:r>
      <w:r>
        <w:rPr>
          <w:rFonts w:hint="eastAsia"/>
          <w:lang w:val="en-GB"/>
        </w:rPr>
        <w:t xml:space="preserve">14.5 </w:t>
      </w:r>
      <w:r>
        <w:t>全生命周期碳排放</w:t>
      </w:r>
      <w:r>
        <w:tab/>
      </w:r>
      <w:r>
        <w:fldChar w:fldCharType="begin"/>
      </w:r>
      <w:r>
        <w:instrText xml:space="preserve"> PAGEREF _Toc3921 \h </w:instrText>
      </w:r>
      <w:r>
        <w:fldChar w:fldCharType="separate"/>
      </w:r>
      <w:r>
        <w:t>15</w:t>
      </w:r>
      <w:r>
        <w:fldChar w:fldCharType="end"/>
      </w:r>
      <w:r>
        <w:fldChar w:fldCharType="end"/>
      </w:r>
    </w:p>
    <w:p w14:paraId="0D9BF4F5">
      <w:pPr>
        <w:pStyle w:val="13"/>
        <w:tabs>
          <w:tab w:val="right" w:leader="dot" w:pos="9070"/>
          <w:tab w:val="clear" w:pos="900"/>
          <w:tab w:val="clear" w:pos="1260"/>
          <w:tab w:val="clear" w:pos="9360"/>
        </w:tabs>
      </w:pPr>
      <w:r>
        <w:fldChar w:fldCharType="begin"/>
      </w:r>
      <w:r>
        <w:instrText xml:space="preserve"> HYPERLINK \l _Toc1418 </w:instrText>
      </w:r>
      <w:r>
        <w:fldChar w:fldCharType="separate"/>
      </w:r>
      <w:r>
        <w:rPr>
          <w:rFonts w:hint="eastAsia" w:eastAsia="宋体"/>
          <w:szCs w:val="24"/>
          <w:lang w:val="en-GB"/>
        </w:rPr>
        <w:t xml:space="preserve">14.5.1 </w:t>
      </w:r>
      <w:r>
        <w:t>碳排放强度</w:t>
      </w:r>
      <w:r>
        <w:tab/>
      </w:r>
      <w:r>
        <w:fldChar w:fldCharType="begin"/>
      </w:r>
      <w:r>
        <w:instrText xml:space="preserve"> PAGEREF _Toc1418 \h </w:instrText>
      </w:r>
      <w:r>
        <w:fldChar w:fldCharType="separate"/>
      </w:r>
      <w:r>
        <w:t>15</w:t>
      </w:r>
      <w:r>
        <w:fldChar w:fldCharType="end"/>
      </w:r>
      <w:r>
        <w:fldChar w:fldCharType="end"/>
      </w:r>
    </w:p>
    <w:p w14:paraId="405BF084">
      <w:pPr>
        <w:pStyle w:val="13"/>
        <w:tabs>
          <w:tab w:val="right" w:leader="dot" w:pos="9070"/>
          <w:tab w:val="clear" w:pos="900"/>
          <w:tab w:val="clear" w:pos="1260"/>
          <w:tab w:val="clear" w:pos="9360"/>
        </w:tabs>
      </w:pPr>
      <w:r>
        <w:fldChar w:fldCharType="begin"/>
      </w:r>
      <w:r>
        <w:instrText xml:space="preserve"> HYPERLINK \l _Toc12776 </w:instrText>
      </w:r>
      <w:r>
        <w:fldChar w:fldCharType="separate"/>
      </w:r>
      <w:r>
        <w:rPr>
          <w:rFonts w:hint="eastAsia" w:eastAsia="宋体"/>
          <w:szCs w:val="24"/>
          <w:lang w:val="en-GB"/>
        </w:rPr>
        <w:t xml:space="preserve">14.5.2 </w:t>
      </w:r>
      <w:r>
        <w:t>总碳排放量</w:t>
      </w:r>
      <w:r>
        <w:tab/>
      </w:r>
      <w:r>
        <w:fldChar w:fldCharType="begin"/>
      </w:r>
      <w:r>
        <w:instrText xml:space="preserve"> PAGEREF _Toc12776 \h </w:instrText>
      </w:r>
      <w:r>
        <w:fldChar w:fldCharType="separate"/>
      </w:r>
      <w:r>
        <w:t>15</w:t>
      </w:r>
      <w:r>
        <w:fldChar w:fldCharType="end"/>
      </w:r>
      <w:r>
        <w:fldChar w:fldCharType="end"/>
      </w:r>
    </w:p>
    <w:p w14:paraId="4194AA05">
      <w:pPr>
        <w:pStyle w:val="16"/>
        <w:tabs>
          <w:tab w:val="right" w:leader="dot" w:pos="9070"/>
          <w:tab w:val="clear" w:pos="180"/>
          <w:tab w:val="clear" w:pos="420"/>
          <w:tab w:val="clear" w:pos="9360"/>
        </w:tabs>
      </w:pPr>
      <w:r>
        <w:fldChar w:fldCharType="begin"/>
      </w:r>
      <w:r>
        <w:instrText xml:space="preserve"> HYPERLINK \l _Toc12831 </w:instrText>
      </w:r>
      <w:r>
        <w:fldChar w:fldCharType="separate"/>
      </w:r>
      <w:r>
        <w:rPr>
          <w:rFonts w:hint="eastAsia"/>
        </w:rPr>
        <w:t xml:space="preserve">15 </w:t>
      </w:r>
      <w:r>
        <w:t>附录</w:t>
      </w:r>
      <w:r>
        <w:tab/>
      </w:r>
      <w:r>
        <w:fldChar w:fldCharType="begin"/>
      </w:r>
      <w:r>
        <w:instrText xml:space="preserve"> PAGEREF _Toc12831 \h </w:instrText>
      </w:r>
      <w:r>
        <w:fldChar w:fldCharType="separate"/>
      </w:r>
      <w:r>
        <w:t>17</w:t>
      </w:r>
      <w:r>
        <w:fldChar w:fldCharType="end"/>
      </w:r>
      <w:r>
        <w:fldChar w:fldCharType="end"/>
      </w:r>
    </w:p>
    <w:p w14:paraId="6AAFDC63">
      <w:pPr>
        <w:pStyle w:val="17"/>
        <w:tabs>
          <w:tab w:val="right" w:leader="dot" w:pos="9070"/>
          <w:tab w:val="clear" w:pos="540"/>
          <w:tab w:val="clear" w:pos="840"/>
          <w:tab w:val="clear" w:pos="9360"/>
        </w:tabs>
      </w:pPr>
      <w:r>
        <w:fldChar w:fldCharType="begin"/>
      </w:r>
      <w:r>
        <w:instrText xml:space="preserve"> HYPERLINK \l _Toc18995 </w:instrText>
      </w:r>
      <w:r>
        <w:fldChar w:fldCharType="separate"/>
      </w:r>
      <w:r>
        <w:rPr>
          <w:rFonts w:hint="eastAsia"/>
          <w:lang w:val="en-GB"/>
        </w:rPr>
        <w:t xml:space="preserve">15.1 </w:t>
      </w:r>
      <w:r>
        <w:t>工作日/节假日人员逐时在室率(%)</w:t>
      </w:r>
      <w:r>
        <w:tab/>
      </w:r>
      <w:r>
        <w:fldChar w:fldCharType="begin"/>
      </w:r>
      <w:r>
        <w:instrText xml:space="preserve"> PAGEREF _Toc18995 \h </w:instrText>
      </w:r>
      <w:r>
        <w:fldChar w:fldCharType="separate"/>
      </w:r>
      <w:r>
        <w:t>17</w:t>
      </w:r>
      <w:r>
        <w:fldChar w:fldCharType="end"/>
      </w:r>
      <w:r>
        <w:fldChar w:fldCharType="end"/>
      </w:r>
    </w:p>
    <w:p w14:paraId="3153848E">
      <w:pPr>
        <w:pStyle w:val="17"/>
        <w:tabs>
          <w:tab w:val="right" w:leader="dot" w:pos="9070"/>
          <w:tab w:val="clear" w:pos="540"/>
          <w:tab w:val="clear" w:pos="840"/>
          <w:tab w:val="clear" w:pos="9360"/>
        </w:tabs>
      </w:pPr>
      <w:r>
        <w:fldChar w:fldCharType="begin"/>
      </w:r>
      <w:r>
        <w:instrText xml:space="preserve"> HYPERLINK \l _Toc32189 </w:instrText>
      </w:r>
      <w:r>
        <w:fldChar w:fldCharType="separate"/>
      </w:r>
      <w:r>
        <w:rPr>
          <w:rFonts w:hint="eastAsia"/>
          <w:lang w:val="en-GB"/>
        </w:rPr>
        <w:t xml:space="preserve">15.2 </w:t>
      </w:r>
      <w:r>
        <w:t>工作日/节假日照明开关时间表(%)</w:t>
      </w:r>
      <w:r>
        <w:tab/>
      </w:r>
      <w:r>
        <w:fldChar w:fldCharType="begin"/>
      </w:r>
      <w:r>
        <w:instrText xml:space="preserve"> PAGEREF _Toc32189 \h </w:instrText>
      </w:r>
      <w:r>
        <w:fldChar w:fldCharType="separate"/>
      </w:r>
      <w:r>
        <w:t>17</w:t>
      </w:r>
      <w:r>
        <w:fldChar w:fldCharType="end"/>
      </w:r>
      <w:r>
        <w:fldChar w:fldCharType="end"/>
      </w:r>
    </w:p>
    <w:p w14:paraId="0A532C30">
      <w:pPr>
        <w:pStyle w:val="17"/>
        <w:tabs>
          <w:tab w:val="right" w:leader="dot" w:pos="9070"/>
          <w:tab w:val="clear" w:pos="540"/>
          <w:tab w:val="clear" w:pos="840"/>
          <w:tab w:val="clear" w:pos="9360"/>
        </w:tabs>
      </w:pPr>
      <w:r>
        <w:fldChar w:fldCharType="begin"/>
      </w:r>
      <w:r>
        <w:instrText xml:space="preserve"> HYPERLINK \l _Toc24060 </w:instrText>
      </w:r>
      <w:r>
        <w:fldChar w:fldCharType="separate"/>
      </w:r>
      <w:r>
        <w:rPr>
          <w:rFonts w:hint="eastAsia"/>
          <w:lang w:val="en-GB"/>
        </w:rPr>
        <w:t xml:space="preserve">15.3 </w:t>
      </w:r>
      <w:r>
        <w:t>工作日/节假日设备逐时使用率(%)</w:t>
      </w:r>
      <w:r>
        <w:tab/>
      </w:r>
      <w:r>
        <w:fldChar w:fldCharType="begin"/>
      </w:r>
      <w:r>
        <w:instrText xml:space="preserve"> PAGEREF _Toc24060 \h </w:instrText>
      </w:r>
      <w:r>
        <w:fldChar w:fldCharType="separate"/>
      </w:r>
      <w:r>
        <w:t>18</w:t>
      </w:r>
      <w:r>
        <w:fldChar w:fldCharType="end"/>
      </w:r>
      <w:r>
        <w:fldChar w:fldCharType="end"/>
      </w:r>
    </w:p>
    <w:p w14:paraId="49B24C63">
      <w:pPr>
        <w:pStyle w:val="17"/>
        <w:tabs>
          <w:tab w:val="right" w:leader="dot" w:pos="9070"/>
          <w:tab w:val="clear" w:pos="540"/>
          <w:tab w:val="clear" w:pos="840"/>
          <w:tab w:val="clear" w:pos="9360"/>
        </w:tabs>
      </w:pPr>
      <w:r>
        <w:fldChar w:fldCharType="begin"/>
      </w:r>
      <w:r>
        <w:instrText xml:space="preserve"> HYPERLINK \l _Toc16916 </w:instrText>
      </w:r>
      <w:r>
        <w:fldChar w:fldCharType="separate"/>
      </w:r>
      <w:r>
        <w:rPr>
          <w:rFonts w:hint="eastAsia"/>
          <w:lang w:val="en-GB"/>
        </w:rPr>
        <w:t xml:space="preserve">15.4 </w:t>
      </w:r>
      <w:r>
        <w:t>工作日/节假日空调系统运行时间表(1:开,0:关)</w:t>
      </w:r>
      <w:r>
        <w:tab/>
      </w:r>
      <w:r>
        <w:fldChar w:fldCharType="begin"/>
      </w:r>
      <w:r>
        <w:instrText xml:space="preserve"> PAGEREF _Toc16916 \h </w:instrText>
      </w:r>
      <w:r>
        <w:fldChar w:fldCharType="separate"/>
      </w:r>
      <w:r>
        <w:t>18</w:t>
      </w:r>
      <w:r>
        <w:fldChar w:fldCharType="end"/>
      </w:r>
      <w:r>
        <w:fldChar w:fldCharType="end"/>
      </w:r>
    </w:p>
    <w:p w14:paraId="17666C2F">
      <w:pPr>
        <w:pStyle w:val="17"/>
        <w:tabs>
          <w:tab w:val="right" w:leader="dot" w:pos="9070"/>
          <w:tab w:val="clear" w:pos="540"/>
          <w:tab w:val="clear" w:pos="840"/>
          <w:tab w:val="clear" w:pos="9360"/>
        </w:tabs>
      </w:pPr>
      <w:r>
        <w:fldChar w:fldCharType="begin"/>
      </w:r>
      <w:r>
        <w:instrText xml:space="preserve"> HYPERLINK \l _Toc26369 </w:instrText>
      </w:r>
      <w:r>
        <w:fldChar w:fldCharType="separate"/>
      </w:r>
      <w:r>
        <w:rPr>
          <w:rFonts w:hint="eastAsia"/>
          <w:lang w:val="en-GB"/>
        </w:rPr>
        <w:t xml:space="preserve">15.5 </w:t>
      </w:r>
      <w:r>
        <w:t>工作日/节假日新风运行时间表(%)</w:t>
      </w:r>
      <w:r>
        <w:tab/>
      </w:r>
      <w:r>
        <w:fldChar w:fldCharType="begin"/>
      </w:r>
      <w:r>
        <w:instrText xml:space="preserve"> PAGEREF _Toc26369 \h </w:instrText>
      </w:r>
      <w:r>
        <w:fldChar w:fldCharType="separate"/>
      </w:r>
      <w:r>
        <w:t>19</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0432"/>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光织旧巷：低碳社区活化实验</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湖南-长沙</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28.00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113.08</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3041</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5</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15.0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9122.24</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3389.07</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供冷期:6.15-9.15</w:t>
            </w:r>
            <w:bookmarkEnd w:id="29"/>
          </w:p>
        </w:tc>
      </w:tr>
    </w:tbl>
    <w:p w14:paraId="42A60E12">
      <w:pPr>
        <w:pStyle w:val="3"/>
        <w:ind w:firstLine="0" w:firstLineChars="0"/>
        <w:rPr>
          <w:lang w:val="en-US"/>
        </w:rPr>
      </w:pPr>
    </w:p>
    <w:p w14:paraId="7776B269">
      <w:pPr>
        <w:pStyle w:val="2"/>
      </w:pPr>
      <w:bookmarkStart w:id="30" w:name="TitleFormat"/>
      <w:bookmarkStart w:id="31" w:name="_Toc12075"/>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6A8C527B">
      <w:pPr>
        <w:pStyle w:val="3"/>
        <w:ind w:firstLine="0" w:firstLineChars="0"/>
        <w:rPr>
          <w:lang w:val="en-US"/>
        </w:rPr>
      </w:pPr>
      <w:r>
        <w:rPr>
          <w:lang w:val="en-US"/>
        </w:rPr>
        <w:t>2. 《建筑碳排放计算标准》GB/T 51366-2019</w:t>
      </w:r>
    </w:p>
    <w:p w14:paraId="52EA1844">
      <w:pPr>
        <w:pStyle w:val="3"/>
        <w:ind w:firstLine="0" w:firstLineChars="0"/>
        <w:rPr>
          <w:lang w:val="en-US"/>
        </w:rPr>
      </w:pPr>
      <w:r>
        <w:rPr>
          <w:lang w:val="en-US"/>
        </w:rPr>
        <w:t>3. 《绿色建筑评价标准》(GB/T 50378-2019)局部修订(2024年版)</w:t>
      </w:r>
    </w:p>
    <w:p w14:paraId="5877531A">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5574"/>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3698"/>
      <w:r>
        <w:rPr>
          <w:rFonts w:hint="eastAsia"/>
        </w:rPr>
        <w:t>气象数据</w:t>
      </w:r>
      <w:bookmarkEnd w:id="39"/>
    </w:p>
    <w:p w14:paraId="19DF329A">
      <w:pPr>
        <w:pStyle w:val="4"/>
      </w:pPr>
      <w:bookmarkStart w:id="40" w:name="_Toc8140"/>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600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600325"/>
                    </a:xfrm>
                    <a:prstGeom prst="rect">
                      <a:avLst/>
                    </a:prstGeom>
                  </pic:spPr>
                </pic:pic>
              </a:graphicData>
            </a:graphic>
          </wp:inline>
        </w:drawing>
      </w:r>
    </w:p>
    <w:p w14:paraId="30411D35">
      <w:pPr>
        <w:pStyle w:val="4"/>
      </w:pPr>
      <w:bookmarkStart w:id="42" w:name="_Toc14577"/>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3431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343150"/>
                    </a:xfrm>
                    <a:prstGeom prst="rect">
                      <a:avLst/>
                    </a:prstGeom>
                  </pic:spPr>
                </pic:pic>
              </a:graphicData>
            </a:graphic>
          </wp:inline>
        </w:drawing>
      </w:r>
    </w:p>
    <w:p w14:paraId="1EFB7D65">
      <w:pPr>
        <w:pStyle w:val="4"/>
      </w:pPr>
      <w:bookmarkStart w:id="44" w:name="_Toc2038"/>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2EAB7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41C5D7">
            <w:pPr>
              <w:jc w:val="center"/>
            </w:pPr>
            <w:r>
              <w:t>气象数据</w:t>
            </w:r>
          </w:p>
        </w:tc>
        <w:tc>
          <w:tcPr>
            <w:shd w:val="clear" w:color="auto" w:fill="E6E6E6"/>
            <w:vAlign w:val="center"/>
          </w:tcPr>
          <w:p w14:paraId="13C3C107">
            <w:pPr>
              <w:jc w:val="center"/>
            </w:pPr>
            <w:r>
              <w:t>时刻</w:t>
            </w:r>
          </w:p>
        </w:tc>
        <w:tc>
          <w:tcPr>
            <w:shd w:val="clear" w:color="auto" w:fill="E6E6E6"/>
            <w:vAlign w:val="center"/>
          </w:tcPr>
          <w:p w14:paraId="1B03579A">
            <w:pPr>
              <w:jc w:val="center"/>
            </w:pPr>
            <w:r>
              <w:t>干球温度(℃)</w:t>
            </w:r>
          </w:p>
        </w:tc>
        <w:tc>
          <w:tcPr>
            <w:shd w:val="clear" w:color="auto" w:fill="E6E6E6"/>
            <w:vAlign w:val="center"/>
          </w:tcPr>
          <w:p w14:paraId="5D0431C7">
            <w:pPr>
              <w:jc w:val="center"/>
            </w:pPr>
            <w:r>
              <w:t>湿球温度(℃)</w:t>
            </w:r>
          </w:p>
        </w:tc>
        <w:tc>
          <w:tcPr>
            <w:shd w:val="clear" w:color="auto" w:fill="E6E6E6"/>
            <w:vAlign w:val="center"/>
          </w:tcPr>
          <w:p w14:paraId="44842183">
            <w:pPr>
              <w:jc w:val="center"/>
            </w:pPr>
            <w:r>
              <w:t>含湿量(g/kg)</w:t>
            </w:r>
          </w:p>
        </w:tc>
        <w:tc>
          <w:tcPr>
            <w:shd w:val="clear" w:color="auto" w:fill="E6E6E6"/>
            <w:vAlign w:val="center"/>
          </w:tcPr>
          <w:p w14:paraId="0D85A1B9">
            <w:pPr>
              <w:jc w:val="center"/>
            </w:pPr>
            <w:r>
              <w:t>焓值(kj/kg)</w:t>
            </w:r>
          </w:p>
        </w:tc>
      </w:tr>
      <w:tr w14:paraId="42958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4E7CE3">
            <w:r>
              <w:t>最热</w:t>
            </w:r>
          </w:p>
        </w:tc>
        <w:tc>
          <w:tcPr>
            <w:vAlign w:val="center"/>
          </w:tcPr>
          <w:p w14:paraId="3A86ABE7">
            <w:r>
              <w:t>08月02日15时</w:t>
            </w:r>
          </w:p>
        </w:tc>
        <w:tc>
          <w:tcPr>
            <w:vAlign w:val="center"/>
          </w:tcPr>
          <w:p w14:paraId="41E13675">
            <w:r>
              <w:t>40.6</w:t>
            </w:r>
          </w:p>
        </w:tc>
        <w:tc>
          <w:tcPr>
            <w:vAlign w:val="center"/>
          </w:tcPr>
          <w:p w14:paraId="764C352A">
            <w:r>
              <w:t>26.7</w:t>
            </w:r>
          </w:p>
        </w:tc>
        <w:tc>
          <w:tcPr>
            <w:vAlign w:val="center"/>
          </w:tcPr>
          <w:p w14:paraId="692CE152">
            <w:r>
              <w:t>17.1</w:t>
            </w:r>
          </w:p>
        </w:tc>
        <w:tc>
          <w:tcPr>
            <w:vAlign w:val="center"/>
          </w:tcPr>
          <w:p w14:paraId="166C9158">
            <w:r>
              <w:t>84.8</w:t>
            </w:r>
          </w:p>
        </w:tc>
      </w:tr>
      <w:tr w14:paraId="79A80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74B8B3">
            <w:r>
              <w:t>最冷</w:t>
            </w:r>
          </w:p>
        </w:tc>
        <w:tc>
          <w:tcPr>
            <w:vAlign w:val="center"/>
          </w:tcPr>
          <w:p w14:paraId="02954B82">
            <w:r>
              <w:t>01月10日06时</w:t>
            </w:r>
          </w:p>
        </w:tc>
        <w:tc>
          <w:tcPr>
            <w:vAlign w:val="center"/>
          </w:tcPr>
          <w:p w14:paraId="4815F7D7">
            <w:r>
              <w:t>-1.1</w:t>
            </w:r>
          </w:p>
        </w:tc>
        <w:tc>
          <w:tcPr>
            <w:vAlign w:val="center"/>
          </w:tcPr>
          <w:p w14:paraId="2C799B36">
            <w:r>
              <w:t>-1.1</w:t>
            </w:r>
          </w:p>
        </w:tc>
        <w:tc>
          <w:tcPr>
            <w:vAlign w:val="center"/>
          </w:tcPr>
          <w:p w14:paraId="1982A7F5">
            <w:r>
              <w:t>3.4</w:t>
            </w:r>
          </w:p>
        </w:tc>
        <w:tc>
          <w:tcPr>
            <w:vAlign w:val="center"/>
          </w:tcPr>
          <w:p w14:paraId="092F04A2">
            <w:r>
              <w:t>7.4</w:t>
            </w:r>
          </w:p>
        </w:tc>
      </w:tr>
    </w:tbl>
    <w:p w14:paraId="31065067">
      <w:pPr>
        <w:pStyle w:val="2"/>
        <w:widowControl w:val="0"/>
        <w:jc w:val="both"/>
      </w:pPr>
      <w:bookmarkStart w:id="45" w:name="气象峰值工况"/>
      <w:bookmarkEnd w:id="45"/>
      <w:bookmarkStart w:id="46" w:name="_Toc17083"/>
      <w:r>
        <w:t>围护结构</w:t>
      </w:r>
      <w:bookmarkEnd w:id="46"/>
    </w:p>
    <w:p w14:paraId="20576CAC">
      <w:pPr>
        <w:pStyle w:val="4"/>
        <w:widowControl w:val="0"/>
        <w:jc w:val="both"/>
      </w:pPr>
      <w:bookmarkStart w:id="47" w:name="_Toc30047"/>
      <w:r>
        <w:t>工程材料</w:t>
      </w:r>
      <w:bookmarkEnd w:id="47"/>
    </w:p>
    <w:p w14:paraId="27114F95">
      <w:pPr>
        <w:pStyle w:val="5"/>
        <w:widowControl w:val="0"/>
        <w:jc w:val="both"/>
      </w:pPr>
      <w:bookmarkStart w:id="48" w:name="_Toc25926"/>
      <w:r>
        <w:t>普通材料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49F98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180057E">
            <w:pPr>
              <w:jc w:val="center"/>
            </w:pPr>
            <w:r>
              <w:t>材料名称</w:t>
            </w:r>
          </w:p>
        </w:tc>
        <w:tc>
          <w:tcPr>
            <w:shd w:val="clear" w:color="auto" w:fill="E6E6E6"/>
            <w:vAlign w:val="center"/>
          </w:tcPr>
          <w:p w14:paraId="0FB2BDD2">
            <w:pPr>
              <w:jc w:val="center"/>
            </w:pPr>
            <w:r>
              <w:t>导热系数</w:t>
            </w:r>
            <w:r>
              <w:br w:type="textWrapping"/>
            </w:r>
            <w:r>
              <w:t>λ</w:t>
            </w:r>
          </w:p>
        </w:tc>
        <w:tc>
          <w:tcPr>
            <w:shd w:val="clear" w:color="auto" w:fill="E6E6E6"/>
            <w:vAlign w:val="center"/>
          </w:tcPr>
          <w:p w14:paraId="3EC39622">
            <w:pPr>
              <w:jc w:val="center"/>
            </w:pPr>
            <w:r>
              <w:t>蓄热系数</w:t>
            </w:r>
            <w:r>
              <w:br w:type="textWrapping"/>
            </w:r>
            <w:r>
              <w:t>S</w:t>
            </w:r>
          </w:p>
        </w:tc>
        <w:tc>
          <w:tcPr>
            <w:shd w:val="clear" w:color="auto" w:fill="E6E6E6"/>
            <w:vAlign w:val="center"/>
          </w:tcPr>
          <w:p w14:paraId="23920239">
            <w:pPr>
              <w:jc w:val="center"/>
            </w:pPr>
            <w:r>
              <w:t>密度</w:t>
            </w:r>
            <w:r>
              <w:br w:type="textWrapping"/>
            </w:r>
            <w:r>
              <w:t>ρ</w:t>
            </w:r>
          </w:p>
        </w:tc>
        <w:tc>
          <w:tcPr>
            <w:shd w:val="clear" w:color="auto" w:fill="E6E6E6"/>
            <w:vAlign w:val="center"/>
          </w:tcPr>
          <w:p w14:paraId="1BE47745">
            <w:pPr>
              <w:jc w:val="center"/>
            </w:pPr>
            <w:r>
              <w:t>比热容</w:t>
            </w:r>
            <w:r>
              <w:br w:type="textWrapping"/>
            </w:r>
            <w:r>
              <w:t>Cp</w:t>
            </w:r>
          </w:p>
        </w:tc>
        <w:tc>
          <w:tcPr>
            <w:shd w:val="clear" w:color="auto" w:fill="E6E6E6"/>
            <w:vAlign w:val="center"/>
          </w:tcPr>
          <w:p w14:paraId="4C71CE9D">
            <w:pPr>
              <w:jc w:val="center"/>
            </w:pPr>
            <w:r>
              <w:t>蒸汽渗透</w:t>
            </w:r>
            <w:r>
              <w:br w:type="textWrapping"/>
            </w:r>
            <w:r>
              <w:t>系数u</w:t>
            </w:r>
          </w:p>
        </w:tc>
        <w:tc>
          <w:tcPr>
            <w:vMerge w:val="restart"/>
            <w:shd w:val="clear" w:color="auto" w:fill="E6E6E6"/>
            <w:vAlign w:val="center"/>
          </w:tcPr>
          <w:p w14:paraId="43130E96">
            <w:pPr>
              <w:jc w:val="center"/>
            </w:pPr>
            <w:r>
              <w:t>数据来源</w:t>
            </w:r>
          </w:p>
        </w:tc>
      </w:tr>
      <w:tr w14:paraId="1EC79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CD572FA">
            <w:pPr>
              <w:jc w:val="center"/>
            </w:pPr>
          </w:p>
        </w:tc>
        <w:tc>
          <w:tcPr>
            <w:shd w:val="clear" w:color="auto" w:fill="E6E6E6"/>
            <w:vAlign w:val="center"/>
          </w:tcPr>
          <w:p w14:paraId="27AFD16F">
            <w:pPr>
              <w:jc w:val="center"/>
            </w:pPr>
            <w:r>
              <w:t>W/(m.K)</w:t>
            </w:r>
          </w:p>
        </w:tc>
        <w:tc>
          <w:tcPr>
            <w:shd w:val="clear" w:color="auto" w:fill="E6E6E6"/>
            <w:vAlign w:val="center"/>
          </w:tcPr>
          <w:p w14:paraId="167B4AF8">
            <w:pPr>
              <w:jc w:val="center"/>
            </w:pPr>
            <w:r>
              <w:t>W/(㎡.K)</w:t>
            </w:r>
          </w:p>
        </w:tc>
        <w:tc>
          <w:tcPr>
            <w:shd w:val="clear" w:color="auto" w:fill="E6E6E6"/>
            <w:vAlign w:val="center"/>
          </w:tcPr>
          <w:p w14:paraId="7DA60362">
            <w:pPr>
              <w:jc w:val="center"/>
            </w:pPr>
            <w:r>
              <w:t>kg/m</w:t>
            </w:r>
            <w:r>
              <w:rPr>
                <w:vertAlign w:val="superscript"/>
              </w:rPr>
              <w:t>3</w:t>
            </w:r>
          </w:p>
        </w:tc>
        <w:tc>
          <w:tcPr>
            <w:shd w:val="clear" w:color="auto" w:fill="E6E6E6"/>
            <w:vAlign w:val="center"/>
          </w:tcPr>
          <w:p w14:paraId="69D74701">
            <w:pPr>
              <w:jc w:val="center"/>
            </w:pPr>
            <w:r>
              <w:t>J/(kg.K)</w:t>
            </w:r>
          </w:p>
        </w:tc>
        <w:tc>
          <w:tcPr>
            <w:shd w:val="clear" w:color="auto" w:fill="E6E6E6"/>
            <w:vAlign w:val="center"/>
          </w:tcPr>
          <w:p w14:paraId="3DE586DC">
            <w:pPr>
              <w:jc w:val="center"/>
            </w:pPr>
            <w:r>
              <w:t>g/(m.h.kPa)</w:t>
            </w:r>
          </w:p>
        </w:tc>
        <w:tc>
          <w:tcPr>
            <w:vMerge w:val="continue"/>
            <w:shd w:val="clear" w:color="auto" w:fill="E6E6E6"/>
            <w:vAlign w:val="center"/>
          </w:tcPr>
          <w:p w14:paraId="4606D932">
            <w:pPr>
              <w:jc w:val="center"/>
            </w:pPr>
          </w:p>
        </w:tc>
      </w:tr>
      <w:tr w14:paraId="4FFE9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DA5F32">
            <w:r>
              <w:t>水泥砂浆</w:t>
            </w:r>
          </w:p>
        </w:tc>
        <w:tc>
          <w:tcPr>
            <w:vAlign w:val="center"/>
          </w:tcPr>
          <w:p w14:paraId="6CBE8C5E">
            <w:pPr>
              <w:jc w:val="right"/>
            </w:pPr>
            <w:r>
              <w:t>0.930</w:t>
            </w:r>
          </w:p>
        </w:tc>
        <w:tc>
          <w:tcPr>
            <w:vAlign w:val="center"/>
          </w:tcPr>
          <w:p w14:paraId="5131FDF2">
            <w:pPr>
              <w:jc w:val="right"/>
            </w:pPr>
            <w:r>
              <w:t>11.370</w:t>
            </w:r>
          </w:p>
        </w:tc>
        <w:tc>
          <w:tcPr>
            <w:vAlign w:val="center"/>
          </w:tcPr>
          <w:p w14:paraId="741E30BF">
            <w:pPr>
              <w:jc w:val="right"/>
            </w:pPr>
            <w:r>
              <w:t>1800.0</w:t>
            </w:r>
          </w:p>
        </w:tc>
        <w:tc>
          <w:tcPr>
            <w:vAlign w:val="center"/>
          </w:tcPr>
          <w:p w14:paraId="660A80A4">
            <w:pPr>
              <w:jc w:val="right"/>
            </w:pPr>
            <w:r>
              <w:t>1050.0</w:t>
            </w:r>
          </w:p>
        </w:tc>
        <w:tc>
          <w:tcPr>
            <w:vAlign w:val="center"/>
          </w:tcPr>
          <w:p w14:paraId="5AD6C4A1">
            <w:pPr>
              <w:jc w:val="right"/>
            </w:pPr>
            <w:r>
              <w:t>0.0210</w:t>
            </w:r>
          </w:p>
        </w:tc>
        <w:tc>
          <w:tcPr>
            <w:vAlign w:val="center"/>
          </w:tcPr>
          <w:p w14:paraId="7B589381">
            <w:r>
              <w:rPr>
                <w:sz w:val="18"/>
                <w:szCs w:val="18"/>
              </w:rPr>
              <w:t>民用建筑热工设计规范 GB50176-2016</w:t>
            </w:r>
          </w:p>
        </w:tc>
      </w:tr>
      <w:tr w14:paraId="261D1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203214">
            <w:r>
              <w:t>1:3水泥砂浆找平层</w:t>
            </w:r>
          </w:p>
        </w:tc>
        <w:tc>
          <w:tcPr>
            <w:vAlign w:val="center"/>
          </w:tcPr>
          <w:p w14:paraId="5FE7BDC8">
            <w:pPr>
              <w:jc w:val="right"/>
            </w:pPr>
            <w:r>
              <w:t>0.930</w:t>
            </w:r>
          </w:p>
        </w:tc>
        <w:tc>
          <w:tcPr>
            <w:vAlign w:val="center"/>
          </w:tcPr>
          <w:p w14:paraId="719628D4">
            <w:pPr>
              <w:jc w:val="right"/>
            </w:pPr>
            <w:r>
              <w:t>11.370</w:t>
            </w:r>
          </w:p>
        </w:tc>
        <w:tc>
          <w:tcPr>
            <w:vAlign w:val="center"/>
          </w:tcPr>
          <w:p w14:paraId="38835CC0">
            <w:pPr>
              <w:jc w:val="right"/>
            </w:pPr>
            <w:r>
              <w:t>1800.0</w:t>
            </w:r>
          </w:p>
        </w:tc>
        <w:tc>
          <w:tcPr>
            <w:vAlign w:val="center"/>
          </w:tcPr>
          <w:p w14:paraId="33DD606E">
            <w:pPr>
              <w:jc w:val="right"/>
            </w:pPr>
            <w:r>
              <w:t>1050.0</w:t>
            </w:r>
          </w:p>
        </w:tc>
        <w:tc>
          <w:tcPr>
            <w:vAlign w:val="center"/>
          </w:tcPr>
          <w:p w14:paraId="2C723BA8">
            <w:pPr>
              <w:jc w:val="right"/>
            </w:pPr>
            <w:r>
              <w:t>0.0210</w:t>
            </w:r>
          </w:p>
        </w:tc>
        <w:tc>
          <w:tcPr>
            <w:vAlign w:val="center"/>
          </w:tcPr>
          <w:p w14:paraId="220C308E">
            <w:pPr>
              <w:rPr>
                <w:sz w:val="18"/>
                <w:szCs w:val="18"/>
              </w:rPr>
            </w:pPr>
          </w:p>
        </w:tc>
      </w:tr>
      <w:tr w14:paraId="0BCB1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F4C7D3">
            <w:r>
              <w:t>钢筋混凝土</w:t>
            </w:r>
          </w:p>
        </w:tc>
        <w:tc>
          <w:tcPr>
            <w:vAlign w:val="center"/>
          </w:tcPr>
          <w:p w14:paraId="411F4BD3">
            <w:pPr>
              <w:jc w:val="right"/>
            </w:pPr>
            <w:r>
              <w:t>1.740</w:t>
            </w:r>
          </w:p>
        </w:tc>
        <w:tc>
          <w:tcPr>
            <w:vAlign w:val="center"/>
          </w:tcPr>
          <w:p w14:paraId="55AB81E6">
            <w:pPr>
              <w:jc w:val="right"/>
            </w:pPr>
            <w:r>
              <w:t>17.200</w:t>
            </w:r>
          </w:p>
        </w:tc>
        <w:tc>
          <w:tcPr>
            <w:vAlign w:val="center"/>
          </w:tcPr>
          <w:p w14:paraId="250A0AD2">
            <w:pPr>
              <w:jc w:val="right"/>
            </w:pPr>
            <w:r>
              <w:t>2500.0</w:t>
            </w:r>
          </w:p>
        </w:tc>
        <w:tc>
          <w:tcPr>
            <w:vAlign w:val="center"/>
          </w:tcPr>
          <w:p w14:paraId="10477016">
            <w:pPr>
              <w:jc w:val="right"/>
            </w:pPr>
            <w:r>
              <w:t>920.0</w:t>
            </w:r>
          </w:p>
        </w:tc>
        <w:tc>
          <w:tcPr>
            <w:vAlign w:val="center"/>
          </w:tcPr>
          <w:p w14:paraId="70FF9CC2">
            <w:pPr>
              <w:jc w:val="right"/>
            </w:pPr>
            <w:r>
              <w:t>0.0158</w:t>
            </w:r>
          </w:p>
        </w:tc>
        <w:tc>
          <w:tcPr>
            <w:vAlign w:val="center"/>
          </w:tcPr>
          <w:p w14:paraId="4338A1F3">
            <w:r>
              <w:rPr>
                <w:sz w:val="18"/>
                <w:szCs w:val="18"/>
              </w:rPr>
              <w:t>民用建筑热工设计规范 GB50176-2016</w:t>
            </w:r>
          </w:p>
        </w:tc>
      </w:tr>
      <w:tr w14:paraId="55E34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49C628">
            <w:r>
              <w:t>蒸压加气混凝土砌块墙</w:t>
            </w:r>
          </w:p>
        </w:tc>
        <w:tc>
          <w:tcPr>
            <w:vAlign w:val="center"/>
          </w:tcPr>
          <w:p w14:paraId="144F2256">
            <w:pPr>
              <w:jc w:val="right"/>
            </w:pPr>
            <w:r>
              <w:t>0.190</w:t>
            </w:r>
          </w:p>
        </w:tc>
        <w:tc>
          <w:tcPr>
            <w:vAlign w:val="center"/>
          </w:tcPr>
          <w:p w14:paraId="1024D4C3">
            <w:pPr>
              <w:jc w:val="right"/>
            </w:pPr>
            <w:r>
              <w:t>3.010</w:t>
            </w:r>
          </w:p>
        </w:tc>
        <w:tc>
          <w:tcPr>
            <w:vAlign w:val="center"/>
          </w:tcPr>
          <w:p w14:paraId="06127731">
            <w:pPr>
              <w:jc w:val="right"/>
            </w:pPr>
            <w:r>
              <w:t>600.0</w:t>
            </w:r>
          </w:p>
        </w:tc>
        <w:tc>
          <w:tcPr>
            <w:vAlign w:val="center"/>
          </w:tcPr>
          <w:p w14:paraId="21F9B49B">
            <w:pPr>
              <w:jc w:val="right"/>
            </w:pPr>
            <w:r>
              <w:t>1092.9</w:t>
            </w:r>
          </w:p>
        </w:tc>
        <w:tc>
          <w:tcPr>
            <w:vAlign w:val="center"/>
          </w:tcPr>
          <w:p w14:paraId="607CDF40">
            <w:pPr>
              <w:jc w:val="right"/>
            </w:pPr>
            <w:r>
              <w:t>0.0158</w:t>
            </w:r>
          </w:p>
        </w:tc>
        <w:tc>
          <w:tcPr>
            <w:vAlign w:val="center"/>
          </w:tcPr>
          <w:p w14:paraId="1F2B3A7F">
            <w:pPr>
              <w:rPr>
                <w:sz w:val="18"/>
                <w:szCs w:val="18"/>
              </w:rPr>
            </w:pPr>
          </w:p>
        </w:tc>
      </w:tr>
      <w:tr w14:paraId="662DC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CBA155">
            <w:r>
              <w:t>难燃型挤塑聚苯板</w:t>
            </w:r>
          </w:p>
        </w:tc>
        <w:tc>
          <w:tcPr>
            <w:vAlign w:val="center"/>
          </w:tcPr>
          <w:p w14:paraId="3EB25F5C">
            <w:pPr>
              <w:jc w:val="right"/>
            </w:pPr>
            <w:r>
              <w:t>0.030</w:t>
            </w:r>
          </w:p>
        </w:tc>
        <w:tc>
          <w:tcPr>
            <w:vAlign w:val="center"/>
          </w:tcPr>
          <w:p w14:paraId="368B0BDF">
            <w:pPr>
              <w:jc w:val="right"/>
            </w:pPr>
            <w:r>
              <w:t>0.540</w:t>
            </w:r>
          </w:p>
        </w:tc>
        <w:tc>
          <w:tcPr>
            <w:vAlign w:val="center"/>
          </w:tcPr>
          <w:p w14:paraId="48C6D83E">
            <w:pPr>
              <w:jc w:val="right"/>
            </w:pPr>
            <w:r>
              <w:t>25.0</w:t>
            </w:r>
          </w:p>
        </w:tc>
        <w:tc>
          <w:tcPr>
            <w:vAlign w:val="center"/>
          </w:tcPr>
          <w:p w14:paraId="5FFB1EBF">
            <w:pPr>
              <w:jc w:val="right"/>
            </w:pPr>
            <w:r>
              <w:t>5346.4</w:t>
            </w:r>
          </w:p>
        </w:tc>
        <w:tc>
          <w:tcPr>
            <w:vAlign w:val="center"/>
          </w:tcPr>
          <w:p w14:paraId="3CD9ABAD">
            <w:pPr>
              <w:jc w:val="right"/>
            </w:pPr>
            <w:r>
              <w:t>0.0162</w:t>
            </w:r>
          </w:p>
        </w:tc>
        <w:tc>
          <w:tcPr>
            <w:vAlign w:val="center"/>
          </w:tcPr>
          <w:p w14:paraId="475EFDFF">
            <w:pPr>
              <w:rPr>
                <w:sz w:val="18"/>
                <w:szCs w:val="18"/>
              </w:rPr>
            </w:pPr>
          </w:p>
        </w:tc>
      </w:tr>
      <w:tr w14:paraId="2566B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2DCD36">
            <w:r>
              <w:t>基层处理（界面剂）粘结砂浆</w:t>
            </w:r>
          </w:p>
        </w:tc>
        <w:tc>
          <w:tcPr>
            <w:vAlign w:val="center"/>
          </w:tcPr>
          <w:p w14:paraId="07F1BB6D">
            <w:pPr>
              <w:jc w:val="right"/>
            </w:pPr>
            <w:r>
              <w:t>0.930</w:t>
            </w:r>
          </w:p>
        </w:tc>
        <w:tc>
          <w:tcPr>
            <w:vAlign w:val="center"/>
          </w:tcPr>
          <w:p w14:paraId="03564A8C">
            <w:pPr>
              <w:jc w:val="right"/>
            </w:pPr>
            <w:r>
              <w:t>11.370</w:t>
            </w:r>
          </w:p>
        </w:tc>
        <w:tc>
          <w:tcPr>
            <w:vAlign w:val="center"/>
          </w:tcPr>
          <w:p w14:paraId="691212F5">
            <w:pPr>
              <w:jc w:val="right"/>
            </w:pPr>
            <w:r>
              <w:t>1800.0</w:t>
            </w:r>
          </w:p>
        </w:tc>
        <w:tc>
          <w:tcPr>
            <w:vAlign w:val="center"/>
          </w:tcPr>
          <w:p w14:paraId="004B5913">
            <w:pPr>
              <w:jc w:val="right"/>
            </w:pPr>
            <w:r>
              <w:t>1050.0</w:t>
            </w:r>
          </w:p>
        </w:tc>
        <w:tc>
          <w:tcPr>
            <w:vAlign w:val="center"/>
          </w:tcPr>
          <w:p w14:paraId="1513CA6C">
            <w:pPr>
              <w:jc w:val="right"/>
            </w:pPr>
            <w:r>
              <w:t>0.0210</w:t>
            </w:r>
          </w:p>
        </w:tc>
        <w:tc>
          <w:tcPr>
            <w:vAlign w:val="center"/>
          </w:tcPr>
          <w:p w14:paraId="4F70BDB0">
            <w:pPr>
              <w:rPr>
                <w:sz w:val="18"/>
                <w:szCs w:val="18"/>
              </w:rPr>
            </w:pPr>
          </w:p>
        </w:tc>
      </w:tr>
      <w:tr w14:paraId="0B5B6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BD9B1B">
            <w:r>
              <w:t>高聚物改性沥青防水卷材</w:t>
            </w:r>
          </w:p>
        </w:tc>
        <w:tc>
          <w:tcPr>
            <w:vAlign w:val="center"/>
          </w:tcPr>
          <w:p w14:paraId="2991AAA1">
            <w:pPr>
              <w:jc w:val="right"/>
            </w:pPr>
            <w:r>
              <w:t>0.230</w:t>
            </w:r>
          </w:p>
        </w:tc>
        <w:tc>
          <w:tcPr>
            <w:vAlign w:val="center"/>
          </w:tcPr>
          <w:p w14:paraId="67B7BAF1">
            <w:pPr>
              <w:jc w:val="right"/>
            </w:pPr>
            <w:r>
              <w:t>9.370</w:t>
            </w:r>
          </w:p>
        </w:tc>
        <w:tc>
          <w:tcPr>
            <w:vAlign w:val="center"/>
          </w:tcPr>
          <w:p w14:paraId="74B362E2">
            <w:pPr>
              <w:jc w:val="right"/>
            </w:pPr>
            <w:r>
              <w:t>1050.0</w:t>
            </w:r>
          </w:p>
        </w:tc>
        <w:tc>
          <w:tcPr>
            <w:vAlign w:val="center"/>
          </w:tcPr>
          <w:p w14:paraId="7AFD8B53">
            <w:pPr>
              <w:jc w:val="right"/>
            </w:pPr>
            <w:r>
              <w:t>5832.3</w:t>
            </w:r>
          </w:p>
        </w:tc>
        <w:tc>
          <w:tcPr>
            <w:vAlign w:val="center"/>
          </w:tcPr>
          <w:p w14:paraId="5BDAFF8E">
            <w:pPr>
              <w:jc w:val="right"/>
            </w:pPr>
            <w:r>
              <w:t>0.0014</w:t>
            </w:r>
          </w:p>
        </w:tc>
        <w:tc>
          <w:tcPr>
            <w:vAlign w:val="center"/>
          </w:tcPr>
          <w:p w14:paraId="621C529B">
            <w:pPr>
              <w:rPr>
                <w:sz w:val="18"/>
                <w:szCs w:val="18"/>
              </w:rPr>
            </w:pPr>
          </w:p>
        </w:tc>
      </w:tr>
      <w:tr w14:paraId="07271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ADEBA9">
            <w:r>
              <w:t>SBS改性沥青防水卷材</w:t>
            </w:r>
          </w:p>
        </w:tc>
        <w:tc>
          <w:tcPr>
            <w:vAlign w:val="center"/>
          </w:tcPr>
          <w:p w14:paraId="37DBBB2A">
            <w:pPr>
              <w:jc w:val="right"/>
            </w:pPr>
            <w:r>
              <w:t>0.230</w:t>
            </w:r>
          </w:p>
        </w:tc>
        <w:tc>
          <w:tcPr>
            <w:vAlign w:val="center"/>
          </w:tcPr>
          <w:p w14:paraId="6E63C400">
            <w:pPr>
              <w:jc w:val="right"/>
            </w:pPr>
            <w:r>
              <w:t>9.370</w:t>
            </w:r>
          </w:p>
        </w:tc>
        <w:tc>
          <w:tcPr>
            <w:vAlign w:val="center"/>
          </w:tcPr>
          <w:p w14:paraId="75BF3EC5">
            <w:pPr>
              <w:jc w:val="right"/>
            </w:pPr>
            <w:r>
              <w:t>900.0</w:t>
            </w:r>
          </w:p>
        </w:tc>
        <w:tc>
          <w:tcPr>
            <w:vAlign w:val="center"/>
          </w:tcPr>
          <w:p w14:paraId="612ECE03">
            <w:pPr>
              <w:jc w:val="right"/>
            </w:pPr>
            <w:r>
              <w:t>5832.3</w:t>
            </w:r>
          </w:p>
        </w:tc>
        <w:tc>
          <w:tcPr>
            <w:vAlign w:val="center"/>
          </w:tcPr>
          <w:p w14:paraId="2B41751F">
            <w:pPr>
              <w:jc w:val="right"/>
            </w:pPr>
            <w:r>
              <w:t>0.0014</w:t>
            </w:r>
          </w:p>
        </w:tc>
        <w:tc>
          <w:tcPr>
            <w:vAlign w:val="center"/>
          </w:tcPr>
          <w:p w14:paraId="4A56C1AE">
            <w:pPr>
              <w:rPr>
                <w:sz w:val="18"/>
                <w:szCs w:val="18"/>
              </w:rPr>
            </w:pPr>
          </w:p>
        </w:tc>
      </w:tr>
      <w:tr w14:paraId="4476B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F74DF4">
            <w:r>
              <w:t>C20细石混凝土保护层（内配Φ4-@100单层双向钢筋网片）</w:t>
            </w:r>
          </w:p>
        </w:tc>
        <w:tc>
          <w:tcPr>
            <w:vAlign w:val="center"/>
          </w:tcPr>
          <w:p w14:paraId="1AADB840">
            <w:pPr>
              <w:jc w:val="right"/>
            </w:pPr>
            <w:r>
              <w:t>1.510</w:t>
            </w:r>
          </w:p>
        </w:tc>
        <w:tc>
          <w:tcPr>
            <w:vAlign w:val="center"/>
          </w:tcPr>
          <w:p w14:paraId="643036C6">
            <w:pPr>
              <w:jc w:val="right"/>
            </w:pPr>
            <w:r>
              <w:t>15.360</w:t>
            </w:r>
          </w:p>
        </w:tc>
        <w:tc>
          <w:tcPr>
            <w:vAlign w:val="center"/>
          </w:tcPr>
          <w:p w14:paraId="53AA16B1">
            <w:pPr>
              <w:jc w:val="right"/>
            </w:pPr>
            <w:r>
              <w:t>2300.0</w:t>
            </w:r>
          </w:p>
        </w:tc>
        <w:tc>
          <w:tcPr>
            <w:vAlign w:val="center"/>
          </w:tcPr>
          <w:p w14:paraId="79E6B456">
            <w:pPr>
              <w:jc w:val="right"/>
            </w:pPr>
            <w:r>
              <w:t>934.1</w:t>
            </w:r>
          </w:p>
        </w:tc>
        <w:tc>
          <w:tcPr>
            <w:vAlign w:val="center"/>
          </w:tcPr>
          <w:p w14:paraId="1A258FB1">
            <w:pPr>
              <w:jc w:val="right"/>
            </w:pPr>
            <w:r>
              <w:t>0.0158</w:t>
            </w:r>
          </w:p>
        </w:tc>
        <w:tc>
          <w:tcPr>
            <w:vAlign w:val="center"/>
          </w:tcPr>
          <w:p w14:paraId="463E3871">
            <w:pPr>
              <w:rPr>
                <w:sz w:val="18"/>
                <w:szCs w:val="18"/>
              </w:rPr>
            </w:pPr>
          </w:p>
        </w:tc>
      </w:tr>
      <w:tr w14:paraId="0F0A1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EF4761">
            <w:r>
              <w:t>细石混凝土</w:t>
            </w:r>
          </w:p>
        </w:tc>
        <w:tc>
          <w:tcPr>
            <w:vAlign w:val="center"/>
          </w:tcPr>
          <w:p w14:paraId="457492AD">
            <w:pPr>
              <w:jc w:val="right"/>
            </w:pPr>
            <w:r>
              <w:t>1.510</w:t>
            </w:r>
          </w:p>
        </w:tc>
        <w:tc>
          <w:tcPr>
            <w:vAlign w:val="center"/>
          </w:tcPr>
          <w:p w14:paraId="0888650D">
            <w:pPr>
              <w:jc w:val="right"/>
            </w:pPr>
            <w:r>
              <w:t>15.360</w:t>
            </w:r>
          </w:p>
        </w:tc>
        <w:tc>
          <w:tcPr>
            <w:vAlign w:val="center"/>
          </w:tcPr>
          <w:p w14:paraId="79EF99E0">
            <w:pPr>
              <w:jc w:val="right"/>
            </w:pPr>
            <w:r>
              <w:t>2300.0</w:t>
            </w:r>
          </w:p>
        </w:tc>
        <w:tc>
          <w:tcPr>
            <w:vAlign w:val="center"/>
          </w:tcPr>
          <w:p w14:paraId="4F325A5F">
            <w:pPr>
              <w:jc w:val="right"/>
            </w:pPr>
            <w:r>
              <w:t>934.1</w:t>
            </w:r>
          </w:p>
        </w:tc>
        <w:tc>
          <w:tcPr>
            <w:vAlign w:val="center"/>
          </w:tcPr>
          <w:p w14:paraId="4802B52D">
            <w:pPr>
              <w:jc w:val="right"/>
            </w:pPr>
            <w:r>
              <w:t>0.0158</w:t>
            </w:r>
          </w:p>
        </w:tc>
        <w:tc>
          <w:tcPr>
            <w:vAlign w:val="center"/>
          </w:tcPr>
          <w:p w14:paraId="36E3054E">
            <w:r>
              <w:rPr>
                <w:sz w:val="18"/>
                <w:szCs w:val="18"/>
              </w:rPr>
              <w:t>民用建筑热工设计规范 GB50176-2016</w:t>
            </w:r>
          </w:p>
        </w:tc>
      </w:tr>
      <w:tr w14:paraId="5DE3C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F699D6">
            <w:r>
              <w:t>抹面胶浆（热镀锌电焊网）</w:t>
            </w:r>
          </w:p>
        </w:tc>
        <w:tc>
          <w:tcPr>
            <w:vAlign w:val="center"/>
          </w:tcPr>
          <w:p w14:paraId="0B3EDB34">
            <w:pPr>
              <w:jc w:val="right"/>
            </w:pPr>
            <w:r>
              <w:t>0.930</w:t>
            </w:r>
          </w:p>
        </w:tc>
        <w:tc>
          <w:tcPr>
            <w:vAlign w:val="center"/>
          </w:tcPr>
          <w:p w14:paraId="3C5A9392">
            <w:pPr>
              <w:jc w:val="right"/>
            </w:pPr>
            <w:r>
              <w:t>11.370</w:t>
            </w:r>
          </w:p>
        </w:tc>
        <w:tc>
          <w:tcPr>
            <w:vAlign w:val="center"/>
          </w:tcPr>
          <w:p w14:paraId="5A4C4ECD">
            <w:pPr>
              <w:jc w:val="right"/>
            </w:pPr>
            <w:r>
              <w:t>1800.0</w:t>
            </w:r>
          </w:p>
        </w:tc>
        <w:tc>
          <w:tcPr>
            <w:vAlign w:val="center"/>
          </w:tcPr>
          <w:p w14:paraId="37AF5FCF">
            <w:pPr>
              <w:jc w:val="right"/>
            </w:pPr>
            <w:r>
              <w:t>1050.0</w:t>
            </w:r>
          </w:p>
        </w:tc>
        <w:tc>
          <w:tcPr>
            <w:vAlign w:val="center"/>
          </w:tcPr>
          <w:p w14:paraId="77476613">
            <w:pPr>
              <w:jc w:val="right"/>
            </w:pPr>
            <w:r>
              <w:t>0.0210</w:t>
            </w:r>
          </w:p>
        </w:tc>
        <w:tc>
          <w:tcPr>
            <w:vAlign w:val="center"/>
          </w:tcPr>
          <w:p w14:paraId="01BE75E8">
            <w:pPr>
              <w:rPr>
                <w:sz w:val="18"/>
                <w:szCs w:val="18"/>
              </w:rPr>
            </w:pPr>
          </w:p>
        </w:tc>
      </w:tr>
      <w:tr w14:paraId="4725B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6BCF51">
            <w:r>
              <w:t>LC5.0轻骨料混凝土找2%坡</w:t>
            </w:r>
          </w:p>
        </w:tc>
        <w:tc>
          <w:tcPr>
            <w:vAlign w:val="center"/>
          </w:tcPr>
          <w:p w14:paraId="7542EBEC">
            <w:pPr>
              <w:jc w:val="right"/>
            </w:pPr>
            <w:r>
              <w:t>0.300</w:t>
            </w:r>
          </w:p>
        </w:tc>
        <w:tc>
          <w:tcPr>
            <w:vAlign w:val="center"/>
          </w:tcPr>
          <w:p w14:paraId="5E50C040">
            <w:pPr>
              <w:jc w:val="right"/>
            </w:pPr>
            <w:r>
              <w:t>5.000</w:t>
            </w:r>
          </w:p>
        </w:tc>
        <w:tc>
          <w:tcPr>
            <w:vAlign w:val="center"/>
          </w:tcPr>
          <w:p w14:paraId="0B6D334F">
            <w:pPr>
              <w:jc w:val="right"/>
            </w:pPr>
            <w:r>
              <w:t>1050.0</w:t>
            </w:r>
          </w:p>
        </w:tc>
        <w:tc>
          <w:tcPr>
            <w:vAlign w:val="center"/>
          </w:tcPr>
          <w:p w14:paraId="08B0743C">
            <w:pPr>
              <w:jc w:val="right"/>
            </w:pPr>
            <w:r>
              <w:t>1091.3</w:t>
            </w:r>
          </w:p>
        </w:tc>
        <w:tc>
          <w:tcPr>
            <w:vAlign w:val="center"/>
          </w:tcPr>
          <w:p w14:paraId="5A4202D0">
            <w:pPr>
              <w:jc w:val="right"/>
            </w:pPr>
            <w:r>
              <w:t>0.0140</w:t>
            </w:r>
          </w:p>
        </w:tc>
        <w:tc>
          <w:tcPr>
            <w:vAlign w:val="center"/>
          </w:tcPr>
          <w:p w14:paraId="4F888A11">
            <w:pPr>
              <w:rPr>
                <w:sz w:val="18"/>
                <w:szCs w:val="18"/>
              </w:rPr>
            </w:pPr>
          </w:p>
        </w:tc>
      </w:tr>
      <w:tr w14:paraId="37D28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80CE60">
            <w:r>
              <w:t>水泥砂浆找平层（1:2.5）</w:t>
            </w:r>
          </w:p>
        </w:tc>
        <w:tc>
          <w:tcPr>
            <w:vAlign w:val="center"/>
          </w:tcPr>
          <w:p w14:paraId="3CB9D546">
            <w:pPr>
              <w:jc w:val="right"/>
            </w:pPr>
            <w:r>
              <w:t>0.930</w:t>
            </w:r>
          </w:p>
        </w:tc>
        <w:tc>
          <w:tcPr>
            <w:vAlign w:val="center"/>
          </w:tcPr>
          <w:p w14:paraId="4C684EF9">
            <w:pPr>
              <w:jc w:val="right"/>
            </w:pPr>
            <w:r>
              <w:t>11.306</w:t>
            </w:r>
          </w:p>
        </w:tc>
        <w:tc>
          <w:tcPr>
            <w:vAlign w:val="center"/>
          </w:tcPr>
          <w:p w14:paraId="6D537D01">
            <w:pPr>
              <w:jc w:val="right"/>
            </w:pPr>
            <w:r>
              <w:t>1800.0</w:t>
            </w:r>
          </w:p>
        </w:tc>
        <w:tc>
          <w:tcPr>
            <w:vAlign w:val="center"/>
          </w:tcPr>
          <w:p w14:paraId="4E0BC408">
            <w:pPr>
              <w:jc w:val="right"/>
            </w:pPr>
            <w:r>
              <w:t>1050.0</w:t>
            </w:r>
          </w:p>
        </w:tc>
        <w:tc>
          <w:tcPr>
            <w:vAlign w:val="center"/>
          </w:tcPr>
          <w:p w14:paraId="457EEB6F">
            <w:pPr>
              <w:jc w:val="right"/>
            </w:pPr>
            <w:r>
              <w:t>0.0210</w:t>
            </w:r>
          </w:p>
        </w:tc>
        <w:tc>
          <w:tcPr>
            <w:vAlign w:val="center"/>
          </w:tcPr>
          <w:p w14:paraId="24ACC003">
            <w:pPr>
              <w:rPr>
                <w:sz w:val="18"/>
                <w:szCs w:val="18"/>
              </w:rPr>
            </w:pPr>
          </w:p>
        </w:tc>
      </w:tr>
      <w:tr w14:paraId="63CAF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E52EB6">
            <w:r>
              <w:t>石膏板</w:t>
            </w:r>
          </w:p>
        </w:tc>
        <w:tc>
          <w:tcPr>
            <w:vAlign w:val="center"/>
          </w:tcPr>
          <w:p w14:paraId="5290492F">
            <w:pPr>
              <w:jc w:val="right"/>
            </w:pPr>
            <w:r>
              <w:t>0.330</w:t>
            </w:r>
          </w:p>
        </w:tc>
        <w:tc>
          <w:tcPr>
            <w:vAlign w:val="center"/>
          </w:tcPr>
          <w:p w14:paraId="6CE2EAFD">
            <w:pPr>
              <w:jc w:val="right"/>
            </w:pPr>
            <w:r>
              <w:t>5.280</w:t>
            </w:r>
          </w:p>
        </w:tc>
        <w:tc>
          <w:tcPr>
            <w:vAlign w:val="center"/>
          </w:tcPr>
          <w:p w14:paraId="04080341">
            <w:pPr>
              <w:jc w:val="right"/>
            </w:pPr>
            <w:r>
              <w:t>1050.0</w:t>
            </w:r>
          </w:p>
        </w:tc>
        <w:tc>
          <w:tcPr>
            <w:vAlign w:val="center"/>
          </w:tcPr>
          <w:p w14:paraId="36BDF97F">
            <w:pPr>
              <w:jc w:val="right"/>
            </w:pPr>
            <w:r>
              <w:t>1106.4</w:t>
            </w:r>
          </w:p>
        </w:tc>
        <w:tc>
          <w:tcPr>
            <w:vAlign w:val="center"/>
          </w:tcPr>
          <w:p w14:paraId="40BE588B">
            <w:pPr>
              <w:jc w:val="right"/>
            </w:pPr>
            <w:r>
              <w:t>0.0790</w:t>
            </w:r>
          </w:p>
        </w:tc>
        <w:tc>
          <w:tcPr>
            <w:vAlign w:val="center"/>
          </w:tcPr>
          <w:p w14:paraId="570741ED">
            <w:pPr>
              <w:rPr>
                <w:sz w:val="18"/>
                <w:szCs w:val="18"/>
              </w:rPr>
            </w:pPr>
          </w:p>
        </w:tc>
      </w:tr>
      <w:tr w14:paraId="63A32083">
        <w:tblPrEx>
          <w:tblCellMar>
            <w:top w:w="0" w:type="dxa"/>
            <w:left w:w="108" w:type="dxa"/>
            <w:bottom w:w="0" w:type="dxa"/>
            <w:right w:w="108" w:type="dxa"/>
          </w:tblCellMar>
        </w:tblPrEx>
        <w:trPr>
          <w:jc w:val="center"/>
        </w:trPr>
        <w:tc>
          <w:tcPr>
            <w:vAlign w:val="center"/>
          </w:tcPr>
          <w:p w14:paraId="5445EE2B">
            <w:r>
              <w:t>玻璃棉保温隔声板(a2级)（经覆膜处理）</w:t>
            </w:r>
          </w:p>
        </w:tc>
        <w:tc>
          <w:tcPr>
            <w:vAlign w:val="center"/>
          </w:tcPr>
          <w:p w14:paraId="1DA57DE2">
            <w:pPr>
              <w:jc w:val="right"/>
            </w:pPr>
            <w:r>
              <w:t>0.035</w:t>
            </w:r>
          </w:p>
        </w:tc>
        <w:tc>
          <w:tcPr>
            <w:vAlign w:val="center"/>
          </w:tcPr>
          <w:p w14:paraId="661B5201">
            <w:pPr>
              <w:jc w:val="right"/>
            </w:pPr>
            <w:r>
              <w:t>0.750</w:t>
            </w:r>
          </w:p>
        </w:tc>
        <w:tc>
          <w:tcPr>
            <w:vAlign w:val="center"/>
          </w:tcPr>
          <w:p w14:paraId="1D8A3507">
            <w:pPr>
              <w:jc w:val="right"/>
            </w:pPr>
            <w:r>
              <w:t>120.0</w:t>
            </w:r>
          </w:p>
        </w:tc>
        <w:tc>
          <w:tcPr>
            <w:vAlign w:val="center"/>
          </w:tcPr>
          <w:p w14:paraId="1F6F9C51">
            <w:pPr>
              <w:jc w:val="right"/>
            </w:pPr>
            <w:r>
              <w:t>1841.7</w:t>
            </w:r>
          </w:p>
        </w:tc>
        <w:tc>
          <w:tcPr>
            <w:vAlign w:val="center"/>
          </w:tcPr>
          <w:p w14:paraId="7AA4A528">
            <w:pPr>
              <w:jc w:val="right"/>
            </w:pPr>
            <w:r>
              <w:t>0.0000</w:t>
            </w:r>
          </w:p>
        </w:tc>
        <w:tc>
          <w:tcPr>
            <w:vAlign w:val="center"/>
          </w:tcPr>
          <w:p w14:paraId="3E3D7B3F">
            <w:r>
              <w:rPr>
                <w:sz w:val="18"/>
                <w:szCs w:val="18"/>
              </w:rPr>
              <w:t>安徽省居住建筑节能设计标准 DB34/1466-2019</w:t>
            </w:r>
          </w:p>
        </w:tc>
      </w:tr>
      <w:tr w14:paraId="573C1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169B64">
            <w:r>
              <w:t>强化复合木地板</w:t>
            </w:r>
          </w:p>
        </w:tc>
        <w:tc>
          <w:tcPr>
            <w:vAlign w:val="center"/>
          </w:tcPr>
          <w:p w14:paraId="50A7CD91">
            <w:pPr>
              <w:jc w:val="right"/>
            </w:pPr>
            <w:r>
              <w:t>0.170</w:t>
            </w:r>
          </w:p>
        </w:tc>
        <w:tc>
          <w:tcPr>
            <w:vAlign w:val="center"/>
          </w:tcPr>
          <w:p w14:paraId="6EA66BF5">
            <w:pPr>
              <w:jc w:val="right"/>
            </w:pPr>
            <w:r>
              <w:t>4.570</w:t>
            </w:r>
          </w:p>
        </w:tc>
        <w:tc>
          <w:tcPr>
            <w:vAlign w:val="center"/>
          </w:tcPr>
          <w:p w14:paraId="6810397C">
            <w:pPr>
              <w:jc w:val="right"/>
            </w:pPr>
            <w:r>
              <w:t>600.0</w:t>
            </w:r>
          </w:p>
        </w:tc>
        <w:tc>
          <w:tcPr>
            <w:vAlign w:val="center"/>
          </w:tcPr>
          <w:p w14:paraId="12DFFD68">
            <w:pPr>
              <w:jc w:val="right"/>
            </w:pPr>
            <w:r>
              <w:t>2810.0</w:t>
            </w:r>
          </w:p>
        </w:tc>
        <w:tc>
          <w:tcPr>
            <w:vAlign w:val="center"/>
          </w:tcPr>
          <w:p w14:paraId="47DA5F3A">
            <w:pPr>
              <w:jc w:val="right"/>
            </w:pPr>
            <w:r>
              <w:t>0.0000</w:t>
            </w:r>
          </w:p>
        </w:tc>
        <w:tc>
          <w:tcPr>
            <w:vAlign w:val="center"/>
          </w:tcPr>
          <w:p w14:paraId="1D4FA337">
            <w:r>
              <w:rPr>
                <w:sz w:val="18"/>
                <w:szCs w:val="18"/>
              </w:rPr>
              <w:t>浙江省居住建筑楼板构造(2018浙J76)</w:t>
            </w:r>
          </w:p>
        </w:tc>
      </w:tr>
      <w:tr w14:paraId="24BFD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21DC43">
            <w:r>
              <w:t>矿棉板(ρ=80-180)(1)</w:t>
            </w:r>
          </w:p>
        </w:tc>
        <w:tc>
          <w:tcPr>
            <w:vAlign w:val="center"/>
          </w:tcPr>
          <w:p w14:paraId="5848D583">
            <w:pPr>
              <w:jc w:val="right"/>
            </w:pPr>
            <w:r>
              <w:t>0.050</w:t>
            </w:r>
          </w:p>
        </w:tc>
        <w:tc>
          <w:tcPr>
            <w:vAlign w:val="center"/>
          </w:tcPr>
          <w:p w14:paraId="3EDD38FD">
            <w:pPr>
              <w:jc w:val="right"/>
            </w:pPr>
            <w:r>
              <w:t>0.745</w:t>
            </w:r>
          </w:p>
        </w:tc>
        <w:tc>
          <w:tcPr>
            <w:vAlign w:val="center"/>
          </w:tcPr>
          <w:p w14:paraId="556DD5AD">
            <w:pPr>
              <w:jc w:val="right"/>
            </w:pPr>
            <w:r>
              <w:t>130.0</w:t>
            </w:r>
          </w:p>
        </w:tc>
        <w:tc>
          <w:tcPr>
            <w:vAlign w:val="center"/>
          </w:tcPr>
          <w:p w14:paraId="3B273EF9">
            <w:pPr>
              <w:jc w:val="right"/>
            </w:pPr>
            <w:r>
              <w:t>1220.0</w:t>
            </w:r>
          </w:p>
        </w:tc>
        <w:tc>
          <w:tcPr>
            <w:vAlign w:val="center"/>
          </w:tcPr>
          <w:p w14:paraId="1DF9E05E">
            <w:pPr>
              <w:jc w:val="right"/>
            </w:pPr>
            <w:r>
              <w:t>0.4880</w:t>
            </w:r>
          </w:p>
        </w:tc>
        <w:tc>
          <w:tcPr>
            <w:vAlign w:val="center"/>
          </w:tcPr>
          <w:p w14:paraId="357A6947">
            <w:r>
              <w:rPr>
                <w:sz w:val="18"/>
                <w:szCs w:val="18"/>
              </w:rPr>
              <w:t>云南省民用建筑节能设计标准 DBJ 53/T-39-2020</w:t>
            </w:r>
          </w:p>
        </w:tc>
      </w:tr>
      <w:tr w14:paraId="11DE6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EA5DFC">
            <w:r>
              <w:t>烧结多孔砖、空心砖墙</w:t>
            </w:r>
          </w:p>
        </w:tc>
        <w:tc>
          <w:tcPr>
            <w:vAlign w:val="center"/>
          </w:tcPr>
          <w:p w14:paraId="1EBBD52F">
            <w:pPr>
              <w:jc w:val="right"/>
            </w:pPr>
            <w:r>
              <w:t>0.580</w:t>
            </w:r>
          </w:p>
        </w:tc>
        <w:tc>
          <w:tcPr>
            <w:vAlign w:val="center"/>
          </w:tcPr>
          <w:p w14:paraId="1F720357">
            <w:pPr>
              <w:jc w:val="right"/>
            </w:pPr>
            <w:r>
              <w:t>7.920</w:t>
            </w:r>
          </w:p>
        </w:tc>
        <w:tc>
          <w:tcPr>
            <w:vAlign w:val="center"/>
          </w:tcPr>
          <w:p w14:paraId="308DC92D">
            <w:pPr>
              <w:jc w:val="right"/>
            </w:pPr>
            <w:r>
              <w:t>1400.0</w:t>
            </w:r>
          </w:p>
        </w:tc>
        <w:tc>
          <w:tcPr>
            <w:vAlign w:val="center"/>
          </w:tcPr>
          <w:p w14:paraId="0E20B82A">
            <w:pPr>
              <w:jc w:val="right"/>
            </w:pPr>
            <w:r>
              <w:t>1050.0</w:t>
            </w:r>
          </w:p>
        </w:tc>
        <w:tc>
          <w:tcPr>
            <w:vAlign w:val="center"/>
          </w:tcPr>
          <w:p w14:paraId="5E0BD445">
            <w:pPr>
              <w:jc w:val="right"/>
            </w:pPr>
            <w:r>
              <w:t>0.0000</w:t>
            </w:r>
          </w:p>
        </w:tc>
        <w:tc>
          <w:tcPr>
            <w:vAlign w:val="center"/>
          </w:tcPr>
          <w:p w14:paraId="79ADA8D8">
            <w:r>
              <w:rPr>
                <w:sz w:val="18"/>
                <w:szCs w:val="18"/>
              </w:rPr>
              <w:t>安徽省居住建筑节能设计标准 DB34/1466-2019</w:t>
            </w:r>
          </w:p>
        </w:tc>
      </w:tr>
      <w:tr w14:paraId="1AF15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12DA2D">
            <w:r>
              <w:t>地砖</w:t>
            </w:r>
          </w:p>
        </w:tc>
        <w:tc>
          <w:tcPr>
            <w:vAlign w:val="center"/>
          </w:tcPr>
          <w:p w14:paraId="14E4A5DF">
            <w:pPr>
              <w:jc w:val="right"/>
            </w:pPr>
            <w:r>
              <w:t>1.740</w:t>
            </w:r>
          </w:p>
        </w:tc>
        <w:tc>
          <w:tcPr>
            <w:vAlign w:val="center"/>
          </w:tcPr>
          <w:p w14:paraId="0474EE33">
            <w:pPr>
              <w:jc w:val="right"/>
            </w:pPr>
            <w:r>
              <w:t>17.200</w:t>
            </w:r>
          </w:p>
        </w:tc>
        <w:tc>
          <w:tcPr>
            <w:vAlign w:val="center"/>
          </w:tcPr>
          <w:p w14:paraId="1C8E7038">
            <w:pPr>
              <w:jc w:val="right"/>
            </w:pPr>
            <w:r>
              <w:t>2500.0</w:t>
            </w:r>
          </w:p>
        </w:tc>
        <w:tc>
          <w:tcPr>
            <w:vAlign w:val="center"/>
          </w:tcPr>
          <w:p w14:paraId="16CF211D">
            <w:pPr>
              <w:jc w:val="right"/>
            </w:pPr>
            <w:r>
              <w:t>920.0</w:t>
            </w:r>
          </w:p>
        </w:tc>
        <w:tc>
          <w:tcPr>
            <w:vAlign w:val="center"/>
          </w:tcPr>
          <w:p w14:paraId="59207C06">
            <w:pPr>
              <w:jc w:val="right"/>
            </w:pPr>
            <w:r>
              <w:t>0.0158</w:t>
            </w:r>
          </w:p>
        </w:tc>
        <w:tc>
          <w:tcPr>
            <w:vAlign w:val="center"/>
          </w:tcPr>
          <w:p w14:paraId="63C2C692">
            <w:pPr>
              <w:rPr>
                <w:sz w:val="18"/>
                <w:szCs w:val="18"/>
              </w:rPr>
            </w:pPr>
          </w:p>
        </w:tc>
      </w:tr>
      <w:tr w14:paraId="1DF5F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648CFF">
            <w:r>
              <w:t>1:3水泥砂浆找平层（1）</w:t>
            </w:r>
          </w:p>
        </w:tc>
        <w:tc>
          <w:tcPr>
            <w:vAlign w:val="center"/>
          </w:tcPr>
          <w:p w14:paraId="6D36D5F2">
            <w:pPr>
              <w:jc w:val="right"/>
            </w:pPr>
            <w:r>
              <w:t>0.930</w:t>
            </w:r>
          </w:p>
        </w:tc>
        <w:tc>
          <w:tcPr>
            <w:vAlign w:val="center"/>
          </w:tcPr>
          <w:p w14:paraId="431FC674">
            <w:pPr>
              <w:jc w:val="right"/>
            </w:pPr>
            <w:r>
              <w:t>11.370</w:t>
            </w:r>
          </w:p>
        </w:tc>
        <w:tc>
          <w:tcPr>
            <w:vAlign w:val="center"/>
          </w:tcPr>
          <w:p w14:paraId="420E5FE3">
            <w:pPr>
              <w:jc w:val="right"/>
            </w:pPr>
            <w:r>
              <w:t>1800.0</w:t>
            </w:r>
          </w:p>
        </w:tc>
        <w:tc>
          <w:tcPr>
            <w:vAlign w:val="center"/>
          </w:tcPr>
          <w:p w14:paraId="2F70A5A6">
            <w:pPr>
              <w:jc w:val="right"/>
            </w:pPr>
            <w:r>
              <w:t>1061.9</w:t>
            </w:r>
          </w:p>
        </w:tc>
        <w:tc>
          <w:tcPr>
            <w:vAlign w:val="center"/>
          </w:tcPr>
          <w:p w14:paraId="032938A2">
            <w:pPr>
              <w:jc w:val="right"/>
            </w:pPr>
            <w:r>
              <w:t>0.0000</w:t>
            </w:r>
          </w:p>
        </w:tc>
        <w:tc>
          <w:tcPr>
            <w:vAlign w:val="center"/>
          </w:tcPr>
          <w:p w14:paraId="18FA9FA9">
            <w:r>
              <w:rPr>
                <w:sz w:val="18"/>
                <w:szCs w:val="18"/>
              </w:rPr>
              <w:t>福建省民用建筑围护结构节能工程做法及数据 闽2015-J-39</w:t>
            </w:r>
          </w:p>
        </w:tc>
      </w:tr>
      <w:tr w14:paraId="2EAA9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E1E057">
            <w:r>
              <w:t>玻璃棉板、毡(ρ≥40)</w:t>
            </w:r>
          </w:p>
        </w:tc>
        <w:tc>
          <w:tcPr>
            <w:vAlign w:val="center"/>
          </w:tcPr>
          <w:p w14:paraId="560BA793">
            <w:pPr>
              <w:jc w:val="right"/>
            </w:pPr>
            <w:r>
              <w:t>0.035</w:t>
            </w:r>
          </w:p>
        </w:tc>
        <w:tc>
          <w:tcPr>
            <w:vAlign w:val="center"/>
          </w:tcPr>
          <w:p w14:paraId="2714B60F">
            <w:pPr>
              <w:jc w:val="right"/>
            </w:pPr>
            <w:r>
              <w:t>0.350</w:t>
            </w:r>
          </w:p>
        </w:tc>
        <w:tc>
          <w:tcPr>
            <w:vAlign w:val="center"/>
          </w:tcPr>
          <w:p w14:paraId="2F9C605D">
            <w:pPr>
              <w:jc w:val="right"/>
            </w:pPr>
            <w:r>
              <w:t>40.0</w:t>
            </w:r>
          </w:p>
        </w:tc>
        <w:tc>
          <w:tcPr>
            <w:vAlign w:val="center"/>
          </w:tcPr>
          <w:p w14:paraId="6182CCBA">
            <w:pPr>
              <w:jc w:val="right"/>
            </w:pPr>
            <w:r>
              <w:t>1220.0</w:t>
            </w:r>
          </w:p>
        </w:tc>
        <w:tc>
          <w:tcPr>
            <w:vAlign w:val="center"/>
          </w:tcPr>
          <w:p w14:paraId="798589DF">
            <w:pPr>
              <w:jc w:val="right"/>
            </w:pPr>
            <w:r>
              <w:t>0.4880</w:t>
            </w:r>
          </w:p>
        </w:tc>
        <w:tc>
          <w:tcPr>
            <w:vAlign w:val="center"/>
          </w:tcPr>
          <w:p w14:paraId="356F7E34">
            <w:r>
              <w:rPr>
                <w:sz w:val="18"/>
                <w:szCs w:val="18"/>
              </w:rPr>
              <w:t>民用建筑热工设计规范 GB50176-2016</w:t>
            </w:r>
          </w:p>
        </w:tc>
      </w:tr>
      <w:tr w14:paraId="4BE40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633E72">
            <w:r>
              <w:t>石墨聚苯乙烯保温隔声板(b1级)（经压缩、覆膜处理）</w:t>
            </w:r>
          </w:p>
        </w:tc>
        <w:tc>
          <w:tcPr>
            <w:vAlign w:val="center"/>
          </w:tcPr>
          <w:p w14:paraId="2CA3165A">
            <w:pPr>
              <w:jc w:val="right"/>
            </w:pPr>
            <w:r>
              <w:t>0.035</w:t>
            </w:r>
          </w:p>
        </w:tc>
        <w:tc>
          <w:tcPr>
            <w:vAlign w:val="center"/>
          </w:tcPr>
          <w:p w14:paraId="39938250">
            <w:pPr>
              <w:jc w:val="right"/>
            </w:pPr>
            <w:r>
              <w:t>0.360</w:t>
            </w:r>
          </w:p>
        </w:tc>
        <w:tc>
          <w:tcPr>
            <w:vAlign w:val="center"/>
          </w:tcPr>
          <w:p w14:paraId="43365D5E">
            <w:pPr>
              <w:jc w:val="right"/>
            </w:pPr>
            <w:r>
              <w:t>18.0</w:t>
            </w:r>
          </w:p>
        </w:tc>
        <w:tc>
          <w:tcPr>
            <w:vAlign w:val="center"/>
          </w:tcPr>
          <w:p w14:paraId="3F2B9A41">
            <w:pPr>
              <w:jc w:val="right"/>
            </w:pPr>
            <w:r>
              <w:t>2828.8</w:t>
            </w:r>
          </w:p>
        </w:tc>
        <w:tc>
          <w:tcPr>
            <w:vAlign w:val="center"/>
          </w:tcPr>
          <w:p w14:paraId="19C304B3">
            <w:pPr>
              <w:jc w:val="right"/>
            </w:pPr>
            <w:r>
              <w:t>0.0000</w:t>
            </w:r>
          </w:p>
        </w:tc>
        <w:tc>
          <w:tcPr>
            <w:vAlign w:val="center"/>
          </w:tcPr>
          <w:p w14:paraId="66BC9966">
            <w:r>
              <w:rPr>
                <w:sz w:val="18"/>
                <w:szCs w:val="18"/>
              </w:rPr>
              <w:t>安徽省居住建筑节能设计标准 DB34/1466-2019</w:t>
            </w:r>
          </w:p>
        </w:tc>
      </w:tr>
      <w:tr w14:paraId="72EFD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03730A">
            <w:r>
              <w:t>岩棉板（1）</w:t>
            </w:r>
          </w:p>
        </w:tc>
        <w:tc>
          <w:tcPr>
            <w:vAlign w:val="center"/>
          </w:tcPr>
          <w:p w14:paraId="25FFA2F6">
            <w:pPr>
              <w:jc w:val="right"/>
            </w:pPr>
            <w:r>
              <w:t>0.040</w:t>
            </w:r>
          </w:p>
        </w:tc>
        <w:tc>
          <w:tcPr>
            <w:vAlign w:val="center"/>
          </w:tcPr>
          <w:p w14:paraId="1CF6382F">
            <w:pPr>
              <w:jc w:val="right"/>
            </w:pPr>
            <w:r>
              <w:t>0.750</w:t>
            </w:r>
          </w:p>
        </w:tc>
        <w:tc>
          <w:tcPr>
            <w:vAlign w:val="center"/>
          </w:tcPr>
          <w:p w14:paraId="588C843D">
            <w:pPr>
              <w:jc w:val="right"/>
            </w:pPr>
            <w:r>
              <w:t>160.0</w:t>
            </w:r>
          </w:p>
        </w:tc>
        <w:tc>
          <w:tcPr>
            <w:vAlign w:val="center"/>
          </w:tcPr>
          <w:p w14:paraId="0405CEC1">
            <w:pPr>
              <w:jc w:val="right"/>
            </w:pPr>
            <w:r>
              <w:t>1208.6</w:t>
            </w:r>
          </w:p>
        </w:tc>
        <w:tc>
          <w:tcPr>
            <w:vAlign w:val="center"/>
          </w:tcPr>
          <w:p w14:paraId="5F6671A3">
            <w:pPr>
              <w:jc w:val="right"/>
            </w:pPr>
            <w:r>
              <w:t>0.0000</w:t>
            </w:r>
          </w:p>
        </w:tc>
        <w:tc>
          <w:tcPr>
            <w:vAlign w:val="center"/>
          </w:tcPr>
          <w:p w14:paraId="69998CBF">
            <w:r>
              <w:rPr>
                <w:sz w:val="18"/>
                <w:szCs w:val="18"/>
              </w:rPr>
              <w:t>湖南省公/居建节能设计标准常用材料-2022</w:t>
            </w:r>
          </w:p>
        </w:tc>
      </w:tr>
    </w:tbl>
    <w:p w14:paraId="67FF301B">
      <w:pPr>
        <w:pStyle w:val="5"/>
        <w:widowControl w:val="0"/>
        <w:jc w:val="both"/>
      </w:pPr>
      <w:bookmarkStart w:id="49" w:name="_Toc11274"/>
      <w:r>
        <w:t>其他材料</w:t>
      </w:r>
      <w:bookmarkEnd w:id="49"/>
    </w:p>
    <w:tbl>
      <w:tblPr>
        <w:tblStyle w:val="18"/>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68331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9CE8D0A">
            <w:pPr>
              <w:jc w:val="center"/>
            </w:pPr>
            <w:r>
              <w:t>材料名称</w:t>
            </w:r>
          </w:p>
        </w:tc>
        <w:tc>
          <w:tcPr>
            <w:shd w:val="clear" w:color="auto" w:fill="E6E6E6"/>
            <w:vAlign w:val="center"/>
          </w:tcPr>
          <w:p w14:paraId="06EC4B0C">
            <w:pPr>
              <w:jc w:val="center"/>
            </w:pPr>
            <w:r>
              <w:t>厚度</w:t>
            </w:r>
          </w:p>
        </w:tc>
        <w:tc>
          <w:tcPr>
            <w:shd w:val="clear" w:color="auto" w:fill="E6E6E6"/>
            <w:vAlign w:val="center"/>
          </w:tcPr>
          <w:p w14:paraId="3B861FA0">
            <w:pPr>
              <w:jc w:val="center"/>
            </w:pPr>
            <w:r>
              <w:t>热阻R</w:t>
            </w:r>
          </w:p>
        </w:tc>
        <w:tc>
          <w:tcPr>
            <w:vMerge w:val="restart"/>
            <w:shd w:val="clear" w:color="auto" w:fill="E6E6E6"/>
            <w:vAlign w:val="center"/>
          </w:tcPr>
          <w:p w14:paraId="15394937">
            <w:pPr>
              <w:jc w:val="center"/>
            </w:pPr>
            <w:r>
              <w:t>太阳辐射吸收系数</w:t>
            </w:r>
          </w:p>
        </w:tc>
        <w:tc>
          <w:tcPr>
            <w:vMerge w:val="restart"/>
            <w:shd w:val="clear" w:color="auto" w:fill="E6E6E6"/>
            <w:vAlign w:val="center"/>
          </w:tcPr>
          <w:p w14:paraId="099425E5">
            <w:pPr>
              <w:jc w:val="center"/>
            </w:pPr>
            <w:r>
              <w:t>备注</w:t>
            </w:r>
          </w:p>
        </w:tc>
      </w:tr>
      <w:tr w14:paraId="1CA72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8C864F3">
            <w:pPr>
              <w:jc w:val="center"/>
            </w:pPr>
          </w:p>
        </w:tc>
        <w:tc>
          <w:tcPr>
            <w:shd w:val="clear" w:color="auto" w:fill="E6E6E6"/>
            <w:vAlign w:val="center"/>
          </w:tcPr>
          <w:p w14:paraId="69ED7C09">
            <w:pPr>
              <w:jc w:val="center"/>
            </w:pPr>
            <w:r>
              <w:t>mm</w:t>
            </w:r>
          </w:p>
        </w:tc>
        <w:tc>
          <w:tcPr>
            <w:shd w:val="clear" w:color="auto" w:fill="E6E6E6"/>
            <w:vAlign w:val="center"/>
          </w:tcPr>
          <w:p w14:paraId="0F144505">
            <w:pPr>
              <w:jc w:val="center"/>
            </w:pPr>
            <w:r>
              <w:t>(㎡K)/W</w:t>
            </w:r>
          </w:p>
        </w:tc>
        <w:tc>
          <w:tcPr>
            <w:vMerge w:val="continue"/>
            <w:shd w:val="clear" w:color="auto" w:fill="E6E6E6"/>
            <w:vAlign w:val="center"/>
          </w:tcPr>
          <w:p w14:paraId="058429D4">
            <w:pPr>
              <w:jc w:val="center"/>
            </w:pPr>
          </w:p>
        </w:tc>
        <w:tc>
          <w:tcPr>
            <w:vMerge w:val="continue"/>
            <w:shd w:val="clear" w:color="auto" w:fill="E6E6E6"/>
            <w:vAlign w:val="center"/>
          </w:tcPr>
          <w:p w14:paraId="45EBA9F3">
            <w:pPr>
              <w:jc w:val="center"/>
            </w:pPr>
          </w:p>
        </w:tc>
      </w:tr>
      <w:tr w14:paraId="34ABE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DAE498">
            <w:r>
              <w:t>无纺聚酯纤维布隔离层</w:t>
            </w:r>
          </w:p>
        </w:tc>
        <w:tc>
          <w:tcPr>
            <w:vAlign w:val="center"/>
          </w:tcPr>
          <w:p w14:paraId="03EFC6D7">
            <w:pPr>
              <w:jc w:val="right"/>
            </w:pPr>
            <w:r>
              <w:t>－</w:t>
            </w:r>
          </w:p>
        </w:tc>
        <w:tc>
          <w:tcPr>
            <w:vAlign w:val="center"/>
          </w:tcPr>
          <w:p w14:paraId="0CF860C2">
            <w:pPr>
              <w:jc w:val="right"/>
            </w:pPr>
            <w:r>
              <w:t>－</w:t>
            </w:r>
          </w:p>
        </w:tc>
        <w:tc>
          <w:tcPr>
            <w:vAlign w:val="center"/>
          </w:tcPr>
          <w:p w14:paraId="27C10842">
            <w:pPr>
              <w:jc w:val="right"/>
            </w:pPr>
            <w:r>
              <w:t>－</w:t>
            </w:r>
          </w:p>
        </w:tc>
        <w:tc>
          <w:tcPr>
            <w:vAlign w:val="center"/>
          </w:tcPr>
          <w:p w14:paraId="7057A7CA">
            <w:pPr>
              <w:rPr>
                <w:sz w:val="18"/>
                <w:szCs w:val="18"/>
              </w:rPr>
            </w:pPr>
          </w:p>
        </w:tc>
      </w:tr>
      <w:tr w14:paraId="12316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A4C703">
            <w:r>
              <w:t>基层处理（清扫+铺浆、黏贴或防水层、其它）</w:t>
            </w:r>
          </w:p>
        </w:tc>
        <w:tc>
          <w:tcPr>
            <w:vAlign w:val="center"/>
          </w:tcPr>
          <w:p w14:paraId="13B4B728">
            <w:pPr>
              <w:jc w:val="right"/>
            </w:pPr>
            <w:r>
              <w:t>－</w:t>
            </w:r>
          </w:p>
        </w:tc>
        <w:tc>
          <w:tcPr>
            <w:vAlign w:val="center"/>
          </w:tcPr>
          <w:p w14:paraId="25F6EBB8">
            <w:pPr>
              <w:jc w:val="right"/>
            </w:pPr>
            <w:r>
              <w:t>－</w:t>
            </w:r>
          </w:p>
        </w:tc>
        <w:tc>
          <w:tcPr>
            <w:vAlign w:val="center"/>
          </w:tcPr>
          <w:p w14:paraId="6C214795">
            <w:pPr>
              <w:jc w:val="right"/>
            </w:pPr>
            <w:r>
              <w:t>－</w:t>
            </w:r>
          </w:p>
        </w:tc>
        <w:tc>
          <w:tcPr>
            <w:vAlign w:val="center"/>
          </w:tcPr>
          <w:p w14:paraId="52ACFF6D">
            <w:pPr>
              <w:rPr>
                <w:sz w:val="18"/>
                <w:szCs w:val="18"/>
              </w:rPr>
            </w:pPr>
          </w:p>
        </w:tc>
      </w:tr>
      <w:tr w14:paraId="5C4E8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52063D">
            <w:r>
              <w:t>基层处理剂一道</w:t>
            </w:r>
          </w:p>
        </w:tc>
        <w:tc>
          <w:tcPr>
            <w:vAlign w:val="center"/>
          </w:tcPr>
          <w:p w14:paraId="5DF31C76">
            <w:pPr>
              <w:jc w:val="right"/>
            </w:pPr>
            <w:r>
              <w:t>－</w:t>
            </w:r>
          </w:p>
        </w:tc>
        <w:tc>
          <w:tcPr>
            <w:vAlign w:val="center"/>
          </w:tcPr>
          <w:p w14:paraId="62D307E4">
            <w:pPr>
              <w:jc w:val="right"/>
            </w:pPr>
            <w:r>
              <w:t>－</w:t>
            </w:r>
          </w:p>
        </w:tc>
        <w:tc>
          <w:tcPr>
            <w:vAlign w:val="center"/>
          </w:tcPr>
          <w:p w14:paraId="5A005D1E">
            <w:pPr>
              <w:jc w:val="right"/>
            </w:pPr>
            <w:r>
              <w:t>－</w:t>
            </w:r>
          </w:p>
        </w:tc>
        <w:tc>
          <w:tcPr>
            <w:vAlign w:val="center"/>
          </w:tcPr>
          <w:p w14:paraId="05A4BB65">
            <w:pPr>
              <w:rPr>
                <w:sz w:val="18"/>
                <w:szCs w:val="18"/>
              </w:rPr>
            </w:pPr>
          </w:p>
        </w:tc>
      </w:tr>
      <w:tr w14:paraId="70FD5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C12BC6">
            <w:r>
              <w:t>沥青防水涂料</w:t>
            </w:r>
          </w:p>
        </w:tc>
        <w:tc>
          <w:tcPr>
            <w:vAlign w:val="center"/>
          </w:tcPr>
          <w:p w14:paraId="212ACC26">
            <w:pPr>
              <w:jc w:val="right"/>
            </w:pPr>
            <w:r>
              <w:t>－</w:t>
            </w:r>
          </w:p>
        </w:tc>
        <w:tc>
          <w:tcPr>
            <w:vAlign w:val="center"/>
          </w:tcPr>
          <w:p w14:paraId="5D4C1178">
            <w:pPr>
              <w:jc w:val="right"/>
            </w:pPr>
            <w:r>
              <w:t>－</w:t>
            </w:r>
          </w:p>
        </w:tc>
        <w:tc>
          <w:tcPr>
            <w:vAlign w:val="center"/>
          </w:tcPr>
          <w:p w14:paraId="6E5674E2">
            <w:pPr>
              <w:jc w:val="right"/>
            </w:pPr>
            <w:r>
              <w:t>－</w:t>
            </w:r>
          </w:p>
        </w:tc>
        <w:tc>
          <w:tcPr>
            <w:vAlign w:val="center"/>
          </w:tcPr>
          <w:p w14:paraId="08CD560C">
            <w:pPr>
              <w:rPr>
                <w:sz w:val="18"/>
                <w:szCs w:val="18"/>
              </w:rPr>
            </w:pPr>
          </w:p>
        </w:tc>
      </w:tr>
      <w:tr w14:paraId="2FDBB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4780AB">
            <w:r>
              <w:t>饰面层</w:t>
            </w:r>
          </w:p>
        </w:tc>
        <w:tc>
          <w:tcPr>
            <w:vAlign w:val="center"/>
          </w:tcPr>
          <w:p w14:paraId="1733B161">
            <w:pPr>
              <w:jc w:val="right"/>
            </w:pPr>
            <w:r>
              <w:t>－</w:t>
            </w:r>
          </w:p>
        </w:tc>
        <w:tc>
          <w:tcPr>
            <w:vAlign w:val="center"/>
          </w:tcPr>
          <w:p w14:paraId="28355024">
            <w:pPr>
              <w:jc w:val="right"/>
            </w:pPr>
            <w:r>
              <w:t>－</w:t>
            </w:r>
          </w:p>
        </w:tc>
        <w:tc>
          <w:tcPr>
            <w:vAlign w:val="center"/>
          </w:tcPr>
          <w:p w14:paraId="22F2CA7B">
            <w:pPr>
              <w:jc w:val="right"/>
            </w:pPr>
            <w:r>
              <w:t>－</w:t>
            </w:r>
          </w:p>
        </w:tc>
        <w:tc>
          <w:tcPr>
            <w:vAlign w:val="center"/>
          </w:tcPr>
          <w:p w14:paraId="6870B55E">
            <w:pPr>
              <w:rPr>
                <w:sz w:val="18"/>
                <w:szCs w:val="18"/>
              </w:rPr>
            </w:pPr>
          </w:p>
        </w:tc>
      </w:tr>
      <w:tr w14:paraId="53047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20F6D4">
            <w:r>
              <w:t>腻子</w:t>
            </w:r>
          </w:p>
        </w:tc>
        <w:tc>
          <w:tcPr>
            <w:vAlign w:val="center"/>
          </w:tcPr>
          <w:p w14:paraId="04B3C122">
            <w:pPr>
              <w:jc w:val="right"/>
            </w:pPr>
            <w:r>
              <w:t>－</w:t>
            </w:r>
          </w:p>
        </w:tc>
        <w:tc>
          <w:tcPr>
            <w:vAlign w:val="center"/>
          </w:tcPr>
          <w:p w14:paraId="6E48EF56">
            <w:pPr>
              <w:jc w:val="right"/>
            </w:pPr>
            <w:r>
              <w:t>－</w:t>
            </w:r>
          </w:p>
        </w:tc>
        <w:tc>
          <w:tcPr>
            <w:vAlign w:val="center"/>
          </w:tcPr>
          <w:p w14:paraId="537F6623">
            <w:pPr>
              <w:jc w:val="right"/>
            </w:pPr>
            <w:r>
              <w:t>－</w:t>
            </w:r>
          </w:p>
        </w:tc>
        <w:tc>
          <w:tcPr>
            <w:vAlign w:val="center"/>
          </w:tcPr>
          <w:p w14:paraId="048D3239">
            <w:pPr>
              <w:rPr>
                <w:sz w:val="18"/>
                <w:szCs w:val="18"/>
              </w:rPr>
            </w:pPr>
          </w:p>
        </w:tc>
      </w:tr>
      <w:tr w14:paraId="11295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276937">
            <w:r>
              <w:t>龙骨+空气层</w:t>
            </w:r>
          </w:p>
        </w:tc>
        <w:tc>
          <w:tcPr>
            <w:vAlign w:val="center"/>
          </w:tcPr>
          <w:p w14:paraId="4690E09A">
            <w:pPr>
              <w:jc w:val="right"/>
            </w:pPr>
            <w:r>
              <w:t>0.0</w:t>
            </w:r>
          </w:p>
        </w:tc>
        <w:tc>
          <w:tcPr>
            <w:vAlign w:val="center"/>
          </w:tcPr>
          <w:p w14:paraId="53793EBC">
            <w:pPr>
              <w:jc w:val="right"/>
            </w:pPr>
            <w:r>
              <w:t>0.000</w:t>
            </w:r>
          </w:p>
        </w:tc>
        <w:tc>
          <w:tcPr>
            <w:vAlign w:val="center"/>
          </w:tcPr>
          <w:p w14:paraId="653BD007">
            <w:pPr>
              <w:jc w:val="right"/>
            </w:pPr>
            <w:r>
              <w:t>－</w:t>
            </w:r>
          </w:p>
        </w:tc>
        <w:tc>
          <w:tcPr>
            <w:vAlign w:val="center"/>
          </w:tcPr>
          <w:p w14:paraId="5003CE52">
            <w:r>
              <w:rPr>
                <w:sz w:val="18"/>
                <w:szCs w:val="18"/>
              </w:rPr>
              <w:t>修正系数=1.0</w:t>
            </w:r>
          </w:p>
        </w:tc>
      </w:tr>
    </w:tbl>
    <w:p w14:paraId="6A7E20DA">
      <w:pPr>
        <w:pStyle w:val="4"/>
        <w:widowControl w:val="0"/>
        <w:jc w:val="both"/>
      </w:pPr>
      <w:bookmarkStart w:id="50" w:name="_Toc19080"/>
      <w:r>
        <w:t>围护结构作法简要说明</w:t>
      </w:r>
      <w:bookmarkEnd w:id="50"/>
    </w:p>
    <w:p w14:paraId="1E60835F">
      <w:pPr>
        <w:widowControl w:val="0"/>
        <w:jc w:val="both"/>
      </w:pPr>
      <w:r>
        <w:rPr>
          <w:b/>
          <w:color w:val="000000"/>
          <w:sz w:val="24"/>
          <w:szCs w:val="24"/>
        </w:rPr>
        <w:t>1. 屋顶：</w:t>
      </w:r>
      <w:r>
        <w:rPr>
          <w:color w:val="0000FF"/>
        </w:rPr>
        <w:t>倒置式保温上人平屋面一（上人屋面） (K=0.396,D=4.061)：</w:t>
      </w:r>
      <w:r>
        <w:rPr>
          <w:color w:val="000000"/>
        </w:rPr>
        <w:t>（由上到下）</w:t>
      </w:r>
    </w:p>
    <w:p w14:paraId="1E4AE9C1">
      <w:pPr>
        <w:widowControl w:val="0"/>
        <w:jc w:val="both"/>
      </w:pPr>
      <w:r>
        <w:t xml:space="preserve">    </w:t>
      </w:r>
      <w:r>
        <w:rPr>
          <w:color w:val="000000"/>
        </w:rPr>
        <w:t>C20细石混凝土保护层（内配Φ4-@100单层双向钢筋网片） 50mm＋无纺聚酯纤维布隔离层 0mm＋高聚物改性沥青防水卷材 1.5mm＋水泥砂浆找平层（1:2.5） 20mm＋LC5.0轻骨料混凝土找2%坡 30mm＋</w:t>
      </w:r>
      <w:r>
        <w:rPr>
          <w:color w:val="800000"/>
        </w:rPr>
        <w:t>难燃型挤塑聚苯板 80mm</w:t>
      </w:r>
      <w:r>
        <w:rPr>
          <w:color w:val="000000"/>
        </w:rPr>
        <w:t>＋SBS改性沥青防水卷材 3mm＋沥青防水涂料 2mm＋</w:t>
      </w:r>
      <w:r>
        <w:rPr>
          <w:color w:val="800080"/>
        </w:rPr>
        <w:t>钢筋混凝土 120mm</w:t>
      </w:r>
    </w:p>
    <w:p w14:paraId="2DC324A8">
      <w:pPr>
        <w:widowControl w:val="0"/>
        <w:jc w:val="both"/>
        <w:rPr>
          <w:color w:val="000000"/>
        </w:rPr>
      </w:pPr>
      <w:r>
        <w:rPr>
          <w:b/>
          <w:color w:val="000000"/>
          <w:sz w:val="24"/>
          <w:szCs w:val="24"/>
        </w:rPr>
        <w:t>2. 外墙（填充墙）：</w:t>
      </w:r>
      <w:r>
        <w:rPr>
          <w:color w:val="0000FF"/>
        </w:rPr>
        <w:t>外墙（填充墙）构造一 (K=0.368,D=4.810)：</w:t>
      </w:r>
      <w:r>
        <w:rPr>
          <w:color w:val="000000"/>
        </w:rPr>
        <w:t>（由外到内）</w:t>
      </w:r>
    </w:p>
    <w:p w14:paraId="0CA207BA">
      <w:pPr>
        <w:widowControl w:val="0"/>
        <w:jc w:val="both"/>
        <w:rPr>
          <w:color w:val="000000"/>
        </w:rPr>
      </w:pPr>
      <w:r>
        <w:rPr>
          <w:color w:val="000000"/>
        </w:rPr>
        <w:t xml:space="preserve">    饰面层 0mm＋基层处理剂一道 0mm＋基层处理（界面剂）粘结砂浆 5mm＋</w:t>
      </w:r>
      <w:r>
        <w:rPr>
          <w:color w:val="800000"/>
        </w:rPr>
        <w:t>难燃型挤塑聚苯板 45mm</w:t>
      </w:r>
      <w:r>
        <w:rPr>
          <w:color w:val="000000"/>
        </w:rPr>
        <w:t>＋1:3水泥砂浆找平层 20mm＋</w:t>
      </w:r>
      <w:r>
        <w:rPr>
          <w:color w:val="800080"/>
        </w:rPr>
        <w:t>烧结多孔砖、空心砖墙 200mm</w:t>
      </w:r>
      <w:r>
        <w:rPr>
          <w:color w:val="000000"/>
        </w:rPr>
        <w:t>＋岩棉板（1） 20mm＋龙骨+空气层 0mm＋玻璃棉保温隔声板(a2级)（经覆膜处理） 20mm＋石膏板 10mm＋饰面层 20mm</w:t>
      </w:r>
    </w:p>
    <w:p w14:paraId="77C24B21">
      <w:pPr>
        <w:widowControl w:val="0"/>
        <w:jc w:val="both"/>
        <w:rPr>
          <w:color w:val="000000"/>
        </w:rPr>
      </w:pPr>
      <w:r>
        <w:rPr>
          <w:b/>
          <w:color w:val="000000"/>
          <w:sz w:val="24"/>
          <w:szCs w:val="24"/>
        </w:rPr>
        <w:t>3. 热桥柱：</w:t>
      </w:r>
      <w:r>
        <w:rPr>
          <w:color w:val="000000"/>
        </w:rPr>
        <w:t>热桥柱构造一（客厅、餐厅、卧室、衣帽、书房、户内走道</w:t>
      </w:r>
    </w:p>
    <w:p w14:paraId="184B67FD">
      <w:pPr>
        <w:widowControl w:val="0"/>
        <w:jc w:val="both"/>
        <w:rPr>
          <w:color w:val="000000"/>
        </w:rPr>
      </w:pPr>
      <w:r>
        <w:rPr>
          <w:color w:val="0000FF"/>
        </w:rPr>
        <w:t>） (K=0.638,D=3.192)：</w:t>
      </w:r>
      <w:r>
        <w:rPr>
          <w:color w:val="000000"/>
        </w:rPr>
        <w:t>（由外到内）</w:t>
      </w:r>
    </w:p>
    <w:p w14:paraId="73068D3C">
      <w:pPr>
        <w:widowControl w:val="0"/>
        <w:jc w:val="both"/>
        <w:rPr>
          <w:color w:val="000000"/>
        </w:rPr>
      </w:pPr>
      <w:r>
        <w:rPr>
          <w:color w:val="000000"/>
        </w:rPr>
        <w:t xml:space="preserve">    饰面层 0mm＋基层处理剂一道 0mm＋</w:t>
      </w:r>
      <w:r>
        <w:rPr>
          <w:color w:val="800000"/>
        </w:rPr>
        <w:t>难燃型挤塑聚苯板 45mm</w:t>
      </w:r>
      <w:r>
        <w:rPr>
          <w:color w:val="000000"/>
        </w:rPr>
        <w:t>＋1:3水泥砂浆找平层 15mm＋</w:t>
      </w:r>
      <w:r>
        <w:rPr>
          <w:color w:val="800080"/>
        </w:rPr>
        <w:t>钢筋混凝土 200mm</w:t>
      </w:r>
      <w:r>
        <w:rPr>
          <w:color w:val="000000"/>
        </w:rPr>
        <w:t>＋基层处理（界面剂）粘结砂浆 5mm＋石膏板 10mm</w:t>
      </w:r>
    </w:p>
    <w:p w14:paraId="3FB1604F">
      <w:pPr>
        <w:widowControl w:val="0"/>
        <w:jc w:val="both"/>
        <w:rPr>
          <w:color w:val="000000"/>
        </w:rPr>
      </w:pPr>
      <w:r>
        <w:rPr>
          <w:b/>
          <w:color w:val="000000"/>
          <w:sz w:val="24"/>
          <w:szCs w:val="24"/>
        </w:rPr>
        <w:t>4. 架空或外挑楼板：</w:t>
      </w:r>
      <w:r>
        <w:rPr>
          <w:color w:val="0000FF"/>
        </w:rPr>
        <w:t>挑空楼板构造一 (K=0.513,D=3.378)：</w:t>
      </w:r>
      <w:r>
        <w:rPr>
          <w:color w:val="000000"/>
        </w:rPr>
        <w:t>（由上到下）</w:t>
      </w:r>
    </w:p>
    <w:p w14:paraId="649A1421">
      <w:pPr>
        <w:widowControl w:val="0"/>
        <w:jc w:val="both"/>
        <w:rPr>
          <w:color w:val="000000"/>
        </w:rPr>
      </w:pPr>
      <w:r>
        <w:rPr>
          <w:color w:val="000000"/>
        </w:rPr>
        <w:t xml:space="preserve">    强化复合木地板 20mm＋细石混凝土 40mm＋难燃型挤塑聚苯板 10mm＋基层处理（清扫+铺浆、黏贴或防水层、其它） 0mm＋石墨聚苯乙烯保温隔声板(b1级)（经压缩、覆膜处理） 20mm＋</w:t>
      </w:r>
      <w:r>
        <w:rPr>
          <w:color w:val="800080"/>
        </w:rPr>
        <w:t>钢筋混凝土 120mm</w:t>
      </w:r>
      <w:r>
        <w:rPr>
          <w:color w:val="000000"/>
        </w:rPr>
        <w:t>＋基层处理（界面剂）粘结砂浆 5mm＋</w:t>
      </w:r>
      <w:r>
        <w:rPr>
          <w:color w:val="800000"/>
        </w:rPr>
        <w:t>玻璃棉保温隔声板(a2级)（经覆膜处理） 20mm</w:t>
      </w:r>
      <w:r>
        <w:rPr>
          <w:color w:val="000000"/>
        </w:rPr>
        <w:t>＋抹面胶浆（热镀锌电焊网） 6mm＋龙骨+空气层 0mm＋矿棉板(ρ=80-180)(1) 20mm＋腻子 2mm</w:t>
      </w:r>
    </w:p>
    <w:p w14:paraId="787FBD40">
      <w:pPr>
        <w:widowControl w:val="0"/>
        <w:jc w:val="both"/>
        <w:rPr>
          <w:color w:val="000000"/>
        </w:rPr>
      </w:pPr>
      <w:r>
        <w:rPr>
          <w:b/>
          <w:color w:val="000000"/>
          <w:sz w:val="24"/>
          <w:szCs w:val="24"/>
        </w:rPr>
        <w:t>5. 楼梯间隔墙或封闭外走廊隔墙：</w:t>
      </w:r>
      <w:r>
        <w:rPr>
          <w:color w:val="0000FF"/>
        </w:rPr>
        <w:t>楼梯间隔墙构造一 (K=0.849,D=3.657)：</w:t>
      </w:r>
    </w:p>
    <w:p w14:paraId="0983DB1F">
      <w:pPr>
        <w:widowControl w:val="0"/>
        <w:jc w:val="both"/>
        <w:rPr>
          <w:color w:val="000000"/>
        </w:rPr>
      </w:pPr>
      <w:r>
        <w:rPr>
          <w:color w:val="000000"/>
        </w:rPr>
        <w:t xml:space="preserve">    水泥砂浆 20mm＋</w:t>
      </w:r>
      <w:r>
        <w:rPr>
          <w:color w:val="800000"/>
        </w:rPr>
        <w:t>蒸压加气混凝土砌块墙 200mm</w:t>
      </w:r>
      <w:r>
        <w:rPr>
          <w:color w:val="000000"/>
        </w:rPr>
        <w:t>＋水泥砂浆 20mm</w:t>
      </w:r>
    </w:p>
    <w:p w14:paraId="66722434">
      <w:pPr>
        <w:widowControl w:val="0"/>
        <w:jc w:val="both"/>
        <w:rPr>
          <w:color w:val="000000"/>
        </w:rPr>
      </w:pPr>
      <w:r>
        <w:rPr>
          <w:b/>
          <w:color w:val="000000"/>
          <w:sz w:val="24"/>
          <w:szCs w:val="24"/>
        </w:rPr>
        <w:t>6. 控温房间楼板：</w:t>
      </w:r>
      <w:r>
        <w:rPr>
          <w:color w:val="0000FF"/>
        </w:rPr>
        <w:t>控温房间保温楼面（其它房间） (K=0.651,D=2.859)：</w:t>
      </w:r>
    </w:p>
    <w:p w14:paraId="2BE09751">
      <w:pPr>
        <w:widowControl w:val="0"/>
        <w:jc w:val="both"/>
        <w:rPr>
          <w:color w:val="000000"/>
        </w:rPr>
      </w:pPr>
      <w:r>
        <w:rPr>
          <w:color w:val="000000"/>
        </w:rPr>
        <w:t xml:space="preserve">    地砖 10mm＋1:3水泥砂浆找平层（1） 20mm＋水泥砂浆 20mm＋细石混凝土 40mm＋难燃型挤塑聚苯板 10mm＋</w:t>
      </w:r>
      <w:r>
        <w:rPr>
          <w:color w:val="800000"/>
        </w:rPr>
        <w:t>玻璃棉板、毡(ρ≥40) 20mm</w:t>
      </w:r>
      <w:r>
        <w:rPr>
          <w:color w:val="000000"/>
        </w:rPr>
        <w:t>＋基层处理（清扫+铺浆、黏贴或防水层、其它） 0mm＋</w:t>
      </w:r>
      <w:r>
        <w:rPr>
          <w:color w:val="800080"/>
        </w:rPr>
        <w:t>钢筋混凝土 120mm</w:t>
      </w:r>
      <w:r>
        <w:rPr>
          <w:color w:val="000000"/>
        </w:rPr>
        <w:t>＋龙骨+空气层 0mm＋矿棉板(ρ=80-180)(1) 20mm</w:t>
      </w:r>
    </w:p>
    <w:p w14:paraId="25A83586">
      <w:pPr>
        <w:widowControl w:val="0"/>
        <w:jc w:val="both"/>
        <w:rPr>
          <w:color w:val="000000"/>
        </w:rPr>
      </w:pPr>
      <w:r>
        <w:rPr>
          <w:b/>
          <w:color w:val="000000"/>
          <w:sz w:val="24"/>
          <w:szCs w:val="24"/>
        </w:rPr>
        <w:t>7. 控温与非控温楼板：</w:t>
      </w:r>
      <w:r>
        <w:rPr>
          <w:color w:val="0000FF"/>
        </w:rPr>
        <w:t>控温与非控温房间保温楼面（其它房间） (K=1.718,D=1.773)：</w:t>
      </w:r>
    </w:p>
    <w:p w14:paraId="02C5C4BC">
      <w:pPr>
        <w:widowControl w:val="0"/>
        <w:jc w:val="both"/>
        <w:rPr>
          <w:color w:val="000000"/>
        </w:rPr>
      </w:pPr>
      <w:r>
        <w:rPr>
          <w:color w:val="000000"/>
        </w:rPr>
        <w:t xml:space="preserve">    细石混凝土 40mm＋</w:t>
      </w:r>
      <w:r>
        <w:rPr>
          <w:color w:val="800000"/>
        </w:rPr>
        <w:t>难燃型挤塑聚苯板 10mm</w:t>
      </w:r>
      <w:r>
        <w:rPr>
          <w:color w:val="000000"/>
        </w:rPr>
        <w:t>＋基层处理（清扫+铺浆、黏贴或防水层、其它） 0mm＋</w:t>
      </w:r>
      <w:r>
        <w:rPr>
          <w:color w:val="800080"/>
        </w:rPr>
        <w:t>钢筋混凝土 120mm</w:t>
      </w:r>
    </w:p>
    <w:p w14:paraId="12BE8356">
      <w:pPr>
        <w:widowControl w:val="0"/>
        <w:jc w:val="both"/>
        <w:rPr>
          <w:color w:val="000000"/>
        </w:rPr>
      </w:pPr>
      <w:r>
        <w:rPr>
          <w:b/>
          <w:color w:val="000000"/>
          <w:sz w:val="24"/>
          <w:szCs w:val="24"/>
        </w:rPr>
        <w:t>8. 通往封闭空间的户门：</w:t>
      </w:r>
      <w:r>
        <w:rPr>
          <w:color w:val="0000FF"/>
        </w:rPr>
        <w:t>金属三防门(聚氨酯发泡) (K=1.100)：</w:t>
      </w:r>
    </w:p>
    <w:p w14:paraId="54A7B376">
      <w:pPr>
        <w:widowControl w:val="0"/>
        <w:jc w:val="both"/>
        <w:rPr>
          <w:color w:val="000000"/>
        </w:rPr>
      </w:pPr>
      <w:r>
        <w:rPr>
          <w:color w:val="000000"/>
        </w:rPr>
        <w:t xml:space="preserve">    传热系数1.100W/㎡.K</w:t>
      </w:r>
    </w:p>
    <w:p w14:paraId="764684BC">
      <w:pPr>
        <w:widowControl w:val="0"/>
        <w:jc w:val="both"/>
        <w:rPr>
          <w:color w:val="000000"/>
        </w:rPr>
      </w:pPr>
      <w:r>
        <w:rPr>
          <w:b/>
          <w:color w:val="000000"/>
          <w:sz w:val="24"/>
          <w:szCs w:val="24"/>
        </w:rPr>
        <w:t>9. 通往非封闭空间或户外的户门：</w:t>
      </w:r>
      <w:r>
        <w:rPr>
          <w:color w:val="0000FF"/>
        </w:rPr>
        <w:t>节能外门 (K=2.000)：</w:t>
      </w:r>
    </w:p>
    <w:p w14:paraId="548BEECF">
      <w:pPr>
        <w:widowControl w:val="0"/>
        <w:jc w:val="both"/>
        <w:rPr>
          <w:color w:val="000000"/>
        </w:rPr>
      </w:pPr>
      <w:r>
        <w:rPr>
          <w:color w:val="000000"/>
        </w:rPr>
        <w:t xml:space="preserve">    传热系数2.000W/㎡.K</w:t>
      </w:r>
    </w:p>
    <w:p w14:paraId="0E93B27D">
      <w:pPr>
        <w:widowControl w:val="0"/>
        <w:jc w:val="both"/>
        <w:rPr>
          <w:color w:val="000000"/>
        </w:rPr>
      </w:pPr>
      <w:r>
        <w:rPr>
          <w:b/>
          <w:color w:val="000000"/>
          <w:sz w:val="24"/>
          <w:szCs w:val="24"/>
        </w:rPr>
        <w:t>10. 外窗构造：</w:t>
      </w:r>
      <w:r>
        <w:rPr>
          <w:color w:val="0000FF"/>
        </w:rPr>
        <w:t>86系列内平开木窗 5+12A+5+12A+5Low-E (K=1.600)：</w:t>
      </w:r>
    </w:p>
    <w:p w14:paraId="14E13DC8">
      <w:pPr>
        <w:widowControl w:val="0"/>
        <w:jc w:val="both"/>
        <w:rPr>
          <w:color w:val="000000"/>
        </w:rPr>
      </w:pPr>
      <w:r>
        <w:rPr>
          <w:color w:val="000000"/>
        </w:rPr>
        <w:t xml:space="preserve">    传热系数1.600W/㎡.K，窗太阳得热系数0.335</w:t>
      </w:r>
    </w:p>
    <w:p w14:paraId="0DB887D2">
      <w:pPr>
        <w:pStyle w:val="2"/>
        <w:widowControl w:val="0"/>
        <w:jc w:val="both"/>
        <w:rPr>
          <w:color w:val="000000"/>
        </w:rPr>
      </w:pPr>
      <w:bookmarkStart w:id="51" w:name="_Toc13348"/>
      <w:r>
        <w:rPr>
          <w:color w:val="000000"/>
        </w:rPr>
        <w:t>围护结构概况</w:t>
      </w:r>
      <w:bookmarkEnd w:id="51"/>
    </w:p>
    <w:p w14:paraId="672BB16A"/>
    <w:tbl>
      <w:tblPr>
        <w:tblStyle w:val="18"/>
        <w:tblW w:w="526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27"/>
        <w:gridCol w:w="1860"/>
        <w:gridCol w:w="1452"/>
        <w:gridCol w:w="1213"/>
        <w:gridCol w:w="1213"/>
        <w:gridCol w:w="1204"/>
      </w:tblGrid>
      <w:tr w14:paraId="534D40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99" w:type="pct"/>
            <w:gridSpan w:val="2"/>
            <w:shd w:val="clear" w:color="auto" w:fill="E6E6E6"/>
            <w:vAlign w:val="center"/>
          </w:tcPr>
          <w:p w14:paraId="4B9F4907">
            <w:pPr>
              <w:jc w:val="center"/>
              <w:rPr>
                <w:rFonts w:eastAsia="宋体"/>
                <w:bCs/>
                <w:sz w:val="21"/>
                <w:szCs w:val="21"/>
                <w:lang w:eastAsia="zh-CN"/>
              </w:rPr>
            </w:pPr>
          </w:p>
        </w:tc>
        <w:tc>
          <w:tcPr>
            <w:tcW w:w="2601" w:type="pct"/>
            <w:gridSpan w:val="4"/>
            <w:shd w:val="clear" w:color="auto" w:fill="E6E6E6"/>
            <w:vAlign w:val="center"/>
          </w:tcPr>
          <w:p w14:paraId="38C17AF8">
            <w:pPr>
              <w:jc w:val="center"/>
              <w:rPr>
                <w:rFonts w:eastAsia="宋体"/>
                <w:bCs/>
                <w:sz w:val="21"/>
                <w:szCs w:val="21"/>
                <w:lang w:eastAsia="zh-CN"/>
              </w:rPr>
            </w:pPr>
            <w:bookmarkStart w:id="52" w:name="设计建筑别名"/>
            <w:r>
              <w:rPr>
                <w:rFonts w:hAnsi="宋体" w:eastAsia="宋体"/>
                <w:bCs/>
                <w:sz w:val="21"/>
                <w:szCs w:val="21"/>
                <w:lang w:eastAsia="zh-CN"/>
              </w:rPr>
              <w:t>设计建筑</w:t>
            </w:r>
            <w:bookmarkEnd w:id="52"/>
          </w:p>
        </w:tc>
      </w:tr>
      <w:tr w14:paraId="7F5276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99" w:type="pct"/>
            <w:gridSpan w:val="2"/>
            <w:shd w:val="clear" w:color="auto" w:fill="E6E6E6"/>
            <w:vAlign w:val="center"/>
          </w:tcPr>
          <w:p w14:paraId="1CA0AC7A">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601" w:type="pct"/>
            <w:gridSpan w:val="4"/>
            <w:vAlign w:val="center"/>
          </w:tcPr>
          <w:p w14:paraId="5B058F2C">
            <w:pPr>
              <w:jc w:val="center"/>
              <w:rPr>
                <w:rFonts w:eastAsia="宋体"/>
                <w:bCs/>
                <w:sz w:val="21"/>
                <w:szCs w:val="21"/>
                <w:lang w:eastAsia="zh-CN"/>
              </w:rPr>
            </w:pPr>
            <w:bookmarkStart w:id="53" w:name="体型系数"/>
            <w:r>
              <w:rPr>
                <w:rFonts w:hint="eastAsia" w:eastAsia="宋体"/>
                <w:kern w:val="0"/>
                <w:sz w:val="21"/>
                <w:szCs w:val="21"/>
                <w:lang w:eastAsia="zh-CN"/>
              </w:rPr>
              <w:t>0.37</w:t>
            </w:r>
            <w:bookmarkEnd w:id="53"/>
          </w:p>
        </w:tc>
      </w:tr>
      <w:tr w14:paraId="44089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99" w:type="pct"/>
            <w:gridSpan w:val="2"/>
            <w:shd w:val="clear" w:color="auto" w:fill="E6E6E6"/>
            <w:vAlign w:val="center"/>
          </w:tcPr>
          <w:p w14:paraId="616B953C">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5A00EC3">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2601" w:type="pct"/>
            <w:gridSpan w:val="4"/>
            <w:vAlign w:val="center"/>
          </w:tcPr>
          <w:p w14:paraId="477F9F7B">
            <w:pPr>
              <w:jc w:val="center"/>
              <w:rPr>
                <w:rFonts w:eastAsia="宋体"/>
                <w:bCs/>
                <w:sz w:val="21"/>
                <w:szCs w:val="21"/>
                <w:lang w:eastAsia="zh-CN"/>
              </w:rPr>
            </w:pPr>
            <w:bookmarkStart w:id="54" w:name="屋顶K"/>
            <w:r>
              <w:rPr>
                <w:rFonts w:hint="eastAsia" w:eastAsia="宋体"/>
                <w:bCs/>
                <w:sz w:val="21"/>
                <w:szCs w:val="21"/>
                <w:lang w:eastAsia="zh-CN"/>
              </w:rPr>
              <w:t>0.40</w:t>
            </w:r>
            <w:bookmarkEnd w:id="54"/>
          </w:p>
          <w:p w14:paraId="78634453">
            <w:pPr>
              <w:widowControl/>
              <w:jc w:val="center"/>
              <w:rPr>
                <w:rFonts w:eastAsia="宋体"/>
                <w:kern w:val="0"/>
                <w:sz w:val="21"/>
                <w:szCs w:val="21"/>
                <w:lang w:eastAsia="zh-CN"/>
              </w:rPr>
            </w:pPr>
            <w:bookmarkStart w:id="55" w:name="屋顶D"/>
            <w:r>
              <w:rPr>
                <w:rFonts w:eastAsia="宋体"/>
                <w:bCs/>
                <w:sz w:val="21"/>
                <w:szCs w:val="21"/>
                <w:lang w:eastAsia="zh-CN"/>
              </w:rPr>
              <w:t>4.06</w:t>
            </w:r>
            <w:bookmarkEnd w:id="55"/>
          </w:p>
        </w:tc>
      </w:tr>
      <w:tr w14:paraId="56CF9A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99" w:type="pct"/>
            <w:gridSpan w:val="2"/>
            <w:shd w:val="clear" w:color="auto" w:fill="E6E6E6"/>
            <w:vAlign w:val="center"/>
          </w:tcPr>
          <w:p w14:paraId="142A035C">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A1E335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2601" w:type="pct"/>
            <w:gridSpan w:val="4"/>
            <w:vAlign w:val="center"/>
          </w:tcPr>
          <w:p w14:paraId="77E5762C">
            <w:pPr>
              <w:jc w:val="center"/>
              <w:rPr>
                <w:rFonts w:eastAsia="宋体"/>
                <w:bCs/>
                <w:sz w:val="21"/>
                <w:szCs w:val="21"/>
                <w:lang w:eastAsia="zh-CN"/>
              </w:rPr>
            </w:pPr>
            <w:bookmarkStart w:id="56" w:name="外墙K"/>
            <w:r>
              <w:rPr>
                <w:rFonts w:hint="eastAsia" w:eastAsia="宋体"/>
                <w:bCs/>
                <w:sz w:val="21"/>
                <w:szCs w:val="21"/>
                <w:lang w:eastAsia="zh-CN"/>
              </w:rPr>
              <w:t>0.42</w:t>
            </w:r>
            <w:bookmarkEnd w:id="56"/>
          </w:p>
          <w:p w14:paraId="23A489D7">
            <w:pPr>
              <w:widowControl/>
              <w:jc w:val="center"/>
              <w:rPr>
                <w:rFonts w:eastAsia="宋体"/>
                <w:kern w:val="0"/>
                <w:sz w:val="21"/>
                <w:szCs w:val="21"/>
                <w:lang w:eastAsia="zh-CN"/>
              </w:rPr>
            </w:pPr>
            <w:bookmarkStart w:id="57" w:name="外墙D"/>
            <w:r>
              <w:rPr>
                <w:rFonts w:hint="eastAsia" w:eastAsia="宋体"/>
                <w:bCs/>
                <w:sz w:val="21"/>
                <w:szCs w:val="21"/>
                <w:lang w:eastAsia="zh-CN"/>
              </w:rPr>
              <w:t>4.62</w:t>
            </w:r>
            <w:bookmarkEnd w:id="57"/>
          </w:p>
        </w:tc>
      </w:tr>
      <w:tr w14:paraId="387F3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99" w:type="pct"/>
            <w:gridSpan w:val="2"/>
            <w:shd w:val="clear" w:color="auto" w:fill="E6E6E6"/>
            <w:vAlign w:val="center"/>
          </w:tcPr>
          <w:p w14:paraId="6EA265D6">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185171B1">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601" w:type="pct"/>
            <w:gridSpan w:val="4"/>
            <w:vAlign w:val="center"/>
          </w:tcPr>
          <w:p w14:paraId="485F2D47">
            <w:pPr>
              <w:jc w:val="center"/>
              <w:rPr>
                <w:rFonts w:eastAsia="宋体"/>
                <w:bCs/>
                <w:sz w:val="21"/>
                <w:szCs w:val="21"/>
                <w:lang w:eastAsia="zh-CN"/>
              </w:rPr>
            </w:pPr>
            <w:bookmarkStart w:id="58" w:name="挑空楼板K"/>
            <w:r>
              <w:rPr>
                <w:rFonts w:eastAsia="宋体"/>
                <w:bCs/>
                <w:sz w:val="21"/>
                <w:szCs w:val="21"/>
                <w:lang w:eastAsia="zh-CN"/>
              </w:rPr>
              <w:t>0.51</w:t>
            </w:r>
            <w:bookmarkEnd w:id="58"/>
          </w:p>
          <w:p w14:paraId="07835FCE">
            <w:pPr>
              <w:jc w:val="center"/>
              <w:rPr>
                <w:rFonts w:eastAsia="宋体"/>
                <w:bCs/>
                <w:sz w:val="21"/>
                <w:szCs w:val="21"/>
                <w:lang w:eastAsia="zh-CN"/>
              </w:rPr>
            </w:pPr>
            <w:bookmarkStart w:id="59" w:name="挑空楼板D"/>
            <w:r>
              <w:rPr>
                <w:rFonts w:eastAsia="宋体"/>
                <w:bCs/>
                <w:sz w:val="21"/>
                <w:szCs w:val="21"/>
                <w:lang w:eastAsia="zh-CN"/>
              </w:rPr>
              <w:t>3.38</w:t>
            </w:r>
            <w:bookmarkEnd w:id="59"/>
          </w:p>
        </w:tc>
      </w:tr>
      <w:tr w14:paraId="7F9C6C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99" w:type="pct"/>
            <w:gridSpan w:val="2"/>
            <w:shd w:val="clear" w:color="auto" w:fill="E6E6E6"/>
            <w:vAlign w:val="center"/>
          </w:tcPr>
          <w:p w14:paraId="1AF7E1F7">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29EB937">
            <w:pPr>
              <w:widowControl/>
              <w:jc w:val="center"/>
              <w:rPr>
                <w:rFonts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601" w:type="pct"/>
            <w:gridSpan w:val="4"/>
            <w:vAlign w:val="center"/>
          </w:tcPr>
          <w:p w14:paraId="6983CD00">
            <w:pPr>
              <w:jc w:val="center"/>
              <w:rPr>
                <w:rFonts w:eastAsia="宋体"/>
                <w:bCs/>
                <w:sz w:val="21"/>
                <w:szCs w:val="21"/>
                <w:lang w:eastAsia="zh-CN"/>
              </w:rPr>
            </w:pPr>
            <w:bookmarkStart w:id="60" w:name="天窗K"/>
            <w:r>
              <w:rPr>
                <w:rFonts w:eastAsia="宋体"/>
                <w:bCs/>
                <w:sz w:val="21"/>
                <w:szCs w:val="21"/>
                <w:lang w:eastAsia="zh-CN"/>
              </w:rPr>
              <w:t>－</w:t>
            </w:r>
            <w:bookmarkEnd w:id="60"/>
          </w:p>
          <w:p w14:paraId="1E342569">
            <w:pPr>
              <w:jc w:val="center"/>
              <w:rPr>
                <w:rFonts w:eastAsia="宋体"/>
                <w:bCs/>
                <w:sz w:val="21"/>
                <w:szCs w:val="21"/>
                <w:lang w:eastAsia="zh-CN"/>
              </w:rPr>
            </w:pPr>
            <w:bookmarkStart w:id="61" w:name="天窗SHGC"/>
            <w:r>
              <w:rPr>
                <w:rFonts w:eastAsia="宋体"/>
                <w:bCs/>
                <w:sz w:val="21"/>
                <w:szCs w:val="21"/>
                <w:lang w:eastAsia="zh-CN"/>
              </w:rPr>
              <w:t>－</w:t>
            </w:r>
            <w:bookmarkEnd w:id="61"/>
          </w:p>
        </w:tc>
      </w:tr>
      <w:tr w14:paraId="6FA45C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0" w:hRule="atLeast"/>
          <w:jc w:val="center"/>
        </w:trPr>
        <w:tc>
          <w:tcPr>
            <w:tcW w:w="1447" w:type="pct"/>
            <w:vMerge w:val="restart"/>
            <w:shd w:val="clear" w:color="auto" w:fill="E6E6E6"/>
            <w:vAlign w:val="center"/>
          </w:tcPr>
          <w:p w14:paraId="5C095E32">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951" w:type="pct"/>
            <w:vMerge w:val="restart"/>
            <w:shd w:val="clear" w:color="auto" w:fill="E6E6E6"/>
            <w:vAlign w:val="center"/>
          </w:tcPr>
          <w:p w14:paraId="6E6F9381">
            <w:pPr>
              <w:jc w:val="center"/>
              <w:rPr>
                <w:rFonts w:eastAsia="宋体"/>
                <w:bCs/>
                <w:sz w:val="21"/>
                <w:szCs w:val="21"/>
                <w:lang w:eastAsia="zh-CN"/>
              </w:rPr>
            </w:pPr>
            <w:r>
              <w:rPr>
                <w:rFonts w:hint="eastAsia" w:eastAsia="宋体"/>
                <w:bCs/>
                <w:sz w:val="21"/>
                <w:szCs w:val="21"/>
                <w:lang w:eastAsia="zh-CN"/>
              </w:rPr>
              <w:t>朝向</w:t>
            </w:r>
          </w:p>
        </w:tc>
        <w:tc>
          <w:tcPr>
            <w:tcW w:w="743" w:type="pct"/>
            <w:vMerge w:val="restart"/>
            <w:shd w:val="clear" w:color="auto" w:fill="E6E6E6"/>
            <w:vAlign w:val="center"/>
          </w:tcPr>
          <w:p w14:paraId="497AB8EB">
            <w:pPr>
              <w:jc w:val="center"/>
              <w:rPr>
                <w:rFonts w:eastAsia="宋体"/>
                <w:bCs/>
                <w:sz w:val="21"/>
                <w:szCs w:val="21"/>
                <w:lang w:eastAsia="zh-CN"/>
              </w:rPr>
            </w:pPr>
            <w:r>
              <w:rPr>
                <w:rFonts w:hint="eastAsia" w:eastAsia="宋体"/>
                <w:bCs/>
                <w:sz w:val="21"/>
                <w:szCs w:val="21"/>
                <w:lang w:eastAsia="zh-CN"/>
              </w:rPr>
              <w:t>最不利窗墙比</w:t>
            </w:r>
          </w:p>
        </w:tc>
        <w:tc>
          <w:tcPr>
            <w:tcW w:w="621" w:type="pct"/>
            <w:vMerge w:val="restart"/>
            <w:shd w:val="clear" w:color="auto" w:fill="E6E6E6"/>
            <w:vAlign w:val="center"/>
          </w:tcPr>
          <w:p w14:paraId="0414EF5C">
            <w:pPr>
              <w:jc w:val="center"/>
              <w:rPr>
                <w:rFonts w:eastAsia="宋体"/>
                <w:bCs/>
                <w:sz w:val="21"/>
                <w:szCs w:val="21"/>
                <w:lang w:eastAsia="zh-CN"/>
              </w:rPr>
            </w:pPr>
            <w:r>
              <w:rPr>
                <w:rFonts w:hint="eastAsia" w:eastAsia="宋体"/>
                <w:bCs/>
                <w:sz w:val="21"/>
                <w:szCs w:val="21"/>
                <w:lang w:eastAsia="zh-CN"/>
              </w:rPr>
              <w:t>传热</w:t>
            </w:r>
          </w:p>
          <w:p w14:paraId="322F43AF">
            <w:pPr>
              <w:jc w:val="center"/>
              <w:rPr>
                <w:rFonts w:eastAsia="宋体"/>
                <w:bCs/>
                <w:sz w:val="21"/>
                <w:szCs w:val="21"/>
                <w:lang w:eastAsia="zh-CN"/>
              </w:rPr>
            </w:pPr>
            <w:r>
              <w:rPr>
                <w:rFonts w:hint="eastAsia" w:eastAsia="宋体"/>
                <w:bCs/>
                <w:sz w:val="21"/>
                <w:szCs w:val="21"/>
                <w:lang w:eastAsia="zh-CN"/>
              </w:rPr>
              <w:t>系数</w:t>
            </w:r>
          </w:p>
        </w:tc>
        <w:tc>
          <w:tcPr>
            <w:tcW w:w="1238" w:type="pct"/>
            <w:gridSpan w:val="2"/>
            <w:shd w:val="clear" w:color="auto" w:fill="E6E6E6"/>
            <w:vAlign w:val="center"/>
          </w:tcPr>
          <w:p w14:paraId="5A44714E">
            <w:pPr>
              <w:jc w:val="center"/>
              <w:rPr>
                <w:rFonts w:eastAsia="宋体"/>
                <w:bCs/>
                <w:sz w:val="18"/>
                <w:szCs w:val="18"/>
                <w:lang w:eastAsia="zh-CN"/>
              </w:rPr>
            </w:pPr>
            <w:r>
              <w:rPr>
                <w:rFonts w:hint="eastAsia" w:eastAsia="宋体"/>
                <w:bCs/>
                <w:sz w:val="18"/>
                <w:szCs w:val="18"/>
                <w:lang w:eastAsia="zh-CN"/>
              </w:rPr>
              <w:t>太阳得热系数</w:t>
            </w:r>
          </w:p>
        </w:tc>
      </w:tr>
      <w:tr w14:paraId="554312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3" w:hRule="atLeast"/>
          <w:jc w:val="center"/>
        </w:trPr>
        <w:tc>
          <w:tcPr>
            <w:tcW w:w="1447" w:type="pct"/>
            <w:vMerge w:val="continue"/>
            <w:shd w:val="clear" w:color="auto" w:fill="E6E6E6"/>
            <w:vAlign w:val="center"/>
          </w:tcPr>
          <w:p w14:paraId="0F7E9ACF">
            <w:pPr>
              <w:jc w:val="center"/>
              <w:rPr>
                <w:rFonts w:eastAsia="宋体"/>
                <w:sz w:val="21"/>
                <w:szCs w:val="21"/>
                <w:lang w:eastAsia="zh-CN"/>
              </w:rPr>
            </w:pPr>
          </w:p>
        </w:tc>
        <w:tc>
          <w:tcPr>
            <w:tcW w:w="951" w:type="pct"/>
            <w:vMerge w:val="continue"/>
            <w:shd w:val="clear" w:color="auto" w:fill="E6E6E6"/>
            <w:vAlign w:val="center"/>
          </w:tcPr>
          <w:p w14:paraId="0705C31B">
            <w:pPr>
              <w:jc w:val="center"/>
              <w:rPr>
                <w:rFonts w:eastAsia="宋体"/>
                <w:bCs/>
                <w:sz w:val="21"/>
                <w:szCs w:val="21"/>
                <w:lang w:eastAsia="zh-CN"/>
              </w:rPr>
            </w:pPr>
          </w:p>
        </w:tc>
        <w:tc>
          <w:tcPr>
            <w:tcW w:w="743" w:type="pct"/>
            <w:vMerge w:val="continue"/>
            <w:shd w:val="clear" w:color="auto" w:fill="E6E6E6"/>
            <w:vAlign w:val="center"/>
          </w:tcPr>
          <w:p w14:paraId="031A965D">
            <w:pPr>
              <w:jc w:val="center"/>
              <w:rPr>
                <w:rFonts w:eastAsia="宋体"/>
                <w:bCs/>
                <w:sz w:val="21"/>
                <w:szCs w:val="21"/>
                <w:lang w:eastAsia="zh-CN"/>
              </w:rPr>
            </w:pPr>
          </w:p>
        </w:tc>
        <w:tc>
          <w:tcPr>
            <w:tcW w:w="621" w:type="pct"/>
            <w:vMerge w:val="continue"/>
            <w:shd w:val="clear" w:color="auto" w:fill="E6E6E6"/>
            <w:vAlign w:val="center"/>
          </w:tcPr>
          <w:p w14:paraId="2E072010">
            <w:pPr>
              <w:jc w:val="center"/>
              <w:rPr>
                <w:rFonts w:eastAsia="宋体"/>
                <w:bCs/>
                <w:sz w:val="21"/>
                <w:szCs w:val="21"/>
                <w:lang w:eastAsia="zh-CN"/>
              </w:rPr>
            </w:pPr>
          </w:p>
        </w:tc>
        <w:tc>
          <w:tcPr>
            <w:tcW w:w="621" w:type="pct"/>
            <w:shd w:val="clear" w:color="auto" w:fill="E6E6E6"/>
            <w:vAlign w:val="center"/>
          </w:tcPr>
          <w:p w14:paraId="6265DB15">
            <w:pPr>
              <w:jc w:val="center"/>
              <w:rPr>
                <w:rFonts w:eastAsia="宋体"/>
                <w:bCs/>
                <w:sz w:val="18"/>
                <w:szCs w:val="18"/>
                <w:lang w:eastAsia="zh-CN"/>
              </w:rPr>
            </w:pPr>
            <w:r>
              <w:rPr>
                <w:rFonts w:hint="eastAsia" w:eastAsia="宋体"/>
                <w:bCs/>
                <w:sz w:val="18"/>
                <w:szCs w:val="18"/>
                <w:lang w:eastAsia="zh-CN"/>
              </w:rPr>
              <w:t>夏季</w:t>
            </w:r>
          </w:p>
        </w:tc>
        <w:tc>
          <w:tcPr>
            <w:tcW w:w="617" w:type="pct"/>
            <w:shd w:val="clear" w:color="auto" w:fill="E6E6E6"/>
            <w:vAlign w:val="center"/>
          </w:tcPr>
          <w:p w14:paraId="78929A3B">
            <w:pPr>
              <w:jc w:val="center"/>
              <w:rPr>
                <w:rFonts w:eastAsia="宋体"/>
                <w:bCs/>
                <w:sz w:val="18"/>
                <w:szCs w:val="18"/>
                <w:lang w:eastAsia="zh-CN"/>
              </w:rPr>
            </w:pPr>
            <w:r>
              <w:rPr>
                <w:rFonts w:hint="eastAsia" w:eastAsia="宋体"/>
                <w:bCs/>
                <w:sz w:val="18"/>
                <w:szCs w:val="18"/>
                <w:lang w:eastAsia="zh-CN"/>
              </w:rPr>
              <w:t>冬季</w:t>
            </w:r>
          </w:p>
        </w:tc>
      </w:tr>
      <w:tr w14:paraId="4D6572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1447" w:type="pct"/>
            <w:vMerge w:val="continue"/>
            <w:vAlign w:val="center"/>
          </w:tcPr>
          <w:p w14:paraId="0923F55E">
            <w:pPr>
              <w:jc w:val="center"/>
              <w:rPr>
                <w:rFonts w:eastAsia="宋体"/>
                <w:bCs/>
                <w:sz w:val="21"/>
                <w:szCs w:val="21"/>
                <w:lang w:eastAsia="zh-CN"/>
              </w:rPr>
            </w:pPr>
          </w:p>
        </w:tc>
        <w:tc>
          <w:tcPr>
            <w:tcW w:w="951" w:type="pct"/>
            <w:vMerge w:val="restart"/>
            <w:shd w:val="clear" w:color="auto" w:fill="E6E6E6"/>
            <w:vAlign w:val="center"/>
          </w:tcPr>
          <w:p w14:paraId="4388D57D">
            <w:pPr>
              <w:jc w:val="center"/>
              <w:rPr>
                <w:rFonts w:eastAsia="宋体"/>
                <w:bCs/>
                <w:sz w:val="21"/>
                <w:szCs w:val="21"/>
                <w:lang w:eastAsia="zh-CN"/>
              </w:rPr>
            </w:pPr>
            <w:r>
              <w:rPr>
                <w:rFonts w:hAnsi="宋体" w:eastAsia="宋体"/>
                <w:bCs/>
                <w:sz w:val="21"/>
                <w:szCs w:val="21"/>
                <w:lang w:eastAsia="zh-CN"/>
              </w:rPr>
              <w:t>南向</w:t>
            </w:r>
          </w:p>
        </w:tc>
        <w:tc>
          <w:tcPr>
            <w:tcW w:w="743" w:type="pct"/>
            <w:vMerge w:val="restart"/>
            <w:vAlign w:val="center"/>
          </w:tcPr>
          <w:p w14:paraId="7372FB0B">
            <w:pPr>
              <w:jc w:val="center"/>
              <w:rPr>
                <w:rFonts w:eastAsia="宋体"/>
                <w:bCs/>
                <w:sz w:val="21"/>
                <w:szCs w:val="21"/>
                <w:lang w:eastAsia="zh-CN"/>
              </w:rPr>
            </w:pPr>
            <w:bookmarkStart w:id="62" w:name="窗墙比－南向"/>
            <w:bookmarkStart w:id="63" w:name="最不利开间窗墙比－南向"/>
            <w:r>
              <w:rPr>
                <w:rFonts w:hint="eastAsia" w:eastAsia="宋体"/>
                <w:bCs/>
                <w:sz w:val="21"/>
                <w:szCs w:val="21"/>
                <w:lang w:eastAsia="zh-CN"/>
              </w:rPr>
              <w:t>0.45</w:t>
            </w:r>
            <w:bookmarkEnd w:id="62"/>
            <w:bookmarkEnd w:id="63"/>
          </w:p>
        </w:tc>
        <w:tc>
          <w:tcPr>
            <w:tcW w:w="621" w:type="pct"/>
            <w:vMerge w:val="restart"/>
            <w:vAlign w:val="center"/>
          </w:tcPr>
          <w:p w14:paraId="663F9E46">
            <w:pPr>
              <w:jc w:val="center"/>
              <w:rPr>
                <w:rFonts w:eastAsia="宋体"/>
                <w:bCs/>
                <w:sz w:val="21"/>
                <w:szCs w:val="21"/>
                <w:lang w:eastAsia="zh-CN"/>
              </w:rPr>
            </w:pPr>
            <w:bookmarkStart w:id="64" w:name="最不利窗墙比房间外窗K－南向"/>
            <w:bookmarkStart w:id="65" w:name="外窗K－南向"/>
            <w:r>
              <w:rPr>
                <w:rFonts w:hint="eastAsia" w:eastAsia="宋体"/>
                <w:bCs/>
                <w:sz w:val="21"/>
                <w:szCs w:val="21"/>
                <w:lang w:eastAsia="zh-CN"/>
              </w:rPr>
              <w:t>1.60</w:t>
            </w:r>
            <w:bookmarkEnd w:id="64"/>
            <w:bookmarkEnd w:id="65"/>
          </w:p>
        </w:tc>
        <w:tc>
          <w:tcPr>
            <w:tcW w:w="621" w:type="pct"/>
            <w:vMerge w:val="restart"/>
            <w:vAlign w:val="center"/>
          </w:tcPr>
          <w:p w14:paraId="31A7D792">
            <w:pPr>
              <w:jc w:val="center"/>
              <w:rPr>
                <w:rFonts w:eastAsia="宋体"/>
                <w:bCs/>
                <w:sz w:val="21"/>
                <w:szCs w:val="21"/>
                <w:lang w:eastAsia="zh-CN"/>
              </w:rPr>
            </w:pPr>
            <w:bookmarkStart w:id="66" w:name="外窗SHGC－夏季－南向"/>
            <w:r>
              <w:rPr>
                <w:rFonts w:hint="eastAsia" w:eastAsia="宋体"/>
                <w:bCs/>
                <w:sz w:val="21"/>
                <w:szCs w:val="21"/>
                <w:lang w:eastAsia="zh-CN"/>
              </w:rPr>
              <w:t>0.34</w:t>
            </w:r>
            <w:bookmarkEnd w:id="66"/>
          </w:p>
        </w:tc>
        <w:tc>
          <w:tcPr>
            <w:tcW w:w="617" w:type="pct"/>
            <w:vMerge w:val="restart"/>
            <w:vAlign w:val="center"/>
          </w:tcPr>
          <w:p w14:paraId="0F05C459">
            <w:pPr>
              <w:jc w:val="center"/>
              <w:rPr>
                <w:rFonts w:eastAsia="宋体"/>
                <w:bCs/>
                <w:sz w:val="21"/>
                <w:szCs w:val="21"/>
                <w:lang w:eastAsia="zh-CN"/>
              </w:rPr>
            </w:pPr>
            <w:bookmarkStart w:id="67" w:name="外窗SHGC－冬季－南向"/>
            <w:r>
              <w:rPr>
                <w:rFonts w:hint="eastAsia" w:eastAsia="宋体"/>
                <w:bCs/>
                <w:sz w:val="21"/>
                <w:szCs w:val="21"/>
                <w:lang w:eastAsia="zh-CN"/>
              </w:rPr>
              <w:t>0.34</w:t>
            </w:r>
            <w:bookmarkEnd w:id="67"/>
          </w:p>
        </w:tc>
      </w:tr>
      <w:tr w14:paraId="69603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337C259B">
            <w:pPr>
              <w:jc w:val="center"/>
              <w:rPr>
                <w:rFonts w:eastAsia="宋体"/>
                <w:bCs/>
                <w:sz w:val="21"/>
                <w:szCs w:val="21"/>
                <w:lang w:eastAsia="zh-CN"/>
              </w:rPr>
            </w:pPr>
          </w:p>
        </w:tc>
        <w:tc>
          <w:tcPr>
            <w:tcW w:w="951" w:type="pct"/>
            <w:vMerge w:val="continue"/>
            <w:shd w:val="clear" w:color="auto" w:fill="E6E6E6"/>
            <w:vAlign w:val="center"/>
          </w:tcPr>
          <w:p w14:paraId="3CBB7D81">
            <w:pPr>
              <w:jc w:val="center"/>
              <w:rPr>
                <w:rFonts w:hint="eastAsia" w:hAnsi="宋体" w:eastAsia="宋体"/>
                <w:bCs/>
                <w:sz w:val="21"/>
                <w:szCs w:val="21"/>
                <w:lang w:eastAsia="zh-CN"/>
              </w:rPr>
            </w:pPr>
          </w:p>
        </w:tc>
        <w:tc>
          <w:tcPr>
            <w:tcW w:w="743" w:type="pct"/>
            <w:vMerge w:val="continue"/>
            <w:vAlign w:val="center"/>
          </w:tcPr>
          <w:p w14:paraId="7FCAA1AA">
            <w:pPr>
              <w:jc w:val="center"/>
              <w:rPr>
                <w:rFonts w:eastAsia="宋体"/>
                <w:bCs/>
                <w:sz w:val="21"/>
                <w:szCs w:val="21"/>
                <w:lang w:eastAsia="zh-CN"/>
              </w:rPr>
            </w:pPr>
          </w:p>
        </w:tc>
        <w:tc>
          <w:tcPr>
            <w:tcW w:w="621" w:type="pct"/>
            <w:vMerge w:val="continue"/>
            <w:vAlign w:val="center"/>
          </w:tcPr>
          <w:p w14:paraId="1BA8F4DD">
            <w:pPr>
              <w:jc w:val="center"/>
              <w:rPr>
                <w:rFonts w:eastAsia="宋体"/>
                <w:bCs/>
                <w:sz w:val="21"/>
                <w:szCs w:val="21"/>
                <w:lang w:eastAsia="zh-CN"/>
              </w:rPr>
            </w:pPr>
          </w:p>
        </w:tc>
        <w:tc>
          <w:tcPr>
            <w:tcW w:w="621" w:type="pct"/>
            <w:vMerge w:val="continue"/>
            <w:vAlign w:val="center"/>
          </w:tcPr>
          <w:p w14:paraId="3BC690BC">
            <w:pPr>
              <w:jc w:val="center"/>
              <w:rPr>
                <w:rFonts w:eastAsia="宋体"/>
                <w:bCs/>
                <w:sz w:val="21"/>
                <w:szCs w:val="21"/>
                <w:lang w:eastAsia="zh-CN"/>
              </w:rPr>
            </w:pPr>
          </w:p>
        </w:tc>
        <w:tc>
          <w:tcPr>
            <w:tcW w:w="617" w:type="pct"/>
            <w:vMerge w:val="continue"/>
            <w:vAlign w:val="center"/>
          </w:tcPr>
          <w:p w14:paraId="4BAB5CF4">
            <w:pPr>
              <w:jc w:val="center"/>
              <w:rPr>
                <w:rFonts w:eastAsia="宋体"/>
                <w:bCs/>
                <w:sz w:val="21"/>
                <w:szCs w:val="21"/>
                <w:lang w:eastAsia="zh-CN"/>
              </w:rPr>
            </w:pPr>
          </w:p>
        </w:tc>
      </w:tr>
      <w:tr w14:paraId="2E232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50E21562">
            <w:pPr>
              <w:jc w:val="center"/>
              <w:rPr>
                <w:rFonts w:eastAsia="宋体"/>
                <w:bCs/>
                <w:sz w:val="21"/>
                <w:szCs w:val="21"/>
                <w:lang w:eastAsia="zh-CN"/>
              </w:rPr>
            </w:pPr>
          </w:p>
        </w:tc>
        <w:tc>
          <w:tcPr>
            <w:tcW w:w="951" w:type="pct"/>
            <w:vMerge w:val="continue"/>
            <w:shd w:val="clear" w:color="auto" w:fill="E6E6E6"/>
            <w:vAlign w:val="center"/>
          </w:tcPr>
          <w:p w14:paraId="0C5B26B3">
            <w:pPr>
              <w:jc w:val="center"/>
              <w:rPr>
                <w:rFonts w:hint="eastAsia" w:hAnsi="宋体" w:eastAsia="宋体"/>
                <w:bCs/>
                <w:sz w:val="21"/>
                <w:szCs w:val="21"/>
                <w:lang w:eastAsia="zh-CN"/>
              </w:rPr>
            </w:pPr>
          </w:p>
        </w:tc>
        <w:tc>
          <w:tcPr>
            <w:tcW w:w="743" w:type="pct"/>
            <w:vMerge w:val="continue"/>
            <w:vAlign w:val="center"/>
          </w:tcPr>
          <w:p w14:paraId="1FE84931">
            <w:pPr>
              <w:jc w:val="center"/>
              <w:rPr>
                <w:rFonts w:eastAsia="宋体"/>
                <w:bCs/>
                <w:sz w:val="21"/>
                <w:szCs w:val="21"/>
                <w:lang w:eastAsia="zh-CN"/>
              </w:rPr>
            </w:pPr>
          </w:p>
        </w:tc>
        <w:tc>
          <w:tcPr>
            <w:tcW w:w="621" w:type="pct"/>
            <w:vMerge w:val="continue"/>
            <w:vAlign w:val="center"/>
          </w:tcPr>
          <w:p w14:paraId="2D4C9E11">
            <w:pPr>
              <w:jc w:val="center"/>
              <w:rPr>
                <w:rFonts w:eastAsia="宋体"/>
                <w:bCs/>
                <w:sz w:val="21"/>
                <w:szCs w:val="21"/>
                <w:lang w:eastAsia="zh-CN"/>
              </w:rPr>
            </w:pPr>
          </w:p>
        </w:tc>
        <w:tc>
          <w:tcPr>
            <w:tcW w:w="621" w:type="pct"/>
            <w:vMerge w:val="continue"/>
            <w:vAlign w:val="center"/>
          </w:tcPr>
          <w:p w14:paraId="6F58ADAB">
            <w:pPr>
              <w:jc w:val="center"/>
              <w:rPr>
                <w:rFonts w:eastAsia="宋体"/>
                <w:bCs/>
                <w:sz w:val="21"/>
                <w:szCs w:val="21"/>
                <w:lang w:eastAsia="zh-CN"/>
              </w:rPr>
            </w:pPr>
          </w:p>
        </w:tc>
        <w:tc>
          <w:tcPr>
            <w:tcW w:w="617" w:type="pct"/>
            <w:vMerge w:val="continue"/>
            <w:vAlign w:val="center"/>
          </w:tcPr>
          <w:p w14:paraId="380B5B81">
            <w:pPr>
              <w:jc w:val="center"/>
              <w:rPr>
                <w:rFonts w:eastAsia="宋体"/>
                <w:bCs/>
                <w:sz w:val="21"/>
                <w:szCs w:val="21"/>
                <w:lang w:eastAsia="zh-CN"/>
              </w:rPr>
            </w:pPr>
          </w:p>
        </w:tc>
      </w:tr>
      <w:tr w14:paraId="3F7581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47F57B2E">
            <w:pPr>
              <w:jc w:val="center"/>
              <w:rPr>
                <w:rFonts w:eastAsia="宋体"/>
                <w:bCs/>
                <w:sz w:val="21"/>
                <w:szCs w:val="21"/>
                <w:lang w:eastAsia="zh-CN"/>
              </w:rPr>
            </w:pPr>
          </w:p>
        </w:tc>
        <w:tc>
          <w:tcPr>
            <w:tcW w:w="951" w:type="pct"/>
            <w:vMerge w:val="restart"/>
            <w:shd w:val="clear" w:color="auto" w:fill="E6E6E6"/>
            <w:vAlign w:val="center"/>
          </w:tcPr>
          <w:p w14:paraId="2F837232">
            <w:pPr>
              <w:jc w:val="center"/>
              <w:rPr>
                <w:rFonts w:eastAsia="宋体"/>
                <w:bCs/>
                <w:sz w:val="21"/>
                <w:szCs w:val="21"/>
                <w:lang w:eastAsia="zh-CN"/>
              </w:rPr>
            </w:pPr>
            <w:r>
              <w:rPr>
                <w:rFonts w:hAnsi="宋体" w:eastAsia="宋体"/>
                <w:bCs/>
                <w:sz w:val="21"/>
                <w:szCs w:val="21"/>
                <w:lang w:eastAsia="zh-CN"/>
              </w:rPr>
              <w:t>北向</w:t>
            </w:r>
          </w:p>
        </w:tc>
        <w:tc>
          <w:tcPr>
            <w:tcW w:w="743" w:type="pct"/>
            <w:vMerge w:val="restart"/>
            <w:vAlign w:val="center"/>
          </w:tcPr>
          <w:p w14:paraId="60C0C3E0">
            <w:pPr>
              <w:jc w:val="center"/>
              <w:rPr>
                <w:rFonts w:eastAsia="宋体"/>
                <w:bCs/>
                <w:sz w:val="21"/>
                <w:szCs w:val="21"/>
                <w:lang w:eastAsia="zh-CN"/>
              </w:rPr>
            </w:pPr>
            <w:bookmarkStart w:id="68" w:name="最不利开间窗墙比－北向"/>
            <w:bookmarkStart w:id="69" w:name="窗墙比－北向"/>
            <w:r>
              <w:rPr>
                <w:rFonts w:hint="eastAsia" w:eastAsia="宋体"/>
                <w:bCs/>
                <w:sz w:val="21"/>
                <w:szCs w:val="21"/>
                <w:lang w:eastAsia="zh-CN"/>
              </w:rPr>
              <w:t>0.39</w:t>
            </w:r>
            <w:bookmarkEnd w:id="68"/>
            <w:bookmarkEnd w:id="69"/>
          </w:p>
        </w:tc>
        <w:tc>
          <w:tcPr>
            <w:tcW w:w="621" w:type="pct"/>
            <w:vMerge w:val="restart"/>
            <w:vAlign w:val="center"/>
          </w:tcPr>
          <w:p w14:paraId="2506F3ED">
            <w:pPr>
              <w:jc w:val="center"/>
              <w:rPr>
                <w:rFonts w:eastAsia="宋体"/>
                <w:bCs/>
                <w:sz w:val="21"/>
                <w:szCs w:val="21"/>
                <w:lang w:eastAsia="zh-CN"/>
              </w:rPr>
            </w:pPr>
            <w:bookmarkStart w:id="70" w:name="外窗K－北向"/>
            <w:bookmarkStart w:id="71" w:name="最不利窗墙比房间外窗K－北向"/>
            <w:r>
              <w:rPr>
                <w:rFonts w:hint="eastAsia" w:eastAsia="宋体"/>
                <w:bCs/>
                <w:sz w:val="21"/>
                <w:szCs w:val="21"/>
                <w:lang w:eastAsia="zh-CN"/>
              </w:rPr>
              <w:t>1.60</w:t>
            </w:r>
            <w:bookmarkEnd w:id="70"/>
            <w:bookmarkEnd w:id="71"/>
          </w:p>
        </w:tc>
        <w:tc>
          <w:tcPr>
            <w:tcW w:w="621" w:type="pct"/>
            <w:vMerge w:val="restart"/>
            <w:vAlign w:val="center"/>
          </w:tcPr>
          <w:p w14:paraId="16C8A2B1">
            <w:pPr>
              <w:jc w:val="center"/>
              <w:rPr>
                <w:rFonts w:eastAsia="宋体"/>
                <w:bCs/>
                <w:sz w:val="21"/>
                <w:szCs w:val="21"/>
                <w:lang w:eastAsia="zh-CN"/>
              </w:rPr>
            </w:pPr>
            <w:bookmarkStart w:id="72" w:name="外窗SHGC－夏季－北向"/>
            <w:r>
              <w:rPr>
                <w:rFonts w:hint="eastAsia" w:eastAsia="宋体"/>
                <w:bCs/>
                <w:sz w:val="21"/>
                <w:szCs w:val="21"/>
                <w:lang w:eastAsia="zh-CN"/>
              </w:rPr>
              <w:t>0.34</w:t>
            </w:r>
            <w:bookmarkEnd w:id="72"/>
          </w:p>
        </w:tc>
        <w:tc>
          <w:tcPr>
            <w:tcW w:w="617" w:type="pct"/>
            <w:vMerge w:val="restart"/>
            <w:vAlign w:val="center"/>
          </w:tcPr>
          <w:p w14:paraId="2A1620BE">
            <w:pPr>
              <w:jc w:val="center"/>
              <w:rPr>
                <w:rFonts w:eastAsia="宋体"/>
                <w:bCs/>
                <w:sz w:val="21"/>
                <w:szCs w:val="21"/>
                <w:lang w:eastAsia="zh-CN"/>
              </w:rPr>
            </w:pPr>
            <w:bookmarkStart w:id="73" w:name="外窗SHGC－冬季－北向"/>
            <w:r>
              <w:rPr>
                <w:rFonts w:hint="eastAsia" w:eastAsia="宋体"/>
                <w:bCs/>
                <w:sz w:val="21"/>
                <w:szCs w:val="21"/>
                <w:lang w:eastAsia="zh-CN"/>
              </w:rPr>
              <w:t>0.34</w:t>
            </w:r>
            <w:bookmarkEnd w:id="73"/>
          </w:p>
        </w:tc>
      </w:tr>
      <w:tr w14:paraId="273484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jc w:val="center"/>
        </w:trPr>
        <w:tc>
          <w:tcPr>
            <w:tcW w:w="1447" w:type="pct"/>
            <w:vMerge w:val="continue"/>
            <w:vAlign w:val="center"/>
          </w:tcPr>
          <w:p w14:paraId="2670E4DA">
            <w:pPr>
              <w:jc w:val="center"/>
              <w:rPr>
                <w:rFonts w:eastAsia="宋体"/>
                <w:bCs/>
                <w:sz w:val="21"/>
                <w:szCs w:val="21"/>
                <w:lang w:eastAsia="zh-CN"/>
              </w:rPr>
            </w:pPr>
          </w:p>
        </w:tc>
        <w:tc>
          <w:tcPr>
            <w:tcW w:w="951" w:type="pct"/>
            <w:vMerge w:val="continue"/>
            <w:shd w:val="clear" w:color="auto" w:fill="E6E6E6"/>
            <w:vAlign w:val="center"/>
          </w:tcPr>
          <w:p w14:paraId="5408434E">
            <w:pPr>
              <w:jc w:val="center"/>
              <w:rPr>
                <w:rFonts w:hint="eastAsia" w:hAnsi="宋体" w:eastAsia="宋体"/>
                <w:bCs/>
                <w:sz w:val="21"/>
                <w:szCs w:val="21"/>
                <w:lang w:eastAsia="zh-CN"/>
              </w:rPr>
            </w:pPr>
          </w:p>
        </w:tc>
        <w:tc>
          <w:tcPr>
            <w:tcW w:w="743" w:type="pct"/>
            <w:vMerge w:val="continue"/>
            <w:vAlign w:val="center"/>
          </w:tcPr>
          <w:p w14:paraId="5C0AE572">
            <w:pPr>
              <w:jc w:val="center"/>
              <w:rPr>
                <w:rFonts w:eastAsia="宋体"/>
                <w:bCs/>
                <w:sz w:val="21"/>
                <w:szCs w:val="21"/>
                <w:lang w:eastAsia="zh-CN"/>
              </w:rPr>
            </w:pPr>
          </w:p>
        </w:tc>
        <w:tc>
          <w:tcPr>
            <w:tcW w:w="621" w:type="pct"/>
            <w:vMerge w:val="continue"/>
            <w:vAlign w:val="center"/>
          </w:tcPr>
          <w:p w14:paraId="291125A6">
            <w:pPr>
              <w:jc w:val="center"/>
              <w:rPr>
                <w:rFonts w:eastAsia="宋体"/>
                <w:bCs/>
                <w:sz w:val="21"/>
                <w:szCs w:val="21"/>
                <w:lang w:eastAsia="zh-CN"/>
              </w:rPr>
            </w:pPr>
          </w:p>
        </w:tc>
        <w:tc>
          <w:tcPr>
            <w:tcW w:w="621" w:type="pct"/>
            <w:vMerge w:val="continue"/>
            <w:vAlign w:val="center"/>
          </w:tcPr>
          <w:p w14:paraId="11DE25FA">
            <w:pPr>
              <w:jc w:val="center"/>
              <w:rPr>
                <w:rFonts w:eastAsia="宋体"/>
                <w:bCs/>
                <w:sz w:val="21"/>
                <w:szCs w:val="21"/>
                <w:lang w:eastAsia="zh-CN"/>
              </w:rPr>
            </w:pPr>
          </w:p>
        </w:tc>
        <w:tc>
          <w:tcPr>
            <w:tcW w:w="617" w:type="pct"/>
            <w:vMerge w:val="continue"/>
            <w:vAlign w:val="center"/>
          </w:tcPr>
          <w:p w14:paraId="1263A50A">
            <w:pPr>
              <w:jc w:val="center"/>
              <w:rPr>
                <w:rFonts w:eastAsia="宋体"/>
                <w:bCs/>
                <w:sz w:val="21"/>
                <w:szCs w:val="21"/>
                <w:lang w:eastAsia="zh-CN"/>
              </w:rPr>
            </w:pPr>
          </w:p>
        </w:tc>
      </w:tr>
      <w:tr w14:paraId="72C59F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677D8875">
            <w:pPr>
              <w:jc w:val="center"/>
              <w:rPr>
                <w:rFonts w:eastAsia="宋体"/>
                <w:bCs/>
                <w:sz w:val="21"/>
                <w:szCs w:val="21"/>
                <w:lang w:eastAsia="zh-CN"/>
              </w:rPr>
            </w:pPr>
          </w:p>
        </w:tc>
        <w:tc>
          <w:tcPr>
            <w:tcW w:w="951" w:type="pct"/>
            <w:vMerge w:val="continue"/>
            <w:shd w:val="clear" w:color="auto" w:fill="E6E6E6"/>
            <w:vAlign w:val="center"/>
          </w:tcPr>
          <w:p w14:paraId="55E8CBCE">
            <w:pPr>
              <w:jc w:val="center"/>
              <w:rPr>
                <w:rFonts w:hint="eastAsia" w:hAnsi="宋体" w:eastAsia="宋体"/>
                <w:bCs/>
                <w:sz w:val="21"/>
                <w:szCs w:val="21"/>
                <w:lang w:eastAsia="zh-CN"/>
              </w:rPr>
            </w:pPr>
          </w:p>
        </w:tc>
        <w:tc>
          <w:tcPr>
            <w:tcW w:w="743" w:type="pct"/>
            <w:vMerge w:val="continue"/>
            <w:vAlign w:val="center"/>
          </w:tcPr>
          <w:p w14:paraId="5EDF7128">
            <w:pPr>
              <w:jc w:val="center"/>
              <w:rPr>
                <w:rFonts w:eastAsia="宋体"/>
                <w:bCs/>
                <w:sz w:val="21"/>
                <w:szCs w:val="21"/>
                <w:lang w:eastAsia="zh-CN"/>
              </w:rPr>
            </w:pPr>
          </w:p>
        </w:tc>
        <w:tc>
          <w:tcPr>
            <w:tcW w:w="621" w:type="pct"/>
            <w:vMerge w:val="continue"/>
            <w:vAlign w:val="center"/>
          </w:tcPr>
          <w:p w14:paraId="3D04E4C5">
            <w:pPr>
              <w:jc w:val="center"/>
              <w:rPr>
                <w:rFonts w:eastAsia="宋体"/>
                <w:bCs/>
                <w:sz w:val="21"/>
                <w:szCs w:val="21"/>
                <w:lang w:eastAsia="zh-CN"/>
              </w:rPr>
            </w:pPr>
          </w:p>
        </w:tc>
        <w:tc>
          <w:tcPr>
            <w:tcW w:w="621" w:type="pct"/>
            <w:vMerge w:val="continue"/>
            <w:vAlign w:val="center"/>
          </w:tcPr>
          <w:p w14:paraId="7FC94037">
            <w:pPr>
              <w:jc w:val="center"/>
              <w:rPr>
                <w:rFonts w:eastAsia="宋体"/>
                <w:bCs/>
                <w:sz w:val="21"/>
                <w:szCs w:val="21"/>
                <w:lang w:eastAsia="zh-CN"/>
              </w:rPr>
            </w:pPr>
          </w:p>
        </w:tc>
        <w:tc>
          <w:tcPr>
            <w:tcW w:w="617" w:type="pct"/>
            <w:vMerge w:val="continue"/>
            <w:vAlign w:val="center"/>
          </w:tcPr>
          <w:p w14:paraId="66B17856">
            <w:pPr>
              <w:jc w:val="center"/>
              <w:rPr>
                <w:rFonts w:eastAsia="宋体"/>
                <w:bCs/>
                <w:sz w:val="21"/>
                <w:szCs w:val="21"/>
                <w:lang w:eastAsia="zh-CN"/>
              </w:rPr>
            </w:pPr>
          </w:p>
        </w:tc>
      </w:tr>
      <w:tr w14:paraId="4C0A77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19F21194">
            <w:pPr>
              <w:jc w:val="center"/>
              <w:rPr>
                <w:rFonts w:eastAsia="宋体"/>
                <w:bCs/>
                <w:sz w:val="21"/>
                <w:szCs w:val="21"/>
                <w:lang w:eastAsia="zh-CN"/>
              </w:rPr>
            </w:pPr>
          </w:p>
        </w:tc>
        <w:tc>
          <w:tcPr>
            <w:tcW w:w="951" w:type="pct"/>
            <w:vMerge w:val="restart"/>
            <w:shd w:val="clear" w:color="auto" w:fill="E6E6E6"/>
            <w:vAlign w:val="center"/>
          </w:tcPr>
          <w:p w14:paraId="76992757">
            <w:pPr>
              <w:jc w:val="center"/>
              <w:rPr>
                <w:rFonts w:hint="eastAsia" w:hAnsi="宋体" w:eastAsia="宋体"/>
                <w:bCs/>
                <w:sz w:val="21"/>
                <w:szCs w:val="21"/>
                <w:lang w:eastAsia="zh-CN"/>
              </w:rPr>
            </w:pPr>
            <w:r>
              <w:rPr>
                <w:rFonts w:hAnsi="宋体" w:eastAsia="宋体"/>
                <w:bCs/>
                <w:sz w:val="21"/>
                <w:szCs w:val="21"/>
                <w:lang w:eastAsia="zh-CN"/>
              </w:rPr>
              <w:t>东向</w:t>
            </w:r>
          </w:p>
        </w:tc>
        <w:tc>
          <w:tcPr>
            <w:tcW w:w="743" w:type="pct"/>
            <w:vMerge w:val="restart"/>
            <w:vAlign w:val="center"/>
          </w:tcPr>
          <w:p w14:paraId="6C8726DE">
            <w:pPr>
              <w:jc w:val="center"/>
              <w:rPr>
                <w:rFonts w:eastAsia="宋体"/>
                <w:bCs/>
                <w:sz w:val="21"/>
                <w:szCs w:val="21"/>
                <w:lang w:eastAsia="zh-CN"/>
              </w:rPr>
            </w:pPr>
            <w:bookmarkStart w:id="74" w:name="最不利开间窗墙比－东向"/>
            <w:bookmarkStart w:id="75" w:name="窗墙比－东向"/>
            <w:r>
              <w:rPr>
                <w:rFonts w:hint="eastAsia" w:eastAsia="宋体"/>
                <w:bCs/>
                <w:sz w:val="21"/>
                <w:szCs w:val="21"/>
                <w:lang w:eastAsia="zh-CN"/>
              </w:rPr>
              <w:t>－</w:t>
            </w:r>
            <w:bookmarkEnd w:id="74"/>
            <w:bookmarkEnd w:id="75"/>
          </w:p>
        </w:tc>
        <w:tc>
          <w:tcPr>
            <w:tcW w:w="621" w:type="pct"/>
            <w:vMerge w:val="restart"/>
            <w:vAlign w:val="center"/>
          </w:tcPr>
          <w:p w14:paraId="3044C6AF">
            <w:pPr>
              <w:jc w:val="center"/>
              <w:rPr>
                <w:rFonts w:eastAsia="宋体"/>
                <w:bCs/>
                <w:sz w:val="21"/>
                <w:szCs w:val="21"/>
                <w:lang w:eastAsia="zh-CN"/>
              </w:rPr>
            </w:pPr>
            <w:bookmarkStart w:id="76" w:name="外窗K－东向"/>
            <w:bookmarkStart w:id="77" w:name="最不利窗墙比房间外窗K－东向"/>
            <w:r>
              <w:rPr>
                <w:rFonts w:hint="eastAsia" w:eastAsia="宋体"/>
                <w:bCs/>
                <w:sz w:val="21"/>
                <w:szCs w:val="21"/>
                <w:lang w:eastAsia="zh-CN"/>
              </w:rPr>
              <w:t>－</w:t>
            </w:r>
            <w:bookmarkEnd w:id="76"/>
            <w:bookmarkEnd w:id="77"/>
          </w:p>
        </w:tc>
        <w:tc>
          <w:tcPr>
            <w:tcW w:w="621" w:type="pct"/>
            <w:vMerge w:val="restart"/>
            <w:vAlign w:val="center"/>
          </w:tcPr>
          <w:p w14:paraId="5986FFB0">
            <w:pPr>
              <w:jc w:val="center"/>
              <w:rPr>
                <w:rFonts w:eastAsia="宋体"/>
                <w:bCs/>
                <w:sz w:val="21"/>
                <w:szCs w:val="21"/>
                <w:lang w:eastAsia="zh-CN"/>
              </w:rPr>
            </w:pPr>
            <w:bookmarkStart w:id="78" w:name="外窗SHGC－夏季－东向"/>
            <w:r>
              <w:rPr>
                <w:rFonts w:hint="eastAsia" w:eastAsia="宋体"/>
                <w:bCs/>
                <w:sz w:val="21"/>
                <w:szCs w:val="21"/>
                <w:lang w:eastAsia="zh-CN"/>
              </w:rPr>
              <w:t>－</w:t>
            </w:r>
            <w:bookmarkEnd w:id="78"/>
          </w:p>
        </w:tc>
        <w:tc>
          <w:tcPr>
            <w:tcW w:w="617" w:type="pct"/>
            <w:vMerge w:val="restart"/>
            <w:vAlign w:val="center"/>
          </w:tcPr>
          <w:p w14:paraId="2B0BF428">
            <w:pPr>
              <w:jc w:val="center"/>
              <w:rPr>
                <w:rFonts w:eastAsia="宋体"/>
                <w:bCs/>
                <w:sz w:val="21"/>
                <w:szCs w:val="21"/>
                <w:lang w:eastAsia="zh-CN"/>
              </w:rPr>
            </w:pPr>
            <w:bookmarkStart w:id="79" w:name="外窗SHGC－冬季－东向"/>
            <w:r>
              <w:rPr>
                <w:rFonts w:hint="eastAsia" w:eastAsia="宋体"/>
                <w:bCs/>
                <w:sz w:val="21"/>
                <w:szCs w:val="21"/>
                <w:lang w:eastAsia="zh-CN"/>
              </w:rPr>
              <w:t>－</w:t>
            </w:r>
            <w:bookmarkEnd w:id="79"/>
          </w:p>
        </w:tc>
      </w:tr>
      <w:tr w14:paraId="6C2196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atLeast"/>
          <w:jc w:val="center"/>
        </w:trPr>
        <w:tc>
          <w:tcPr>
            <w:tcW w:w="1447" w:type="pct"/>
            <w:vMerge w:val="continue"/>
            <w:vAlign w:val="center"/>
          </w:tcPr>
          <w:p w14:paraId="4F986631">
            <w:pPr>
              <w:jc w:val="center"/>
              <w:rPr>
                <w:rFonts w:eastAsia="宋体"/>
                <w:bCs/>
                <w:sz w:val="21"/>
                <w:szCs w:val="21"/>
                <w:lang w:eastAsia="zh-CN"/>
              </w:rPr>
            </w:pPr>
          </w:p>
        </w:tc>
        <w:tc>
          <w:tcPr>
            <w:tcW w:w="951" w:type="pct"/>
            <w:vMerge w:val="continue"/>
            <w:shd w:val="clear" w:color="auto" w:fill="E6E6E6"/>
            <w:vAlign w:val="center"/>
          </w:tcPr>
          <w:p w14:paraId="249556CB">
            <w:pPr>
              <w:jc w:val="center"/>
              <w:rPr>
                <w:rFonts w:hint="eastAsia" w:hAnsi="宋体" w:eastAsia="宋体"/>
                <w:bCs/>
                <w:sz w:val="21"/>
                <w:szCs w:val="21"/>
                <w:lang w:eastAsia="zh-CN"/>
              </w:rPr>
            </w:pPr>
          </w:p>
        </w:tc>
        <w:tc>
          <w:tcPr>
            <w:tcW w:w="743" w:type="pct"/>
            <w:vMerge w:val="continue"/>
            <w:vAlign w:val="center"/>
          </w:tcPr>
          <w:p w14:paraId="102F804B">
            <w:pPr>
              <w:jc w:val="center"/>
              <w:rPr>
                <w:rFonts w:eastAsia="宋体"/>
                <w:bCs/>
                <w:sz w:val="21"/>
                <w:szCs w:val="21"/>
                <w:lang w:eastAsia="zh-CN"/>
              </w:rPr>
            </w:pPr>
          </w:p>
        </w:tc>
        <w:tc>
          <w:tcPr>
            <w:tcW w:w="621" w:type="pct"/>
            <w:vMerge w:val="continue"/>
            <w:vAlign w:val="center"/>
          </w:tcPr>
          <w:p w14:paraId="095968DC">
            <w:pPr>
              <w:jc w:val="center"/>
              <w:rPr>
                <w:rFonts w:eastAsia="宋体"/>
                <w:bCs/>
                <w:sz w:val="21"/>
                <w:szCs w:val="21"/>
                <w:lang w:eastAsia="zh-CN"/>
              </w:rPr>
            </w:pPr>
          </w:p>
        </w:tc>
        <w:tc>
          <w:tcPr>
            <w:tcW w:w="621" w:type="pct"/>
            <w:vMerge w:val="continue"/>
            <w:vAlign w:val="center"/>
          </w:tcPr>
          <w:p w14:paraId="46186875">
            <w:pPr>
              <w:jc w:val="center"/>
              <w:rPr>
                <w:rFonts w:eastAsia="宋体"/>
                <w:bCs/>
                <w:sz w:val="21"/>
                <w:szCs w:val="21"/>
                <w:lang w:eastAsia="zh-CN"/>
              </w:rPr>
            </w:pPr>
          </w:p>
        </w:tc>
        <w:tc>
          <w:tcPr>
            <w:tcW w:w="617" w:type="pct"/>
            <w:vMerge w:val="continue"/>
            <w:vAlign w:val="center"/>
          </w:tcPr>
          <w:p w14:paraId="316C349C">
            <w:pPr>
              <w:jc w:val="center"/>
              <w:rPr>
                <w:rFonts w:eastAsia="宋体"/>
                <w:bCs/>
                <w:sz w:val="21"/>
                <w:szCs w:val="21"/>
                <w:lang w:eastAsia="zh-CN"/>
              </w:rPr>
            </w:pPr>
          </w:p>
        </w:tc>
      </w:tr>
      <w:tr w14:paraId="7D0C3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6FF0D38D">
            <w:pPr>
              <w:jc w:val="center"/>
              <w:rPr>
                <w:rFonts w:eastAsia="宋体"/>
                <w:bCs/>
                <w:sz w:val="21"/>
                <w:szCs w:val="21"/>
                <w:lang w:eastAsia="zh-CN"/>
              </w:rPr>
            </w:pPr>
          </w:p>
        </w:tc>
        <w:tc>
          <w:tcPr>
            <w:tcW w:w="951" w:type="pct"/>
            <w:vMerge w:val="continue"/>
            <w:shd w:val="clear" w:color="auto" w:fill="E6E6E6"/>
            <w:vAlign w:val="center"/>
          </w:tcPr>
          <w:p w14:paraId="04F0C55B">
            <w:pPr>
              <w:jc w:val="center"/>
              <w:rPr>
                <w:rFonts w:hint="eastAsia" w:hAnsi="宋体" w:eastAsia="宋体"/>
                <w:bCs/>
                <w:sz w:val="21"/>
                <w:szCs w:val="21"/>
                <w:lang w:eastAsia="zh-CN"/>
              </w:rPr>
            </w:pPr>
          </w:p>
        </w:tc>
        <w:tc>
          <w:tcPr>
            <w:tcW w:w="743" w:type="pct"/>
            <w:vMerge w:val="continue"/>
            <w:vAlign w:val="center"/>
          </w:tcPr>
          <w:p w14:paraId="23CFF4B9">
            <w:pPr>
              <w:jc w:val="center"/>
              <w:rPr>
                <w:rFonts w:eastAsia="宋体"/>
                <w:bCs/>
                <w:sz w:val="21"/>
                <w:szCs w:val="21"/>
                <w:lang w:eastAsia="zh-CN"/>
              </w:rPr>
            </w:pPr>
          </w:p>
        </w:tc>
        <w:tc>
          <w:tcPr>
            <w:tcW w:w="621" w:type="pct"/>
            <w:vMerge w:val="continue"/>
            <w:vAlign w:val="center"/>
          </w:tcPr>
          <w:p w14:paraId="7BEC2DAD">
            <w:pPr>
              <w:jc w:val="center"/>
              <w:rPr>
                <w:rFonts w:eastAsia="宋体"/>
                <w:bCs/>
                <w:sz w:val="21"/>
                <w:szCs w:val="21"/>
                <w:lang w:eastAsia="zh-CN"/>
              </w:rPr>
            </w:pPr>
          </w:p>
        </w:tc>
        <w:tc>
          <w:tcPr>
            <w:tcW w:w="621" w:type="pct"/>
            <w:vMerge w:val="continue"/>
            <w:vAlign w:val="center"/>
          </w:tcPr>
          <w:p w14:paraId="2EA14933">
            <w:pPr>
              <w:jc w:val="center"/>
              <w:rPr>
                <w:rFonts w:eastAsia="宋体"/>
                <w:bCs/>
                <w:sz w:val="21"/>
                <w:szCs w:val="21"/>
                <w:lang w:eastAsia="zh-CN"/>
              </w:rPr>
            </w:pPr>
          </w:p>
        </w:tc>
        <w:tc>
          <w:tcPr>
            <w:tcW w:w="617" w:type="pct"/>
            <w:vMerge w:val="continue"/>
            <w:vAlign w:val="center"/>
          </w:tcPr>
          <w:p w14:paraId="7C81ED09">
            <w:pPr>
              <w:jc w:val="center"/>
              <w:rPr>
                <w:rFonts w:eastAsia="宋体"/>
                <w:bCs/>
                <w:sz w:val="21"/>
                <w:szCs w:val="21"/>
                <w:lang w:eastAsia="zh-CN"/>
              </w:rPr>
            </w:pPr>
          </w:p>
        </w:tc>
      </w:tr>
      <w:tr w14:paraId="2E657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48A572BD">
            <w:pPr>
              <w:jc w:val="center"/>
              <w:rPr>
                <w:rFonts w:eastAsia="宋体"/>
                <w:bCs/>
                <w:sz w:val="21"/>
                <w:szCs w:val="21"/>
                <w:lang w:eastAsia="zh-CN"/>
              </w:rPr>
            </w:pPr>
          </w:p>
        </w:tc>
        <w:tc>
          <w:tcPr>
            <w:tcW w:w="951" w:type="pct"/>
            <w:vMerge w:val="restart"/>
            <w:shd w:val="clear" w:color="auto" w:fill="E6E6E6"/>
            <w:vAlign w:val="center"/>
          </w:tcPr>
          <w:p w14:paraId="0E2F9681">
            <w:pPr>
              <w:jc w:val="center"/>
              <w:rPr>
                <w:rFonts w:eastAsia="宋体"/>
                <w:bCs/>
                <w:sz w:val="21"/>
                <w:szCs w:val="21"/>
                <w:lang w:eastAsia="zh-CN"/>
              </w:rPr>
            </w:pPr>
            <w:r>
              <w:rPr>
                <w:rFonts w:hAnsi="宋体" w:eastAsia="宋体"/>
                <w:bCs/>
                <w:sz w:val="21"/>
                <w:szCs w:val="21"/>
                <w:lang w:eastAsia="zh-CN"/>
              </w:rPr>
              <w:t>西向</w:t>
            </w:r>
          </w:p>
        </w:tc>
        <w:tc>
          <w:tcPr>
            <w:tcW w:w="743" w:type="pct"/>
            <w:vMerge w:val="restart"/>
            <w:vAlign w:val="center"/>
          </w:tcPr>
          <w:p w14:paraId="52AD7E2C">
            <w:pPr>
              <w:jc w:val="center"/>
              <w:rPr>
                <w:rFonts w:eastAsia="宋体"/>
                <w:bCs/>
                <w:sz w:val="21"/>
                <w:szCs w:val="21"/>
                <w:lang w:eastAsia="zh-CN"/>
              </w:rPr>
            </w:pPr>
            <w:bookmarkStart w:id="80" w:name="最不利开间窗墙比－西向"/>
            <w:bookmarkStart w:id="81" w:name="窗墙比－西向"/>
            <w:r>
              <w:rPr>
                <w:rFonts w:hint="eastAsia" w:eastAsia="宋体"/>
                <w:bCs/>
                <w:sz w:val="21"/>
                <w:szCs w:val="21"/>
                <w:lang w:eastAsia="zh-CN"/>
              </w:rPr>
              <w:t>－</w:t>
            </w:r>
            <w:bookmarkEnd w:id="80"/>
            <w:bookmarkEnd w:id="81"/>
          </w:p>
        </w:tc>
        <w:tc>
          <w:tcPr>
            <w:tcW w:w="621" w:type="pct"/>
            <w:vMerge w:val="restart"/>
            <w:vAlign w:val="center"/>
          </w:tcPr>
          <w:p w14:paraId="562F2C19">
            <w:pPr>
              <w:jc w:val="center"/>
              <w:rPr>
                <w:rFonts w:eastAsia="宋体"/>
                <w:bCs/>
                <w:sz w:val="21"/>
                <w:szCs w:val="21"/>
                <w:lang w:eastAsia="zh-CN"/>
              </w:rPr>
            </w:pPr>
            <w:bookmarkStart w:id="82" w:name="外窗K－西向"/>
            <w:bookmarkStart w:id="83" w:name="最不利窗墙比房间外窗K－西向"/>
            <w:r>
              <w:rPr>
                <w:rFonts w:hint="eastAsia" w:eastAsia="宋体"/>
                <w:bCs/>
                <w:sz w:val="21"/>
                <w:szCs w:val="21"/>
                <w:lang w:eastAsia="zh-CN"/>
              </w:rPr>
              <w:t>－</w:t>
            </w:r>
            <w:bookmarkEnd w:id="82"/>
            <w:bookmarkEnd w:id="83"/>
          </w:p>
        </w:tc>
        <w:tc>
          <w:tcPr>
            <w:tcW w:w="621" w:type="pct"/>
            <w:vMerge w:val="restart"/>
            <w:vAlign w:val="center"/>
          </w:tcPr>
          <w:p w14:paraId="6ABBAD32">
            <w:pPr>
              <w:jc w:val="center"/>
              <w:rPr>
                <w:rFonts w:eastAsia="宋体"/>
                <w:bCs/>
                <w:sz w:val="21"/>
                <w:szCs w:val="21"/>
                <w:lang w:eastAsia="zh-CN"/>
              </w:rPr>
            </w:pPr>
            <w:bookmarkStart w:id="84" w:name="外窗SHGC－夏季－西向"/>
            <w:r>
              <w:rPr>
                <w:rFonts w:hint="eastAsia" w:eastAsia="宋体"/>
                <w:bCs/>
                <w:sz w:val="21"/>
                <w:szCs w:val="21"/>
                <w:lang w:eastAsia="zh-CN"/>
              </w:rPr>
              <w:t>－</w:t>
            </w:r>
            <w:bookmarkEnd w:id="84"/>
          </w:p>
        </w:tc>
        <w:tc>
          <w:tcPr>
            <w:tcW w:w="617" w:type="pct"/>
            <w:vMerge w:val="restart"/>
            <w:vAlign w:val="center"/>
          </w:tcPr>
          <w:p w14:paraId="3CF04981">
            <w:pPr>
              <w:jc w:val="center"/>
              <w:rPr>
                <w:rFonts w:eastAsia="宋体"/>
                <w:bCs/>
                <w:sz w:val="21"/>
                <w:szCs w:val="21"/>
                <w:lang w:eastAsia="zh-CN"/>
              </w:rPr>
            </w:pPr>
            <w:bookmarkStart w:id="85" w:name="外窗SHGC－冬季－西向"/>
            <w:r>
              <w:rPr>
                <w:rFonts w:hint="eastAsia" w:eastAsia="宋体"/>
                <w:bCs/>
                <w:sz w:val="21"/>
                <w:szCs w:val="21"/>
                <w:lang w:eastAsia="zh-CN"/>
              </w:rPr>
              <w:t>－</w:t>
            </w:r>
            <w:bookmarkEnd w:id="85"/>
          </w:p>
        </w:tc>
      </w:tr>
      <w:tr w14:paraId="2CA9F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1447" w:type="pct"/>
            <w:vMerge w:val="continue"/>
            <w:vAlign w:val="center"/>
          </w:tcPr>
          <w:p w14:paraId="3A93A336">
            <w:pPr>
              <w:jc w:val="center"/>
              <w:rPr>
                <w:rFonts w:eastAsia="宋体"/>
                <w:bCs/>
                <w:sz w:val="21"/>
                <w:szCs w:val="21"/>
                <w:lang w:eastAsia="zh-CN"/>
              </w:rPr>
            </w:pPr>
          </w:p>
        </w:tc>
        <w:tc>
          <w:tcPr>
            <w:tcW w:w="951" w:type="pct"/>
            <w:vMerge w:val="continue"/>
            <w:shd w:val="clear" w:color="auto" w:fill="E6E6E6"/>
            <w:vAlign w:val="center"/>
          </w:tcPr>
          <w:p w14:paraId="4CE92DB3">
            <w:pPr>
              <w:jc w:val="center"/>
              <w:rPr>
                <w:rFonts w:hint="eastAsia" w:hAnsi="宋体" w:eastAsia="宋体"/>
                <w:bCs/>
                <w:sz w:val="21"/>
                <w:szCs w:val="21"/>
                <w:lang w:eastAsia="zh-CN"/>
              </w:rPr>
            </w:pPr>
          </w:p>
        </w:tc>
        <w:tc>
          <w:tcPr>
            <w:tcW w:w="743" w:type="pct"/>
            <w:vMerge w:val="continue"/>
            <w:vAlign w:val="center"/>
          </w:tcPr>
          <w:p w14:paraId="288B1920">
            <w:pPr>
              <w:jc w:val="center"/>
              <w:rPr>
                <w:rFonts w:eastAsia="宋体"/>
                <w:bCs/>
                <w:sz w:val="21"/>
                <w:szCs w:val="21"/>
                <w:lang w:eastAsia="zh-CN"/>
              </w:rPr>
            </w:pPr>
          </w:p>
        </w:tc>
        <w:tc>
          <w:tcPr>
            <w:tcW w:w="621" w:type="pct"/>
            <w:vMerge w:val="continue"/>
            <w:vAlign w:val="center"/>
          </w:tcPr>
          <w:p w14:paraId="7B4FA615">
            <w:pPr>
              <w:jc w:val="center"/>
              <w:rPr>
                <w:rFonts w:eastAsia="宋体"/>
                <w:bCs/>
                <w:sz w:val="21"/>
                <w:szCs w:val="21"/>
                <w:lang w:eastAsia="zh-CN"/>
              </w:rPr>
            </w:pPr>
          </w:p>
        </w:tc>
        <w:tc>
          <w:tcPr>
            <w:tcW w:w="621" w:type="pct"/>
            <w:vMerge w:val="continue"/>
            <w:vAlign w:val="center"/>
          </w:tcPr>
          <w:p w14:paraId="39A35C14">
            <w:pPr>
              <w:jc w:val="center"/>
              <w:rPr>
                <w:rFonts w:eastAsia="宋体"/>
                <w:bCs/>
                <w:sz w:val="21"/>
                <w:szCs w:val="21"/>
                <w:lang w:eastAsia="zh-CN"/>
              </w:rPr>
            </w:pPr>
          </w:p>
        </w:tc>
        <w:tc>
          <w:tcPr>
            <w:tcW w:w="617" w:type="pct"/>
            <w:vMerge w:val="continue"/>
            <w:vAlign w:val="center"/>
          </w:tcPr>
          <w:p w14:paraId="4B104D32">
            <w:pPr>
              <w:jc w:val="center"/>
              <w:rPr>
                <w:rFonts w:eastAsia="宋体"/>
                <w:bCs/>
                <w:sz w:val="21"/>
                <w:szCs w:val="21"/>
                <w:lang w:eastAsia="zh-CN"/>
              </w:rPr>
            </w:pPr>
          </w:p>
        </w:tc>
      </w:tr>
      <w:tr w14:paraId="694A6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7A8F752A">
            <w:pPr>
              <w:jc w:val="center"/>
              <w:rPr>
                <w:rFonts w:eastAsia="宋体"/>
                <w:bCs/>
                <w:sz w:val="21"/>
                <w:szCs w:val="21"/>
                <w:lang w:eastAsia="zh-CN"/>
              </w:rPr>
            </w:pPr>
          </w:p>
        </w:tc>
        <w:tc>
          <w:tcPr>
            <w:tcW w:w="951" w:type="pct"/>
            <w:vMerge w:val="continue"/>
            <w:shd w:val="clear" w:color="auto" w:fill="E6E6E6"/>
            <w:vAlign w:val="center"/>
          </w:tcPr>
          <w:p w14:paraId="6C8ECB2F">
            <w:pPr>
              <w:jc w:val="center"/>
              <w:rPr>
                <w:rFonts w:hint="eastAsia" w:hAnsi="宋体" w:eastAsia="宋体"/>
                <w:bCs/>
                <w:sz w:val="21"/>
                <w:szCs w:val="21"/>
                <w:lang w:eastAsia="zh-CN"/>
              </w:rPr>
            </w:pPr>
          </w:p>
        </w:tc>
        <w:tc>
          <w:tcPr>
            <w:tcW w:w="743" w:type="pct"/>
            <w:vMerge w:val="continue"/>
            <w:vAlign w:val="center"/>
          </w:tcPr>
          <w:p w14:paraId="3D15BEE3">
            <w:pPr>
              <w:jc w:val="center"/>
              <w:rPr>
                <w:rFonts w:eastAsia="宋体"/>
                <w:bCs/>
                <w:sz w:val="21"/>
                <w:szCs w:val="21"/>
                <w:lang w:eastAsia="zh-CN"/>
              </w:rPr>
            </w:pPr>
          </w:p>
        </w:tc>
        <w:tc>
          <w:tcPr>
            <w:tcW w:w="621" w:type="pct"/>
            <w:vMerge w:val="continue"/>
            <w:vAlign w:val="center"/>
          </w:tcPr>
          <w:p w14:paraId="0648EB33">
            <w:pPr>
              <w:jc w:val="center"/>
              <w:rPr>
                <w:rFonts w:eastAsia="宋体"/>
                <w:bCs/>
                <w:sz w:val="21"/>
                <w:szCs w:val="21"/>
                <w:lang w:eastAsia="zh-CN"/>
              </w:rPr>
            </w:pPr>
          </w:p>
        </w:tc>
        <w:tc>
          <w:tcPr>
            <w:tcW w:w="621" w:type="pct"/>
            <w:vMerge w:val="continue"/>
            <w:vAlign w:val="center"/>
          </w:tcPr>
          <w:p w14:paraId="3673CA1C">
            <w:pPr>
              <w:jc w:val="center"/>
              <w:rPr>
                <w:rFonts w:eastAsia="宋体"/>
                <w:bCs/>
                <w:sz w:val="21"/>
                <w:szCs w:val="21"/>
                <w:lang w:eastAsia="zh-CN"/>
              </w:rPr>
            </w:pPr>
          </w:p>
        </w:tc>
        <w:tc>
          <w:tcPr>
            <w:tcW w:w="617" w:type="pct"/>
            <w:vMerge w:val="continue"/>
            <w:vAlign w:val="center"/>
          </w:tcPr>
          <w:p w14:paraId="131D720F">
            <w:pPr>
              <w:jc w:val="center"/>
              <w:rPr>
                <w:rFonts w:eastAsia="宋体"/>
                <w:bCs/>
                <w:sz w:val="21"/>
                <w:szCs w:val="21"/>
                <w:lang w:eastAsia="zh-CN"/>
              </w:rPr>
            </w:pPr>
          </w:p>
        </w:tc>
      </w:tr>
    </w:tbl>
    <w:p w14:paraId="4CD59094">
      <w:pPr>
        <w:widowControl w:val="0"/>
        <w:jc w:val="both"/>
        <w:rPr>
          <w:color w:val="000000"/>
        </w:rPr>
      </w:pPr>
    </w:p>
    <w:p w14:paraId="290B0C50">
      <w:pPr>
        <w:pStyle w:val="2"/>
        <w:widowControl w:val="0"/>
        <w:jc w:val="both"/>
        <w:rPr>
          <w:color w:val="000000"/>
        </w:rPr>
      </w:pPr>
      <w:bookmarkStart w:id="86" w:name="_Toc4029"/>
      <w:r>
        <w:rPr>
          <w:color w:val="000000"/>
        </w:rPr>
        <w:t>房间类型</w:t>
      </w:r>
      <w:bookmarkEnd w:id="86"/>
    </w:p>
    <w:p w14:paraId="0FC3A0EB">
      <w:pPr>
        <w:pStyle w:val="4"/>
        <w:widowControl w:val="0"/>
        <w:jc w:val="both"/>
        <w:rPr>
          <w:color w:val="000000"/>
        </w:rPr>
      </w:pPr>
      <w:bookmarkStart w:id="87" w:name="_Toc15511"/>
      <w:r>
        <w:rPr>
          <w:color w:val="000000"/>
        </w:rPr>
        <w:t>房间参数表</w:t>
      </w:r>
      <w:bookmarkEnd w:id="8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DA2F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D22E55">
            <w:pPr>
              <w:jc w:val="center"/>
            </w:pPr>
            <w:r>
              <w:t>房间类型</w:t>
            </w:r>
          </w:p>
        </w:tc>
        <w:tc>
          <w:tcPr>
            <w:shd w:val="clear" w:color="auto" w:fill="E6E6E6"/>
            <w:vAlign w:val="center"/>
          </w:tcPr>
          <w:p w14:paraId="49547A04">
            <w:pPr>
              <w:jc w:val="center"/>
            </w:pPr>
            <w:r>
              <w:t>空调</w:t>
            </w:r>
            <w:r>
              <w:br w:type="textWrapping"/>
            </w:r>
            <w:r>
              <w:t>温度℃</w:t>
            </w:r>
          </w:p>
        </w:tc>
        <w:tc>
          <w:tcPr>
            <w:shd w:val="clear" w:color="auto" w:fill="E6E6E6"/>
            <w:vAlign w:val="center"/>
          </w:tcPr>
          <w:p w14:paraId="2F6AC45D">
            <w:pPr>
              <w:jc w:val="center"/>
            </w:pPr>
            <w:r>
              <w:t>供暖</w:t>
            </w:r>
            <w:r>
              <w:br w:type="textWrapping"/>
            </w:r>
            <w:r>
              <w:t>温度℃</w:t>
            </w:r>
          </w:p>
        </w:tc>
        <w:tc>
          <w:tcPr>
            <w:shd w:val="clear" w:color="auto" w:fill="E6E6E6"/>
            <w:vAlign w:val="center"/>
          </w:tcPr>
          <w:p w14:paraId="5824CE2B">
            <w:pPr>
              <w:jc w:val="center"/>
            </w:pPr>
            <w:r>
              <w:t>新风量</w:t>
            </w:r>
          </w:p>
        </w:tc>
        <w:tc>
          <w:tcPr>
            <w:shd w:val="clear" w:color="auto" w:fill="E6E6E6"/>
            <w:vAlign w:val="center"/>
          </w:tcPr>
          <w:p w14:paraId="6EB0493F">
            <w:pPr>
              <w:jc w:val="center"/>
            </w:pPr>
            <w:r>
              <w:t>渗透风</w:t>
            </w:r>
            <w:r>
              <w:br w:type="textWrapping"/>
            </w:r>
            <w:r>
              <w:t>换气次数</w:t>
            </w:r>
          </w:p>
        </w:tc>
        <w:tc>
          <w:tcPr>
            <w:shd w:val="clear" w:color="auto" w:fill="E6E6E6"/>
            <w:vAlign w:val="center"/>
          </w:tcPr>
          <w:p w14:paraId="36904BF0">
            <w:pPr>
              <w:jc w:val="center"/>
            </w:pPr>
            <w:r>
              <w:t>人员密度</w:t>
            </w:r>
          </w:p>
        </w:tc>
        <w:tc>
          <w:tcPr>
            <w:shd w:val="clear" w:color="auto" w:fill="E6E6E6"/>
            <w:vAlign w:val="center"/>
          </w:tcPr>
          <w:p w14:paraId="104DBCB8">
            <w:pPr>
              <w:jc w:val="center"/>
            </w:pPr>
            <w:r>
              <w:t>照明功率</w:t>
            </w:r>
          </w:p>
        </w:tc>
        <w:tc>
          <w:tcPr>
            <w:shd w:val="clear" w:color="auto" w:fill="E6E6E6"/>
            <w:vAlign w:val="center"/>
          </w:tcPr>
          <w:p w14:paraId="62610B94">
            <w:pPr>
              <w:jc w:val="center"/>
            </w:pPr>
            <w:r>
              <w:t>插座设备</w:t>
            </w:r>
            <w:r>
              <w:br w:type="textWrapping"/>
            </w:r>
            <w:r>
              <w:t>功率</w:t>
            </w:r>
          </w:p>
        </w:tc>
      </w:tr>
      <w:tr w14:paraId="50273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D9076B">
            <w:r>
              <w:t>卧室</w:t>
            </w:r>
          </w:p>
        </w:tc>
        <w:tc>
          <w:tcPr>
            <w:vAlign w:val="center"/>
          </w:tcPr>
          <w:p w14:paraId="7A6884E6">
            <w:pPr>
              <w:jc w:val="center"/>
            </w:pPr>
            <w:r>
              <w:t>26</w:t>
            </w:r>
          </w:p>
        </w:tc>
        <w:tc>
          <w:tcPr>
            <w:vAlign w:val="center"/>
          </w:tcPr>
          <w:p w14:paraId="5582506B">
            <w:pPr>
              <w:jc w:val="center"/>
            </w:pPr>
            <w:r>
              <w:t>18</w:t>
            </w:r>
          </w:p>
        </w:tc>
        <w:tc>
          <w:tcPr>
            <w:vAlign w:val="center"/>
          </w:tcPr>
          <w:p w14:paraId="49332773">
            <w:pPr>
              <w:jc w:val="center"/>
            </w:pPr>
            <w:r>
              <w:t>1(次/h)</w:t>
            </w:r>
          </w:p>
        </w:tc>
        <w:tc>
          <w:tcPr>
            <w:vAlign w:val="center"/>
          </w:tcPr>
          <w:p w14:paraId="260D8B13">
            <w:pPr>
              <w:jc w:val="center"/>
            </w:pPr>
            <w:r>
              <w:t>0(次/h)</w:t>
            </w:r>
          </w:p>
        </w:tc>
        <w:tc>
          <w:tcPr>
            <w:vAlign w:val="center"/>
          </w:tcPr>
          <w:p w14:paraId="5F4EB6C4">
            <w:pPr>
              <w:jc w:val="center"/>
            </w:pPr>
            <w:r>
              <w:t>32(㎡/人)</w:t>
            </w:r>
          </w:p>
        </w:tc>
        <w:tc>
          <w:tcPr>
            <w:vAlign w:val="center"/>
          </w:tcPr>
          <w:p w14:paraId="10AF3687">
            <w:pPr>
              <w:jc w:val="center"/>
            </w:pPr>
            <w:r>
              <w:t>5(W/㎡)</w:t>
            </w:r>
          </w:p>
        </w:tc>
        <w:tc>
          <w:tcPr>
            <w:vAlign w:val="center"/>
          </w:tcPr>
          <w:p w14:paraId="69C87C75">
            <w:pPr>
              <w:jc w:val="center"/>
            </w:pPr>
            <w:r>
              <w:t>5(W/㎡)</w:t>
            </w:r>
          </w:p>
        </w:tc>
      </w:tr>
      <w:tr w14:paraId="77C20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B0B2B8">
            <w:r>
              <w:t>卫生间</w:t>
            </w:r>
          </w:p>
        </w:tc>
        <w:tc>
          <w:tcPr>
            <w:vAlign w:val="center"/>
          </w:tcPr>
          <w:p w14:paraId="56E20479">
            <w:pPr>
              <w:jc w:val="center"/>
            </w:pPr>
            <w:r>
              <w:t>－</w:t>
            </w:r>
          </w:p>
        </w:tc>
        <w:tc>
          <w:tcPr>
            <w:vAlign w:val="center"/>
          </w:tcPr>
          <w:p w14:paraId="602C0A47">
            <w:pPr>
              <w:jc w:val="center"/>
            </w:pPr>
            <w:r>
              <w:t>－</w:t>
            </w:r>
          </w:p>
        </w:tc>
        <w:tc>
          <w:tcPr>
            <w:vAlign w:val="center"/>
          </w:tcPr>
          <w:p w14:paraId="29DE3307">
            <w:pPr>
              <w:jc w:val="center"/>
            </w:pPr>
            <w:r>
              <w:t>1(次/h)</w:t>
            </w:r>
          </w:p>
        </w:tc>
        <w:tc>
          <w:tcPr>
            <w:vAlign w:val="center"/>
          </w:tcPr>
          <w:p w14:paraId="717EE953">
            <w:pPr>
              <w:jc w:val="center"/>
            </w:pPr>
            <w:r>
              <w:t>0(次/h)</w:t>
            </w:r>
          </w:p>
        </w:tc>
        <w:tc>
          <w:tcPr>
            <w:vAlign w:val="center"/>
          </w:tcPr>
          <w:p w14:paraId="60B30EE3">
            <w:pPr>
              <w:jc w:val="center"/>
            </w:pPr>
            <w:r>
              <w:t>0(人)</w:t>
            </w:r>
          </w:p>
        </w:tc>
        <w:tc>
          <w:tcPr>
            <w:vAlign w:val="center"/>
          </w:tcPr>
          <w:p w14:paraId="62EBBD44">
            <w:pPr>
              <w:jc w:val="center"/>
            </w:pPr>
            <w:r>
              <w:t>4(W/㎡)</w:t>
            </w:r>
          </w:p>
        </w:tc>
        <w:tc>
          <w:tcPr>
            <w:vAlign w:val="center"/>
          </w:tcPr>
          <w:p w14:paraId="2A3E0A6C">
            <w:pPr>
              <w:jc w:val="center"/>
            </w:pPr>
            <w:r>
              <w:t>0(W/㎡)</w:t>
            </w:r>
          </w:p>
        </w:tc>
      </w:tr>
      <w:tr w14:paraId="62270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40B6E8">
            <w:r>
              <w:t>厨房</w:t>
            </w:r>
          </w:p>
        </w:tc>
        <w:tc>
          <w:tcPr>
            <w:vAlign w:val="center"/>
          </w:tcPr>
          <w:p w14:paraId="6D0E54CF">
            <w:pPr>
              <w:jc w:val="center"/>
            </w:pPr>
            <w:r>
              <w:t>－</w:t>
            </w:r>
          </w:p>
        </w:tc>
        <w:tc>
          <w:tcPr>
            <w:vAlign w:val="center"/>
          </w:tcPr>
          <w:p w14:paraId="47D8A410">
            <w:pPr>
              <w:jc w:val="center"/>
            </w:pPr>
            <w:r>
              <w:t>－</w:t>
            </w:r>
          </w:p>
        </w:tc>
        <w:tc>
          <w:tcPr>
            <w:vAlign w:val="center"/>
          </w:tcPr>
          <w:p w14:paraId="775D8DED">
            <w:pPr>
              <w:jc w:val="center"/>
            </w:pPr>
            <w:r>
              <w:t>1(次/h)</w:t>
            </w:r>
          </w:p>
        </w:tc>
        <w:tc>
          <w:tcPr>
            <w:vAlign w:val="center"/>
          </w:tcPr>
          <w:p w14:paraId="5B9396C4">
            <w:pPr>
              <w:jc w:val="center"/>
            </w:pPr>
            <w:r>
              <w:t>0(次/h)</w:t>
            </w:r>
          </w:p>
        </w:tc>
        <w:tc>
          <w:tcPr>
            <w:vAlign w:val="center"/>
          </w:tcPr>
          <w:p w14:paraId="6726C168">
            <w:pPr>
              <w:jc w:val="center"/>
            </w:pPr>
            <w:r>
              <w:t>0(人)</w:t>
            </w:r>
          </w:p>
        </w:tc>
        <w:tc>
          <w:tcPr>
            <w:vAlign w:val="center"/>
          </w:tcPr>
          <w:p w14:paraId="4AE06F4C">
            <w:pPr>
              <w:jc w:val="center"/>
            </w:pPr>
            <w:r>
              <w:t>5(W/㎡)</w:t>
            </w:r>
          </w:p>
        </w:tc>
        <w:tc>
          <w:tcPr>
            <w:vAlign w:val="center"/>
          </w:tcPr>
          <w:p w14:paraId="5873F006">
            <w:pPr>
              <w:jc w:val="center"/>
            </w:pPr>
            <w:r>
              <w:t>24(W/㎡)</w:t>
            </w:r>
          </w:p>
        </w:tc>
      </w:tr>
      <w:tr w14:paraId="310E4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0D841E">
            <w:r>
              <w:t>楼梯间</w:t>
            </w:r>
          </w:p>
        </w:tc>
        <w:tc>
          <w:tcPr>
            <w:vAlign w:val="center"/>
          </w:tcPr>
          <w:p w14:paraId="3CE97EB3">
            <w:pPr>
              <w:jc w:val="center"/>
            </w:pPr>
            <w:r>
              <w:t>－</w:t>
            </w:r>
          </w:p>
        </w:tc>
        <w:tc>
          <w:tcPr>
            <w:vAlign w:val="center"/>
          </w:tcPr>
          <w:p w14:paraId="4C00B02F">
            <w:pPr>
              <w:jc w:val="center"/>
            </w:pPr>
            <w:r>
              <w:t>－</w:t>
            </w:r>
          </w:p>
        </w:tc>
        <w:tc>
          <w:tcPr>
            <w:vAlign w:val="center"/>
          </w:tcPr>
          <w:p w14:paraId="3616A52E">
            <w:pPr>
              <w:jc w:val="center"/>
            </w:pPr>
            <w:r>
              <w:t>1(次/h)</w:t>
            </w:r>
          </w:p>
        </w:tc>
        <w:tc>
          <w:tcPr>
            <w:vAlign w:val="center"/>
          </w:tcPr>
          <w:p w14:paraId="5529A540">
            <w:pPr>
              <w:jc w:val="center"/>
            </w:pPr>
            <w:r>
              <w:t>0(次/h)</w:t>
            </w:r>
          </w:p>
        </w:tc>
        <w:tc>
          <w:tcPr>
            <w:vAlign w:val="center"/>
          </w:tcPr>
          <w:p w14:paraId="27E44C15">
            <w:pPr>
              <w:jc w:val="center"/>
            </w:pPr>
            <w:r>
              <w:t>0(人)</w:t>
            </w:r>
          </w:p>
        </w:tc>
        <w:tc>
          <w:tcPr>
            <w:vAlign w:val="center"/>
          </w:tcPr>
          <w:p w14:paraId="6F57B7C4">
            <w:pPr>
              <w:jc w:val="center"/>
            </w:pPr>
            <w:r>
              <w:t>2(W/㎡)</w:t>
            </w:r>
          </w:p>
        </w:tc>
        <w:tc>
          <w:tcPr>
            <w:vAlign w:val="center"/>
          </w:tcPr>
          <w:p w14:paraId="0C2262FB">
            <w:pPr>
              <w:jc w:val="center"/>
            </w:pPr>
            <w:r>
              <w:t>5(W/㎡)</w:t>
            </w:r>
          </w:p>
        </w:tc>
      </w:tr>
      <w:tr w14:paraId="1016F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EBCAEF">
            <w:r>
              <w:t>起居室</w:t>
            </w:r>
          </w:p>
        </w:tc>
        <w:tc>
          <w:tcPr>
            <w:vAlign w:val="center"/>
          </w:tcPr>
          <w:p w14:paraId="68DBF613">
            <w:pPr>
              <w:jc w:val="center"/>
            </w:pPr>
            <w:r>
              <w:t>26</w:t>
            </w:r>
          </w:p>
        </w:tc>
        <w:tc>
          <w:tcPr>
            <w:vAlign w:val="center"/>
          </w:tcPr>
          <w:p w14:paraId="536BAB61">
            <w:pPr>
              <w:jc w:val="center"/>
            </w:pPr>
            <w:r>
              <w:t>18</w:t>
            </w:r>
          </w:p>
        </w:tc>
        <w:tc>
          <w:tcPr>
            <w:vAlign w:val="center"/>
          </w:tcPr>
          <w:p w14:paraId="2A4181D0">
            <w:pPr>
              <w:jc w:val="center"/>
            </w:pPr>
            <w:r>
              <w:t>1(次/h)</w:t>
            </w:r>
          </w:p>
        </w:tc>
        <w:tc>
          <w:tcPr>
            <w:vAlign w:val="center"/>
          </w:tcPr>
          <w:p w14:paraId="04EDF400">
            <w:pPr>
              <w:jc w:val="center"/>
            </w:pPr>
            <w:r>
              <w:t>0(次/h)</w:t>
            </w:r>
          </w:p>
        </w:tc>
        <w:tc>
          <w:tcPr>
            <w:vAlign w:val="center"/>
          </w:tcPr>
          <w:p w14:paraId="6623FC0A">
            <w:pPr>
              <w:jc w:val="center"/>
            </w:pPr>
            <w:r>
              <w:t>32(㎡/人)</w:t>
            </w:r>
          </w:p>
        </w:tc>
        <w:tc>
          <w:tcPr>
            <w:vAlign w:val="center"/>
          </w:tcPr>
          <w:p w14:paraId="75F12022">
            <w:pPr>
              <w:jc w:val="center"/>
            </w:pPr>
            <w:r>
              <w:t>5(W/㎡)</w:t>
            </w:r>
          </w:p>
        </w:tc>
        <w:tc>
          <w:tcPr>
            <w:vAlign w:val="center"/>
          </w:tcPr>
          <w:p w14:paraId="4EF8836E">
            <w:pPr>
              <w:jc w:val="center"/>
            </w:pPr>
            <w:r>
              <w:t>5(W/㎡)</w:t>
            </w:r>
          </w:p>
        </w:tc>
      </w:tr>
      <w:tr w14:paraId="266A6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CE8E3C">
            <w:r>
              <w:t>餐厅</w:t>
            </w:r>
          </w:p>
        </w:tc>
        <w:tc>
          <w:tcPr>
            <w:vAlign w:val="center"/>
          </w:tcPr>
          <w:p w14:paraId="6635A32E">
            <w:pPr>
              <w:jc w:val="center"/>
            </w:pPr>
            <w:r>
              <w:t>26</w:t>
            </w:r>
          </w:p>
        </w:tc>
        <w:tc>
          <w:tcPr>
            <w:vAlign w:val="center"/>
          </w:tcPr>
          <w:p w14:paraId="29CF6670">
            <w:pPr>
              <w:jc w:val="center"/>
            </w:pPr>
            <w:r>
              <w:t>18</w:t>
            </w:r>
          </w:p>
        </w:tc>
        <w:tc>
          <w:tcPr>
            <w:vAlign w:val="center"/>
          </w:tcPr>
          <w:p w14:paraId="0493C4A7">
            <w:pPr>
              <w:jc w:val="center"/>
            </w:pPr>
            <w:r>
              <w:t>1(次/h)</w:t>
            </w:r>
          </w:p>
        </w:tc>
        <w:tc>
          <w:tcPr>
            <w:vAlign w:val="center"/>
          </w:tcPr>
          <w:p w14:paraId="24892882">
            <w:pPr>
              <w:jc w:val="center"/>
            </w:pPr>
            <w:r>
              <w:t>0(次/h)</w:t>
            </w:r>
          </w:p>
        </w:tc>
        <w:tc>
          <w:tcPr>
            <w:vAlign w:val="center"/>
          </w:tcPr>
          <w:p w14:paraId="1A0483C1">
            <w:pPr>
              <w:jc w:val="center"/>
            </w:pPr>
            <w:r>
              <w:t>32(㎡/人)</w:t>
            </w:r>
          </w:p>
        </w:tc>
        <w:tc>
          <w:tcPr>
            <w:vAlign w:val="center"/>
          </w:tcPr>
          <w:p w14:paraId="3E0D30C8">
            <w:pPr>
              <w:jc w:val="center"/>
            </w:pPr>
            <w:r>
              <w:t>5(W/㎡)</w:t>
            </w:r>
          </w:p>
        </w:tc>
        <w:tc>
          <w:tcPr>
            <w:vAlign w:val="center"/>
          </w:tcPr>
          <w:p w14:paraId="6889F44C">
            <w:pPr>
              <w:jc w:val="center"/>
            </w:pPr>
            <w:r>
              <w:t>5(W/㎡)</w:t>
            </w:r>
          </w:p>
        </w:tc>
      </w:tr>
    </w:tbl>
    <w:p w14:paraId="20E9C048">
      <w:pPr>
        <w:pStyle w:val="4"/>
        <w:widowControl w:val="0"/>
        <w:jc w:val="both"/>
        <w:rPr>
          <w:color w:val="000000"/>
        </w:rPr>
      </w:pPr>
      <w:bookmarkStart w:id="88" w:name="_Toc7234"/>
      <w:r>
        <w:rPr>
          <w:color w:val="000000"/>
        </w:rPr>
        <w:t>作息时间表</w:t>
      </w:r>
      <w:bookmarkEnd w:id="88"/>
    </w:p>
    <w:p w14:paraId="7BDA1815">
      <w:pPr>
        <w:widowControl w:val="0"/>
        <w:jc w:val="both"/>
        <w:rPr>
          <w:color w:val="000000"/>
        </w:rPr>
      </w:pPr>
      <w:r>
        <w:rPr>
          <w:color w:val="000000"/>
        </w:rPr>
        <w:t>详见附录</w:t>
      </w:r>
    </w:p>
    <w:p w14:paraId="5A9AA862">
      <w:pPr>
        <w:pStyle w:val="2"/>
        <w:widowControl w:val="0"/>
        <w:jc w:val="both"/>
        <w:rPr>
          <w:color w:val="000000"/>
        </w:rPr>
      </w:pPr>
      <w:bookmarkStart w:id="89" w:name="_Toc6918"/>
      <w:r>
        <w:rPr>
          <w:color w:val="000000"/>
        </w:rPr>
        <w:t>系统类型</w:t>
      </w:r>
      <w:bookmarkEnd w:id="89"/>
    </w:p>
    <w:p w14:paraId="3D872CA5">
      <w:pPr>
        <w:pStyle w:val="4"/>
        <w:widowControl w:val="0"/>
        <w:jc w:val="both"/>
        <w:rPr>
          <w:color w:val="000000"/>
        </w:rPr>
      </w:pPr>
      <w:bookmarkStart w:id="90" w:name="_Toc5152"/>
      <w:r>
        <w:rPr>
          <w:color w:val="000000"/>
        </w:rPr>
        <w:t>系统分区</w:t>
      </w:r>
      <w:bookmarkEnd w:id="9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6EE4F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4A949C">
            <w:pPr>
              <w:jc w:val="center"/>
            </w:pPr>
            <w:r>
              <w:t>系统编号</w:t>
            </w:r>
          </w:p>
        </w:tc>
        <w:tc>
          <w:tcPr>
            <w:shd w:val="clear" w:color="auto" w:fill="E6E6E6"/>
            <w:vAlign w:val="center"/>
          </w:tcPr>
          <w:p w14:paraId="7702E9F4">
            <w:pPr>
              <w:jc w:val="center"/>
            </w:pPr>
            <w:r>
              <w:t>系统类型</w:t>
            </w:r>
          </w:p>
        </w:tc>
        <w:tc>
          <w:tcPr>
            <w:shd w:val="clear" w:color="auto" w:fill="E6E6E6"/>
            <w:vAlign w:val="center"/>
          </w:tcPr>
          <w:p w14:paraId="24FF43A7">
            <w:pPr>
              <w:jc w:val="center"/>
            </w:pPr>
            <w:r>
              <w:t>面积(㎡)</w:t>
            </w:r>
          </w:p>
        </w:tc>
        <w:tc>
          <w:tcPr>
            <w:shd w:val="clear" w:color="auto" w:fill="E6E6E6"/>
            <w:vAlign w:val="center"/>
          </w:tcPr>
          <w:p w14:paraId="472542EB">
            <w:pPr>
              <w:jc w:val="center"/>
            </w:pPr>
            <w:r>
              <w:t>包含的房间</w:t>
            </w:r>
          </w:p>
        </w:tc>
      </w:tr>
      <w:tr w14:paraId="709DF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001B19">
            <w:r>
              <w:t>自动</w:t>
            </w:r>
          </w:p>
        </w:tc>
        <w:tc>
          <w:tcPr>
            <w:vAlign w:val="center"/>
          </w:tcPr>
          <w:p w14:paraId="2C416AC5">
            <w:r>
              <w:t>单元式空调</w:t>
            </w:r>
          </w:p>
        </w:tc>
        <w:tc>
          <w:tcPr>
            <w:vAlign w:val="center"/>
          </w:tcPr>
          <w:p w14:paraId="75A819C5">
            <w:r>
              <w:t>2137.10</w:t>
            </w:r>
          </w:p>
        </w:tc>
        <w:tc>
          <w:tcPr>
            <w:vAlign w:val="center"/>
          </w:tcPr>
          <w:p w14:paraId="5169BAD0">
            <w:r>
              <w:t>所有房间</w:t>
            </w:r>
          </w:p>
        </w:tc>
      </w:tr>
    </w:tbl>
    <w:p w14:paraId="79B437F2">
      <w:pPr>
        <w:pStyle w:val="4"/>
        <w:widowControl w:val="0"/>
        <w:jc w:val="both"/>
        <w:rPr>
          <w:color w:val="000000"/>
        </w:rPr>
      </w:pPr>
      <w:bookmarkStart w:id="91" w:name="_Toc7316"/>
      <w:r>
        <w:rPr>
          <w:color w:val="000000"/>
        </w:rPr>
        <w:t>热回收参数</w:t>
      </w:r>
      <w:bookmarkEnd w:id="9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3CA78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0E13B9D">
            <w:pPr>
              <w:jc w:val="center"/>
            </w:pPr>
            <w:r>
              <w:t>系统编号</w:t>
            </w:r>
          </w:p>
        </w:tc>
        <w:tc>
          <w:tcPr>
            <w:vMerge w:val="restart"/>
            <w:shd w:val="clear" w:color="auto" w:fill="E6E6E6"/>
            <w:vAlign w:val="center"/>
          </w:tcPr>
          <w:p w14:paraId="459F31AB">
            <w:pPr>
              <w:jc w:val="center"/>
            </w:pPr>
            <w:r>
              <w:t>热回收</w:t>
            </w:r>
          </w:p>
        </w:tc>
        <w:tc>
          <w:tcPr>
            <w:gridSpan w:val="2"/>
            <w:shd w:val="clear" w:color="auto" w:fill="E6E6E6"/>
            <w:vAlign w:val="center"/>
          </w:tcPr>
          <w:p w14:paraId="0BB53D9F">
            <w:pPr>
              <w:jc w:val="center"/>
            </w:pPr>
            <w:r>
              <w:t>供冷</w:t>
            </w:r>
          </w:p>
        </w:tc>
        <w:tc>
          <w:tcPr>
            <w:gridSpan w:val="2"/>
            <w:shd w:val="clear" w:color="auto" w:fill="E6E6E6"/>
            <w:vAlign w:val="center"/>
          </w:tcPr>
          <w:p w14:paraId="6A2E73CB">
            <w:pPr>
              <w:jc w:val="center"/>
            </w:pPr>
            <w:r>
              <w:t>供暖</w:t>
            </w:r>
          </w:p>
        </w:tc>
      </w:tr>
      <w:tr w14:paraId="6FA00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D45D5CE"/>
        </w:tc>
        <w:tc>
          <w:tcPr>
            <w:vMerge w:val="continue"/>
            <w:vAlign w:val="center"/>
          </w:tcPr>
          <w:p w14:paraId="7E00ECFB"/>
        </w:tc>
        <w:tc>
          <w:tcPr>
            <w:vAlign w:val="center"/>
          </w:tcPr>
          <w:p w14:paraId="15FD8A44">
            <w:r>
              <w:t>回收效率(%)</w:t>
            </w:r>
          </w:p>
        </w:tc>
        <w:tc>
          <w:tcPr>
            <w:vAlign w:val="center"/>
          </w:tcPr>
          <w:p w14:paraId="5E977BF7">
            <w:r>
              <w:t>启动温(焓)差</w:t>
            </w:r>
          </w:p>
        </w:tc>
        <w:tc>
          <w:tcPr>
            <w:vAlign w:val="center"/>
          </w:tcPr>
          <w:p w14:paraId="129BFB40">
            <w:r>
              <w:t>回收效率(%)</w:t>
            </w:r>
          </w:p>
        </w:tc>
        <w:tc>
          <w:tcPr>
            <w:vAlign w:val="center"/>
          </w:tcPr>
          <w:p w14:paraId="7DBE8652">
            <w:r>
              <w:t>启动温(焓)差</w:t>
            </w:r>
          </w:p>
        </w:tc>
      </w:tr>
      <w:tr w14:paraId="451B9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B234C4">
            <w:r>
              <w:t>自动</w:t>
            </w:r>
          </w:p>
        </w:tc>
        <w:tc>
          <w:tcPr>
            <w:vAlign w:val="center"/>
          </w:tcPr>
          <w:p w14:paraId="6A1B3C08">
            <w:r>
              <w:t>无</w:t>
            </w:r>
          </w:p>
        </w:tc>
        <w:tc>
          <w:tcPr>
            <w:vAlign w:val="center"/>
          </w:tcPr>
          <w:p w14:paraId="382FF2FD">
            <w:r>
              <w:t>－</w:t>
            </w:r>
          </w:p>
        </w:tc>
        <w:tc>
          <w:tcPr>
            <w:vAlign w:val="center"/>
          </w:tcPr>
          <w:p w14:paraId="57ABF2B7">
            <w:r>
              <w:t>－</w:t>
            </w:r>
          </w:p>
        </w:tc>
        <w:tc>
          <w:tcPr>
            <w:vAlign w:val="center"/>
          </w:tcPr>
          <w:p w14:paraId="0113EA48">
            <w:r>
              <w:t>－</w:t>
            </w:r>
          </w:p>
        </w:tc>
        <w:tc>
          <w:tcPr>
            <w:vAlign w:val="center"/>
          </w:tcPr>
          <w:p w14:paraId="6D0317DA">
            <w:r>
              <w:t>－</w:t>
            </w:r>
          </w:p>
        </w:tc>
      </w:tr>
    </w:tbl>
    <w:p w14:paraId="6579029C">
      <w:pPr>
        <w:pStyle w:val="2"/>
        <w:widowControl w:val="0"/>
        <w:jc w:val="both"/>
        <w:rPr>
          <w:color w:val="000000"/>
        </w:rPr>
      </w:pPr>
      <w:bookmarkStart w:id="92" w:name="_Toc27679"/>
      <w:r>
        <w:rPr>
          <w:color w:val="000000"/>
        </w:rPr>
        <w:t>制冷系统</w:t>
      </w:r>
      <w:bookmarkEnd w:id="92"/>
    </w:p>
    <w:p w14:paraId="229AE858">
      <w:pPr>
        <w:pStyle w:val="4"/>
        <w:widowControl w:val="0"/>
        <w:jc w:val="both"/>
        <w:rPr>
          <w:color w:val="000000"/>
        </w:rPr>
      </w:pPr>
      <w:bookmarkStart w:id="93" w:name="_Toc13882"/>
      <w:r>
        <w:rPr>
          <w:color w:val="000000"/>
        </w:rPr>
        <w:t>多联机/单元式空调能耗</w:t>
      </w:r>
      <w:bookmarkEnd w:id="93"/>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59885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9068EE">
            <w:pPr>
              <w:jc w:val="center"/>
            </w:pPr>
            <w:r>
              <w:t>系统编号</w:t>
            </w:r>
          </w:p>
        </w:tc>
        <w:tc>
          <w:tcPr>
            <w:shd w:val="clear" w:color="auto" w:fill="E6E6E6"/>
            <w:vAlign w:val="center"/>
          </w:tcPr>
          <w:p w14:paraId="109D927A">
            <w:pPr>
              <w:jc w:val="center"/>
            </w:pPr>
            <w:r>
              <w:t>制冷SEER</w:t>
            </w:r>
          </w:p>
        </w:tc>
        <w:tc>
          <w:tcPr>
            <w:shd w:val="clear" w:color="auto" w:fill="E6E6E6"/>
            <w:vAlign w:val="center"/>
          </w:tcPr>
          <w:p w14:paraId="4BAE1B7B">
            <w:pPr>
              <w:jc w:val="center"/>
            </w:pPr>
            <w:r>
              <w:t>耗冷量(kWh/a)</w:t>
            </w:r>
          </w:p>
        </w:tc>
        <w:tc>
          <w:tcPr>
            <w:shd w:val="clear" w:color="auto" w:fill="E6E6E6"/>
            <w:vAlign w:val="center"/>
          </w:tcPr>
          <w:p w14:paraId="04D9AE2C">
            <w:pPr>
              <w:jc w:val="center"/>
            </w:pPr>
            <w:r>
              <w:t>耗电量(kWh/a)</w:t>
            </w:r>
          </w:p>
        </w:tc>
        <w:tc>
          <w:tcPr>
            <w:shd w:val="clear" w:color="auto" w:fill="E6E6E6"/>
            <w:vAlign w:val="center"/>
          </w:tcPr>
          <w:p w14:paraId="1CE9C39A">
            <w:pPr>
              <w:jc w:val="center"/>
            </w:pPr>
            <w:r>
              <w:t>碳排放因子(kgCO2/kWh)</w:t>
            </w:r>
          </w:p>
        </w:tc>
        <w:tc>
          <w:tcPr>
            <w:shd w:val="clear" w:color="auto" w:fill="E6E6E6"/>
            <w:vAlign w:val="center"/>
          </w:tcPr>
          <w:p w14:paraId="200D9218">
            <w:pPr>
              <w:jc w:val="center"/>
            </w:pPr>
            <w:r>
              <w:t>碳排放量(tCO2/a)</w:t>
            </w:r>
          </w:p>
        </w:tc>
      </w:tr>
      <w:tr w14:paraId="41AF3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CF270E">
            <w:r>
              <w:t>自动</w:t>
            </w:r>
          </w:p>
        </w:tc>
        <w:tc>
          <w:tcPr>
            <w:vAlign w:val="center"/>
          </w:tcPr>
          <w:p w14:paraId="68D40C10">
            <w:r>
              <w:t>5.40</w:t>
            </w:r>
          </w:p>
        </w:tc>
        <w:tc>
          <w:tcPr>
            <w:vAlign w:val="center"/>
          </w:tcPr>
          <w:p w14:paraId="318F988B">
            <w:r>
              <w:t>125110</w:t>
            </w:r>
          </w:p>
        </w:tc>
        <w:tc>
          <w:tcPr>
            <w:vAlign w:val="center"/>
          </w:tcPr>
          <w:p w14:paraId="14ED55C7">
            <w:r>
              <w:t>23169</w:t>
            </w:r>
          </w:p>
        </w:tc>
        <w:tc>
          <w:tcPr>
            <w:vAlign w:val="center"/>
          </w:tcPr>
          <w:p w14:paraId="4ACB3214">
            <w:r>
              <w:t>0.49</w:t>
            </w:r>
          </w:p>
        </w:tc>
        <w:tc>
          <w:tcPr>
            <w:vAlign w:val="center"/>
          </w:tcPr>
          <w:p w14:paraId="2ECB6ECA">
            <w:r>
              <w:t>11.353</w:t>
            </w:r>
          </w:p>
        </w:tc>
      </w:tr>
    </w:tbl>
    <w:p w14:paraId="334821AC">
      <w:pPr>
        <w:pStyle w:val="2"/>
        <w:widowControl w:val="0"/>
        <w:jc w:val="both"/>
        <w:rPr>
          <w:color w:val="000000"/>
        </w:rPr>
      </w:pPr>
      <w:bookmarkStart w:id="94" w:name="_Toc4962"/>
      <w:r>
        <w:rPr>
          <w:color w:val="000000"/>
        </w:rPr>
        <w:t>空调风机</w:t>
      </w:r>
      <w:bookmarkEnd w:id="9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6B83B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05C611">
            <w:pPr>
              <w:jc w:val="center"/>
            </w:pPr>
            <w:r>
              <w:t>类别</w:t>
            </w:r>
          </w:p>
        </w:tc>
        <w:tc>
          <w:tcPr>
            <w:shd w:val="clear" w:color="auto" w:fill="E6E6E6"/>
            <w:vAlign w:val="center"/>
          </w:tcPr>
          <w:p w14:paraId="59A265B3">
            <w:pPr>
              <w:jc w:val="center"/>
            </w:pPr>
            <w:r>
              <w:t>电耗(kWh/a)</w:t>
            </w:r>
          </w:p>
        </w:tc>
        <w:tc>
          <w:tcPr>
            <w:shd w:val="clear" w:color="auto" w:fill="E6E6E6"/>
            <w:vAlign w:val="center"/>
          </w:tcPr>
          <w:p w14:paraId="73921E82">
            <w:pPr>
              <w:jc w:val="center"/>
            </w:pPr>
            <w:r>
              <w:t>碳排放因子(kgCO2/kWh)</w:t>
            </w:r>
          </w:p>
        </w:tc>
        <w:tc>
          <w:tcPr>
            <w:shd w:val="clear" w:color="auto" w:fill="E6E6E6"/>
            <w:vAlign w:val="center"/>
          </w:tcPr>
          <w:p w14:paraId="78DE2680">
            <w:pPr>
              <w:jc w:val="center"/>
            </w:pPr>
            <w:r>
              <w:t>碳排放量(tCO2/a)</w:t>
            </w:r>
          </w:p>
        </w:tc>
      </w:tr>
      <w:tr w14:paraId="0DDD7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91FE3A">
            <w:r>
              <w:t>独立新排风</w:t>
            </w:r>
          </w:p>
        </w:tc>
        <w:tc>
          <w:tcPr>
            <w:vAlign w:val="center"/>
          </w:tcPr>
          <w:p w14:paraId="73D5CCA6">
            <w:r>
              <w:t>4964</w:t>
            </w:r>
          </w:p>
        </w:tc>
        <w:tc>
          <w:tcPr>
            <w:vMerge w:val="restart"/>
            <w:vAlign w:val="center"/>
          </w:tcPr>
          <w:p w14:paraId="091B84BD">
            <w:r>
              <w:t>0.49</w:t>
            </w:r>
          </w:p>
        </w:tc>
        <w:tc>
          <w:tcPr>
            <w:vAlign w:val="center"/>
          </w:tcPr>
          <w:p w14:paraId="6F752447">
            <w:r>
              <w:t>2.432</w:t>
            </w:r>
          </w:p>
        </w:tc>
      </w:tr>
      <w:tr w14:paraId="7EF5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E73E6B">
            <w:r>
              <w:t>风机盘管</w:t>
            </w:r>
          </w:p>
        </w:tc>
        <w:tc>
          <w:tcPr>
            <w:vAlign w:val="center"/>
          </w:tcPr>
          <w:p w14:paraId="4998A477">
            <w:r>
              <w:t>0</w:t>
            </w:r>
          </w:p>
        </w:tc>
        <w:tc>
          <w:tcPr>
            <w:vMerge w:val="continue"/>
            <w:vAlign w:val="center"/>
          </w:tcPr>
          <w:p w14:paraId="2AAF3341"/>
        </w:tc>
        <w:tc>
          <w:tcPr>
            <w:vAlign w:val="center"/>
          </w:tcPr>
          <w:p w14:paraId="660C43E8">
            <w:r>
              <w:t>0.000</w:t>
            </w:r>
          </w:p>
        </w:tc>
      </w:tr>
      <w:tr w14:paraId="5FB8C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34684E">
            <w:r>
              <w:t>全空气机组</w:t>
            </w:r>
          </w:p>
        </w:tc>
        <w:tc>
          <w:tcPr>
            <w:vAlign w:val="center"/>
          </w:tcPr>
          <w:p w14:paraId="18C2EEFD">
            <w:r>
              <w:t>0</w:t>
            </w:r>
          </w:p>
        </w:tc>
        <w:tc>
          <w:tcPr>
            <w:vMerge w:val="continue"/>
            <w:vAlign w:val="center"/>
          </w:tcPr>
          <w:p w14:paraId="199164F9"/>
        </w:tc>
        <w:tc>
          <w:tcPr>
            <w:vAlign w:val="center"/>
          </w:tcPr>
          <w:p w14:paraId="4EF80DEA">
            <w:r>
              <w:t>0.0000</w:t>
            </w:r>
          </w:p>
        </w:tc>
      </w:tr>
      <w:tr w14:paraId="511B9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1E5D7BC">
            <w:r>
              <w:t>合计</w:t>
            </w:r>
          </w:p>
        </w:tc>
        <w:tc>
          <w:tcPr>
            <w:vAlign w:val="center"/>
          </w:tcPr>
          <w:p w14:paraId="77C4BB90">
            <w:r>
              <w:t>2.432</w:t>
            </w:r>
          </w:p>
        </w:tc>
      </w:tr>
    </w:tbl>
    <w:p w14:paraId="3753A94F">
      <w:pPr>
        <w:pStyle w:val="2"/>
        <w:widowControl w:val="0"/>
        <w:jc w:val="both"/>
        <w:rPr>
          <w:color w:val="000000"/>
        </w:rPr>
      </w:pPr>
      <w:bookmarkStart w:id="95" w:name="_Toc22643"/>
      <w:r>
        <w:rPr>
          <w:color w:val="000000"/>
        </w:rPr>
        <w:t>照明</w:t>
      </w:r>
      <w:bookmarkEnd w:id="9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170D4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44EEAE">
            <w:pPr>
              <w:jc w:val="center"/>
            </w:pPr>
            <w:r>
              <w:t>房间类型</w:t>
            </w:r>
          </w:p>
        </w:tc>
        <w:tc>
          <w:tcPr>
            <w:shd w:val="clear" w:color="auto" w:fill="E6E6E6"/>
            <w:vAlign w:val="center"/>
          </w:tcPr>
          <w:p w14:paraId="1E91B1BD">
            <w:pPr>
              <w:jc w:val="center"/>
            </w:pPr>
            <w:r>
              <w:t>单位面积电耗</w:t>
            </w:r>
            <w:r>
              <w:br w:type="textWrapping"/>
            </w:r>
            <w:r>
              <w:t>(kWh/㎡.a)</w:t>
            </w:r>
          </w:p>
        </w:tc>
        <w:tc>
          <w:tcPr>
            <w:shd w:val="clear" w:color="auto" w:fill="E6E6E6"/>
            <w:vAlign w:val="center"/>
          </w:tcPr>
          <w:p w14:paraId="4E223E1C">
            <w:pPr>
              <w:jc w:val="center"/>
            </w:pPr>
            <w:r>
              <w:t>房间</w:t>
            </w:r>
            <w:r>
              <w:br w:type="textWrapping"/>
            </w:r>
            <w:r>
              <w:t>数量</w:t>
            </w:r>
          </w:p>
        </w:tc>
        <w:tc>
          <w:tcPr>
            <w:shd w:val="clear" w:color="auto" w:fill="E6E6E6"/>
            <w:vAlign w:val="center"/>
          </w:tcPr>
          <w:p w14:paraId="4F3BEBD9">
            <w:pPr>
              <w:jc w:val="center"/>
            </w:pPr>
            <w:r>
              <w:t>房间合计面积(㎡)</w:t>
            </w:r>
          </w:p>
        </w:tc>
        <w:tc>
          <w:tcPr>
            <w:shd w:val="clear" w:color="auto" w:fill="E6E6E6"/>
            <w:vAlign w:val="center"/>
          </w:tcPr>
          <w:p w14:paraId="6EBF32C1">
            <w:pPr>
              <w:jc w:val="center"/>
            </w:pPr>
            <w:r>
              <w:t>合计电耗</w:t>
            </w:r>
            <w:r>
              <w:br w:type="textWrapping"/>
            </w:r>
            <w:r>
              <w:t>(kWh/a)</w:t>
            </w:r>
          </w:p>
        </w:tc>
        <w:tc>
          <w:tcPr>
            <w:shd w:val="clear" w:color="auto" w:fill="E6E6E6"/>
            <w:vAlign w:val="center"/>
          </w:tcPr>
          <w:p w14:paraId="6584BE5C">
            <w:pPr>
              <w:jc w:val="center"/>
            </w:pPr>
            <w:r>
              <w:t>碳排放因子(kgCO2/kWh)</w:t>
            </w:r>
          </w:p>
        </w:tc>
        <w:tc>
          <w:tcPr>
            <w:shd w:val="clear" w:color="auto" w:fill="E6E6E6"/>
            <w:vAlign w:val="center"/>
          </w:tcPr>
          <w:p w14:paraId="46354261">
            <w:pPr>
              <w:jc w:val="center"/>
            </w:pPr>
            <w:r>
              <w:t>碳排放量(tCO2/a)</w:t>
            </w:r>
          </w:p>
        </w:tc>
      </w:tr>
      <w:tr w14:paraId="628A6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89A945">
            <w:r>
              <w:t>居住-卧室</w:t>
            </w:r>
          </w:p>
        </w:tc>
        <w:tc>
          <w:tcPr>
            <w:vAlign w:val="center"/>
          </w:tcPr>
          <w:p w14:paraId="52CB679C">
            <w:r>
              <w:t>3.29</w:t>
            </w:r>
          </w:p>
        </w:tc>
        <w:tc>
          <w:tcPr>
            <w:vAlign w:val="center"/>
          </w:tcPr>
          <w:p w14:paraId="7278B1CD">
            <w:r>
              <w:t>60</w:t>
            </w:r>
          </w:p>
        </w:tc>
        <w:tc>
          <w:tcPr>
            <w:vAlign w:val="center"/>
          </w:tcPr>
          <w:p w14:paraId="32B98BBE">
            <w:r>
              <w:t>953</w:t>
            </w:r>
          </w:p>
        </w:tc>
        <w:tc>
          <w:tcPr>
            <w:vAlign w:val="center"/>
          </w:tcPr>
          <w:p w14:paraId="6E1DC6CD">
            <w:r>
              <w:t>3131</w:t>
            </w:r>
          </w:p>
        </w:tc>
        <w:tc>
          <w:tcPr>
            <w:vMerge w:val="restart"/>
            <w:vAlign w:val="center"/>
          </w:tcPr>
          <w:p w14:paraId="4320293D">
            <w:r>
              <w:t>0.49</w:t>
            </w:r>
          </w:p>
        </w:tc>
        <w:tc>
          <w:tcPr>
            <w:vAlign w:val="center"/>
          </w:tcPr>
          <w:p w14:paraId="009826BA">
            <w:r>
              <w:t>1.534</w:t>
            </w:r>
          </w:p>
        </w:tc>
      </w:tr>
      <w:tr w14:paraId="1DDBE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3887C2">
            <w:r>
              <w:t>居住-卫生间</w:t>
            </w:r>
          </w:p>
        </w:tc>
        <w:tc>
          <w:tcPr>
            <w:vAlign w:val="center"/>
          </w:tcPr>
          <w:p w14:paraId="20F04177">
            <w:r>
              <w:t>10.22</w:t>
            </w:r>
          </w:p>
        </w:tc>
        <w:tc>
          <w:tcPr>
            <w:vAlign w:val="center"/>
          </w:tcPr>
          <w:p w14:paraId="5A519510">
            <w:r>
              <w:t>24</w:t>
            </w:r>
          </w:p>
        </w:tc>
        <w:tc>
          <w:tcPr>
            <w:vAlign w:val="center"/>
          </w:tcPr>
          <w:p w14:paraId="1156D53B">
            <w:r>
              <w:t>195</w:t>
            </w:r>
          </w:p>
        </w:tc>
        <w:tc>
          <w:tcPr>
            <w:vAlign w:val="center"/>
          </w:tcPr>
          <w:p w14:paraId="788922DB">
            <w:r>
              <w:t>1988</w:t>
            </w:r>
          </w:p>
        </w:tc>
        <w:tc>
          <w:tcPr>
            <w:vMerge w:val="continue"/>
            <w:vAlign w:val="center"/>
          </w:tcPr>
          <w:p w14:paraId="1A442FB3"/>
        </w:tc>
        <w:tc>
          <w:tcPr>
            <w:vAlign w:val="center"/>
          </w:tcPr>
          <w:p w14:paraId="120C0D7A">
            <w:r>
              <w:t>0.974</w:t>
            </w:r>
          </w:p>
        </w:tc>
      </w:tr>
      <w:tr w14:paraId="7CA0B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DA8548">
            <w:r>
              <w:t>居住-厨房</w:t>
            </w:r>
          </w:p>
        </w:tc>
        <w:tc>
          <w:tcPr>
            <w:vAlign w:val="center"/>
          </w:tcPr>
          <w:p w14:paraId="6219B3EB">
            <w:r>
              <w:t>12.78</w:t>
            </w:r>
          </w:p>
        </w:tc>
        <w:tc>
          <w:tcPr>
            <w:vAlign w:val="center"/>
          </w:tcPr>
          <w:p w14:paraId="76E7C9A0">
            <w:r>
              <w:t>24</w:t>
            </w:r>
          </w:p>
        </w:tc>
        <w:tc>
          <w:tcPr>
            <w:vAlign w:val="center"/>
          </w:tcPr>
          <w:p w14:paraId="0E70B55A">
            <w:r>
              <w:t>213</w:t>
            </w:r>
          </w:p>
        </w:tc>
        <w:tc>
          <w:tcPr>
            <w:vAlign w:val="center"/>
          </w:tcPr>
          <w:p w14:paraId="30D4DF9D">
            <w:r>
              <w:t>2718</w:t>
            </w:r>
          </w:p>
        </w:tc>
        <w:tc>
          <w:tcPr>
            <w:vMerge w:val="continue"/>
            <w:vAlign w:val="center"/>
          </w:tcPr>
          <w:p w14:paraId="0A1A385B"/>
        </w:tc>
        <w:tc>
          <w:tcPr>
            <w:vAlign w:val="center"/>
          </w:tcPr>
          <w:p w14:paraId="60B50FBC">
            <w:r>
              <w:t>1.332</w:t>
            </w:r>
          </w:p>
        </w:tc>
      </w:tr>
      <w:tr w14:paraId="485B2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F01894">
            <w:r>
              <w:t>居住-楼梯间</w:t>
            </w:r>
          </w:p>
        </w:tc>
        <w:tc>
          <w:tcPr>
            <w:vAlign w:val="center"/>
          </w:tcPr>
          <w:p w14:paraId="0A8B5B3F">
            <w:r>
              <w:t>17.52</w:t>
            </w:r>
          </w:p>
        </w:tc>
        <w:tc>
          <w:tcPr>
            <w:vAlign w:val="center"/>
          </w:tcPr>
          <w:p w14:paraId="1504D825">
            <w:r>
              <w:t>8</w:t>
            </w:r>
          </w:p>
        </w:tc>
        <w:tc>
          <w:tcPr>
            <w:vAlign w:val="center"/>
          </w:tcPr>
          <w:p w14:paraId="432638A2">
            <w:r>
              <w:t>103</w:t>
            </w:r>
          </w:p>
        </w:tc>
        <w:tc>
          <w:tcPr>
            <w:vAlign w:val="center"/>
          </w:tcPr>
          <w:p w14:paraId="303281F8">
            <w:r>
              <w:t>1806</w:t>
            </w:r>
          </w:p>
        </w:tc>
        <w:tc>
          <w:tcPr>
            <w:vMerge w:val="continue"/>
            <w:vAlign w:val="center"/>
          </w:tcPr>
          <w:p w14:paraId="32BB41B5"/>
        </w:tc>
        <w:tc>
          <w:tcPr>
            <w:vAlign w:val="center"/>
          </w:tcPr>
          <w:p w14:paraId="398F6BD0">
            <w:r>
              <w:t>0.885</w:t>
            </w:r>
          </w:p>
        </w:tc>
      </w:tr>
      <w:tr w14:paraId="5FA82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64B9D5">
            <w:r>
              <w:t>居住-起居室</w:t>
            </w:r>
          </w:p>
        </w:tc>
        <w:tc>
          <w:tcPr>
            <w:vAlign w:val="center"/>
          </w:tcPr>
          <w:p w14:paraId="7B8990C6">
            <w:r>
              <w:t>10.04</w:t>
            </w:r>
          </w:p>
        </w:tc>
        <w:tc>
          <w:tcPr>
            <w:vAlign w:val="center"/>
          </w:tcPr>
          <w:p w14:paraId="5C293C5C">
            <w:r>
              <w:t>39</w:t>
            </w:r>
          </w:p>
        </w:tc>
        <w:tc>
          <w:tcPr>
            <w:vAlign w:val="center"/>
          </w:tcPr>
          <w:p w14:paraId="3394CBD2">
            <w:r>
              <w:t>1181</w:t>
            </w:r>
          </w:p>
        </w:tc>
        <w:tc>
          <w:tcPr>
            <w:vAlign w:val="center"/>
          </w:tcPr>
          <w:p w14:paraId="23690022">
            <w:r>
              <w:t>11850</w:t>
            </w:r>
          </w:p>
        </w:tc>
        <w:tc>
          <w:tcPr>
            <w:vMerge w:val="continue"/>
            <w:vAlign w:val="center"/>
          </w:tcPr>
          <w:p w14:paraId="22752880"/>
        </w:tc>
        <w:tc>
          <w:tcPr>
            <w:vAlign w:val="center"/>
          </w:tcPr>
          <w:p w14:paraId="22D75117">
            <w:r>
              <w:t>5.807</w:t>
            </w:r>
          </w:p>
        </w:tc>
      </w:tr>
      <w:tr w14:paraId="5CC37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EBA542">
            <w:r>
              <w:t>居住-餐厅</w:t>
            </w:r>
          </w:p>
        </w:tc>
        <w:tc>
          <w:tcPr>
            <w:vAlign w:val="center"/>
          </w:tcPr>
          <w:p w14:paraId="60951C67">
            <w:r>
              <w:t>10.04</w:t>
            </w:r>
          </w:p>
        </w:tc>
        <w:tc>
          <w:tcPr>
            <w:vAlign w:val="center"/>
          </w:tcPr>
          <w:p w14:paraId="68AA5F73">
            <w:r>
              <w:t>24</w:t>
            </w:r>
          </w:p>
        </w:tc>
        <w:tc>
          <w:tcPr>
            <w:vAlign w:val="center"/>
          </w:tcPr>
          <w:p w14:paraId="2E50D883">
            <w:r>
              <w:t>289</w:t>
            </w:r>
          </w:p>
        </w:tc>
        <w:tc>
          <w:tcPr>
            <w:vAlign w:val="center"/>
          </w:tcPr>
          <w:p w14:paraId="76DEA218">
            <w:r>
              <w:t>2898</w:t>
            </w:r>
          </w:p>
        </w:tc>
        <w:tc>
          <w:tcPr>
            <w:vMerge w:val="continue"/>
            <w:vAlign w:val="center"/>
          </w:tcPr>
          <w:p w14:paraId="57B4C1F6"/>
        </w:tc>
        <w:tc>
          <w:tcPr>
            <w:vAlign w:val="center"/>
          </w:tcPr>
          <w:p w14:paraId="6EC188CA">
            <w:r>
              <w:t>1.420</w:t>
            </w:r>
          </w:p>
        </w:tc>
      </w:tr>
      <w:tr w14:paraId="2FF6C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82C9527">
            <w:r>
              <w:t>总计</w:t>
            </w:r>
          </w:p>
        </w:tc>
        <w:tc>
          <w:tcPr>
            <w:vAlign w:val="center"/>
          </w:tcPr>
          <w:p w14:paraId="3B55287C">
            <w:r>
              <w:t>11.952</w:t>
            </w:r>
          </w:p>
        </w:tc>
      </w:tr>
    </w:tbl>
    <w:p w14:paraId="170D1E5C">
      <w:pPr>
        <w:pStyle w:val="2"/>
        <w:widowControl w:val="0"/>
        <w:jc w:val="both"/>
        <w:rPr>
          <w:color w:val="000000"/>
        </w:rPr>
      </w:pPr>
      <w:bookmarkStart w:id="96" w:name="_Toc1743"/>
      <w:r>
        <w:rPr>
          <w:color w:val="000000"/>
        </w:rPr>
        <w:t>生活热水</w:t>
      </w:r>
      <w:bookmarkEnd w:id="96"/>
    </w:p>
    <w:p w14:paraId="3941A7BE">
      <w:pPr>
        <w:pStyle w:val="4"/>
        <w:widowControl w:val="0"/>
        <w:jc w:val="both"/>
        <w:rPr>
          <w:color w:val="000000"/>
        </w:rPr>
      </w:pPr>
      <w:bookmarkStart w:id="97" w:name="_Toc2431"/>
      <w:r>
        <w:rPr>
          <w:color w:val="000000"/>
        </w:rPr>
        <w:t>热水需求</w:t>
      </w:r>
      <w:bookmarkEnd w:id="97"/>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2EDF5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FE953E">
            <w:pPr>
              <w:jc w:val="center"/>
            </w:pPr>
            <w:r>
              <w:t>分区</w:t>
            </w:r>
          </w:p>
        </w:tc>
        <w:tc>
          <w:tcPr>
            <w:shd w:val="clear" w:color="auto" w:fill="E6E6E6"/>
            <w:vAlign w:val="center"/>
          </w:tcPr>
          <w:p w14:paraId="701945FE">
            <w:pPr>
              <w:jc w:val="center"/>
            </w:pPr>
            <w:r>
              <w:t>用水定额</w:t>
            </w:r>
            <w:r>
              <w:br w:type="textWrapping"/>
            </w:r>
            <w:r>
              <w:t>(L/人·d)</w:t>
            </w:r>
          </w:p>
        </w:tc>
        <w:tc>
          <w:tcPr>
            <w:shd w:val="clear" w:color="auto" w:fill="E6E6E6"/>
            <w:vAlign w:val="center"/>
          </w:tcPr>
          <w:p w14:paraId="1C77AF32">
            <w:pPr>
              <w:jc w:val="center"/>
            </w:pPr>
            <w:r>
              <w:t>热水温差(℃)</w:t>
            </w:r>
          </w:p>
        </w:tc>
        <w:tc>
          <w:tcPr>
            <w:shd w:val="clear" w:color="auto" w:fill="E6E6E6"/>
            <w:vAlign w:val="center"/>
          </w:tcPr>
          <w:p w14:paraId="644F6745">
            <w:pPr>
              <w:jc w:val="center"/>
            </w:pPr>
            <w:r>
              <w:t>用水人数</w:t>
            </w:r>
          </w:p>
        </w:tc>
        <w:tc>
          <w:tcPr>
            <w:shd w:val="clear" w:color="auto" w:fill="E6E6E6"/>
            <w:vAlign w:val="center"/>
          </w:tcPr>
          <w:p w14:paraId="1391A243">
            <w:pPr>
              <w:jc w:val="center"/>
            </w:pPr>
            <w:r>
              <w:t>年使用天数</w:t>
            </w:r>
          </w:p>
        </w:tc>
        <w:tc>
          <w:tcPr>
            <w:shd w:val="clear" w:color="auto" w:fill="E6E6E6"/>
            <w:vAlign w:val="center"/>
          </w:tcPr>
          <w:p w14:paraId="2F3CF6E0">
            <w:pPr>
              <w:jc w:val="center"/>
            </w:pPr>
            <w:r>
              <w:t>所需热量</w:t>
            </w:r>
            <w:r>
              <w:br w:type="textWrapping"/>
            </w:r>
            <w:r>
              <w:t>(kWh/a)</w:t>
            </w:r>
          </w:p>
        </w:tc>
      </w:tr>
      <w:tr w14:paraId="0E76B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2F7479">
            <w:r>
              <w:t>居住</w:t>
            </w:r>
          </w:p>
        </w:tc>
        <w:tc>
          <w:tcPr>
            <w:vAlign w:val="center"/>
          </w:tcPr>
          <w:p w14:paraId="2E4E5308">
            <w:r>
              <w:t>50</w:t>
            </w:r>
          </w:p>
        </w:tc>
        <w:tc>
          <w:tcPr>
            <w:vAlign w:val="center"/>
          </w:tcPr>
          <w:p w14:paraId="2C451248">
            <w:r>
              <w:t>45</w:t>
            </w:r>
          </w:p>
        </w:tc>
        <w:tc>
          <w:tcPr>
            <w:vAlign w:val="center"/>
          </w:tcPr>
          <w:p w14:paraId="21B5759F">
            <w:r>
              <w:t>72</w:t>
            </w:r>
          </w:p>
        </w:tc>
        <w:tc>
          <w:tcPr>
            <w:vAlign w:val="center"/>
          </w:tcPr>
          <w:p w14:paraId="7F7EA771">
            <w:r>
              <w:t>365</w:t>
            </w:r>
          </w:p>
        </w:tc>
        <w:tc>
          <w:tcPr>
            <w:vAlign w:val="center"/>
          </w:tcPr>
          <w:p w14:paraId="6F5A64B5">
            <w:r>
              <w:t>67602</w:t>
            </w:r>
          </w:p>
        </w:tc>
      </w:tr>
      <w:tr w14:paraId="27061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1955986C">
            <w:r>
              <w:t>总计</w:t>
            </w:r>
          </w:p>
        </w:tc>
        <w:tc>
          <w:tcPr>
            <w:vAlign w:val="center"/>
          </w:tcPr>
          <w:p w14:paraId="301C3A04">
            <w:r>
              <w:t>67602</w:t>
            </w:r>
          </w:p>
        </w:tc>
      </w:tr>
    </w:tbl>
    <w:p w14:paraId="17711F74">
      <w:pPr>
        <w:pStyle w:val="4"/>
        <w:widowControl w:val="0"/>
        <w:jc w:val="both"/>
        <w:rPr>
          <w:color w:val="000000"/>
        </w:rPr>
      </w:pPr>
      <w:bookmarkStart w:id="98" w:name="_Toc1237"/>
      <w:r>
        <w:rPr>
          <w:color w:val="000000"/>
        </w:rPr>
        <w:t>太阳能集热</w:t>
      </w:r>
      <w:bookmarkEnd w:id="98"/>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13146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CC1AE1">
            <w:pPr>
              <w:jc w:val="center"/>
            </w:pPr>
            <w:r>
              <w:t>太阳能板</w:t>
            </w:r>
            <w:r>
              <w:br w:type="textWrapping"/>
            </w:r>
            <w:r>
              <w:t>分组名称</w:t>
            </w:r>
          </w:p>
        </w:tc>
        <w:tc>
          <w:tcPr>
            <w:shd w:val="clear" w:color="auto" w:fill="E6E6E6"/>
            <w:vAlign w:val="center"/>
          </w:tcPr>
          <w:p w14:paraId="035FD750">
            <w:pPr>
              <w:jc w:val="center"/>
            </w:pPr>
            <w:r>
              <w:t>集热器面积(㎡)</w:t>
            </w:r>
          </w:p>
        </w:tc>
        <w:tc>
          <w:tcPr>
            <w:shd w:val="clear" w:color="auto" w:fill="E6E6E6"/>
            <w:vAlign w:val="center"/>
          </w:tcPr>
          <w:p w14:paraId="78A5377E">
            <w:pPr>
              <w:jc w:val="center"/>
            </w:pPr>
            <w:r>
              <w:t>日均辐照量(kj/(㎡·d)</w:t>
            </w:r>
          </w:p>
        </w:tc>
        <w:tc>
          <w:tcPr>
            <w:shd w:val="clear" w:color="auto" w:fill="E6E6E6"/>
            <w:vAlign w:val="center"/>
          </w:tcPr>
          <w:p w14:paraId="4C1D4FC0">
            <w:pPr>
              <w:jc w:val="center"/>
            </w:pPr>
            <w:r>
              <w:t>年利用</w:t>
            </w:r>
            <w:r>
              <w:br w:type="textWrapping"/>
            </w:r>
            <w:r>
              <w:t>天数</w:t>
            </w:r>
          </w:p>
        </w:tc>
        <w:tc>
          <w:tcPr>
            <w:shd w:val="clear" w:color="auto" w:fill="E6E6E6"/>
            <w:vAlign w:val="center"/>
          </w:tcPr>
          <w:p w14:paraId="5695227D">
            <w:pPr>
              <w:jc w:val="center"/>
            </w:pPr>
            <w:r>
              <w:t>年均集</w:t>
            </w:r>
            <w:r>
              <w:br w:type="textWrapping"/>
            </w:r>
            <w:r>
              <w:t>热效率(%)</w:t>
            </w:r>
          </w:p>
        </w:tc>
        <w:tc>
          <w:tcPr>
            <w:shd w:val="clear" w:color="auto" w:fill="E6E6E6"/>
            <w:vAlign w:val="center"/>
          </w:tcPr>
          <w:p w14:paraId="730D3680">
            <w:pPr>
              <w:jc w:val="center"/>
            </w:pPr>
            <w:r>
              <w:t>热量</w:t>
            </w:r>
            <w:r>
              <w:br w:type="textWrapping"/>
            </w:r>
            <w:r>
              <w:t>损失率(%)</w:t>
            </w:r>
          </w:p>
        </w:tc>
        <w:tc>
          <w:tcPr>
            <w:shd w:val="clear" w:color="auto" w:fill="E6E6E6"/>
            <w:vAlign w:val="center"/>
          </w:tcPr>
          <w:p w14:paraId="5F3994C2">
            <w:pPr>
              <w:jc w:val="center"/>
            </w:pPr>
            <w:r>
              <w:t>太阳能供热(kWh/a)</w:t>
            </w:r>
          </w:p>
        </w:tc>
      </w:tr>
      <w:tr w14:paraId="606FA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917741">
            <w:r>
              <w:t>1</w:t>
            </w:r>
          </w:p>
        </w:tc>
        <w:tc>
          <w:tcPr>
            <w:vAlign w:val="center"/>
          </w:tcPr>
          <w:p w14:paraId="7DF47380">
            <w:r>
              <w:t>0</w:t>
            </w:r>
          </w:p>
        </w:tc>
        <w:tc>
          <w:tcPr>
            <w:vAlign w:val="center"/>
          </w:tcPr>
          <w:p w14:paraId="3496F960">
            <w:r>
              <w:t>16340</w:t>
            </w:r>
          </w:p>
        </w:tc>
        <w:tc>
          <w:tcPr>
            <w:vAlign w:val="center"/>
          </w:tcPr>
          <w:p w14:paraId="297D5365">
            <w:r>
              <w:t>365</w:t>
            </w:r>
          </w:p>
        </w:tc>
        <w:tc>
          <w:tcPr>
            <w:vAlign w:val="center"/>
          </w:tcPr>
          <w:p w14:paraId="04671E36">
            <w:r>
              <w:t>40</w:t>
            </w:r>
          </w:p>
        </w:tc>
        <w:tc>
          <w:tcPr>
            <w:vAlign w:val="center"/>
          </w:tcPr>
          <w:p w14:paraId="5D95C9DC">
            <w:r>
              <w:t>25</w:t>
            </w:r>
          </w:p>
        </w:tc>
        <w:tc>
          <w:tcPr>
            <w:vAlign w:val="center"/>
          </w:tcPr>
          <w:p w14:paraId="42025F84">
            <w:r>
              <w:t>0</w:t>
            </w:r>
          </w:p>
        </w:tc>
      </w:tr>
      <w:tr w14:paraId="39733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F9B48E6">
            <w:r>
              <w:t>总计</w:t>
            </w:r>
          </w:p>
        </w:tc>
        <w:tc>
          <w:tcPr>
            <w:vAlign w:val="center"/>
          </w:tcPr>
          <w:p w14:paraId="69BB3808">
            <w:r>
              <w:t>0</w:t>
            </w:r>
          </w:p>
        </w:tc>
      </w:tr>
    </w:tbl>
    <w:p w14:paraId="0CBE9BDE">
      <w:pPr>
        <w:pStyle w:val="4"/>
        <w:widowControl w:val="0"/>
        <w:jc w:val="both"/>
        <w:rPr>
          <w:color w:val="000000"/>
        </w:rPr>
      </w:pPr>
      <w:bookmarkStart w:id="99" w:name="_Toc17041"/>
      <w:r>
        <w:rPr>
          <w:color w:val="000000"/>
        </w:rPr>
        <w:t>热水设备</w:t>
      </w:r>
      <w:bookmarkEnd w:id="9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53CA0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BFACA9">
            <w:pPr>
              <w:jc w:val="center"/>
            </w:pPr>
            <w:r>
              <w:t>热水设备</w:t>
            </w:r>
          </w:p>
        </w:tc>
        <w:tc>
          <w:tcPr>
            <w:shd w:val="clear" w:color="auto" w:fill="E6E6E6"/>
            <w:vAlign w:val="center"/>
          </w:tcPr>
          <w:p w14:paraId="5C5567B4">
            <w:pPr>
              <w:jc w:val="center"/>
            </w:pPr>
            <w:r>
              <w:t>供热比例</w:t>
            </w:r>
          </w:p>
        </w:tc>
        <w:tc>
          <w:tcPr>
            <w:shd w:val="clear" w:color="auto" w:fill="E6E6E6"/>
            <w:vAlign w:val="center"/>
          </w:tcPr>
          <w:p w14:paraId="517DEBFE">
            <w:pPr>
              <w:jc w:val="center"/>
            </w:pPr>
            <w:r>
              <w:t>供热量(kWh/a)</w:t>
            </w:r>
          </w:p>
        </w:tc>
        <w:tc>
          <w:tcPr>
            <w:shd w:val="clear" w:color="auto" w:fill="E6E6E6"/>
            <w:vAlign w:val="center"/>
          </w:tcPr>
          <w:p w14:paraId="6D67AF40">
            <w:pPr>
              <w:jc w:val="center"/>
            </w:pPr>
            <w:r>
              <w:t>能源</w:t>
            </w:r>
          </w:p>
        </w:tc>
        <w:tc>
          <w:tcPr>
            <w:shd w:val="clear" w:color="auto" w:fill="E6E6E6"/>
            <w:vAlign w:val="center"/>
          </w:tcPr>
          <w:p w14:paraId="586F4FAB">
            <w:pPr>
              <w:jc w:val="center"/>
            </w:pPr>
            <w:r>
              <w:t>效率(%)</w:t>
            </w:r>
          </w:p>
        </w:tc>
        <w:tc>
          <w:tcPr>
            <w:shd w:val="clear" w:color="auto" w:fill="E6E6E6"/>
            <w:vAlign w:val="center"/>
          </w:tcPr>
          <w:p w14:paraId="29EBBE5F">
            <w:pPr>
              <w:jc w:val="center"/>
            </w:pPr>
            <w:r>
              <w:t>耗电量(kWh/a)</w:t>
            </w:r>
          </w:p>
        </w:tc>
      </w:tr>
      <w:tr w14:paraId="3F95E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C947A6">
            <w:r>
              <w:t>电加热</w:t>
            </w:r>
          </w:p>
        </w:tc>
        <w:tc>
          <w:tcPr>
            <w:vAlign w:val="center"/>
          </w:tcPr>
          <w:p w14:paraId="5A9979B6">
            <w:r>
              <w:t>1</w:t>
            </w:r>
          </w:p>
        </w:tc>
        <w:tc>
          <w:tcPr>
            <w:vAlign w:val="center"/>
          </w:tcPr>
          <w:p w14:paraId="680B30A9">
            <w:r>
              <w:t>67602</w:t>
            </w:r>
          </w:p>
        </w:tc>
        <w:tc>
          <w:tcPr>
            <w:vAlign w:val="center"/>
          </w:tcPr>
          <w:p w14:paraId="208FFDA8">
            <w:r>
              <w:t>电</w:t>
            </w:r>
          </w:p>
        </w:tc>
        <w:tc>
          <w:tcPr>
            <w:vAlign w:val="center"/>
          </w:tcPr>
          <w:p w14:paraId="61B09689">
            <w:r>
              <w:t>90</w:t>
            </w:r>
          </w:p>
        </w:tc>
        <w:tc>
          <w:tcPr>
            <w:vAlign w:val="center"/>
          </w:tcPr>
          <w:p w14:paraId="2ED37A8C">
            <w:r>
              <w:t>75113.7</w:t>
            </w:r>
          </w:p>
        </w:tc>
      </w:tr>
      <w:tr w14:paraId="587AC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33EB13">
            <w:r>
              <w:t>备注</w:t>
            </w:r>
          </w:p>
        </w:tc>
        <w:tc>
          <w:tcPr>
            <w:gridSpan w:val="5"/>
            <w:vAlign w:val="center"/>
          </w:tcPr>
          <w:p w14:paraId="6E52B1A4">
            <w:r>
              <w:t>热水设备承担的供热量=(总需求热量－太阳能供热量)×设备供热比例。</w:t>
            </w:r>
            <w:r>
              <w:br w:type="textWrapping"/>
            </w:r>
            <w:r>
              <w:t>耗电量=供热量÷效率。</w:t>
            </w:r>
          </w:p>
        </w:tc>
      </w:tr>
    </w:tbl>
    <w:p w14:paraId="535CF988">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14:paraId="2E4CD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39EF2C">
            <w:pPr>
              <w:jc w:val="center"/>
            </w:pPr>
            <w:r>
              <w:t>生活热水电耗合计(kWh/a)</w:t>
            </w:r>
          </w:p>
        </w:tc>
        <w:tc>
          <w:tcPr>
            <w:shd w:val="clear" w:color="auto" w:fill="E6E6E6"/>
            <w:vAlign w:val="center"/>
          </w:tcPr>
          <w:p w14:paraId="2E6587AB">
            <w:pPr>
              <w:jc w:val="center"/>
            </w:pPr>
            <w:r>
              <w:t>碳排放因子(kgCO2/kWh)</w:t>
            </w:r>
          </w:p>
        </w:tc>
        <w:tc>
          <w:tcPr>
            <w:shd w:val="clear" w:color="auto" w:fill="E6E6E6"/>
            <w:vAlign w:val="center"/>
          </w:tcPr>
          <w:p w14:paraId="40EED5BB">
            <w:pPr>
              <w:jc w:val="center"/>
            </w:pPr>
            <w:r>
              <w:t>碳排放量(tCO2/a)</w:t>
            </w:r>
          </w:p>
        </w:tc>
      </w:tr>
      <w:tr w14:paraId="7B85C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8C53AE">
            <w:r>
              <w:t>75114</w:t>
            </w:r>
          </w:p>
        </w:tc>
        <w:tc>
          <w:tcPr>
            <w:vAlign w:val="center"/>
          </w:tcPr>
          <w:p w14:paraId="48064BF2">
            <w:r>
              <w:t>0.49</w:t>
            </w:r>
          </w:p>
        </w:tc>
        <w:tc>
          <w:tcPr>
            <w:vAlign w:val="center"/>
          </w:tcPr>
          <w:p w14:paraId="3282497C">
            <w:r>
              <w:t>36.806</w:t>
            </w:r>
          </w:p>
        </w:tc>
      </w:tr>
    </w:tbl>
    <w:p w14:paraId="6F8E5CCE">
      <w:pPr>
        <w:pStyle w:val="2"/>
        <w:widowControl w:val="0"/>
        <w:jc w:val="both"/>
        <w:rPr>
          <w:color w:val="000000"/>
        </w:rPr>
      </w:pPr>
      <w:bookmarkStart w:id="100" w:name="_Toc3154"/>
      <w:r>
        <w:rPr>
          <w:color w:val="000000"/>
        </w:rPr>
        <w:t>光伏发电</w:t>
      </w:r>
      <w:bookmarkEnd w:id="100"/>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99"/>
        <w:gridCol w:w="2331"/>
        <w:gridCol w:w="2897"/>
        <w:gridCol w:w="2897"/>
      </w:tblGrid>
      <w:tr w14:paraId="4F5B2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A73894">
            <w:pPr>
              <w:jc w:val="center"/>
            </w:pPr>
            <w:r>
              <w:t>月</w:t>
            </w:r>
          </w:p>
        </w:tc>
        <w:tc>
          <w:tcPr>
            <w:shd w:val="clear" w:color="auto" w:fill="E6E6E6"/>
            <w:vAlign w:val="center"/>
          </w:tcPr>
          <w:p w14:paraId="34EC024E">
            <w:pPr>
              <w:jc w:val="center"/>
            </w:pPr>
            <w:r>
              <w:t>发电量(kWh/a)</w:t>
            </w:r>
          </w:p>
        </w:tc>
        <w:tc>
          <w:tcPr>
            <w:shd w:val="clear" w:color="auto" w:fill="E6E6E6"/>
            <w:vAlign w:val="center"/>
          </w:tcPr>
          <w:p w14:paraId="31699ACE">
            <w:pPr>
              <w:jc w:val="center"/>
            </w:pPr>
            <w:r>
              <w:t>碳排放因子(kgCO2/kWh)</w:t>
            </w:r>
          </w:p>
        </w:tc>
        <w:tc>
          <w:tcPr>
            <w:shd w:val="clear" w:color="auto" w:fill="E6E6E6"/>
            <w:vAlign w:val="center"/>
          </w:tcPr>
          <w:p w14:paraId="67A6F854">
            <w:pPr>
              <w:jc w:val="center"/>
            </w:pPr>
            <w:r>
              <w:t>可减少碳排放量(tCO2/a)</w:t>
            </w:r>
          </w:p>
        </w:tc>
      </w:tr>
      <w:tr w14:paraId="517B6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1DC5A3">
            <w:r>
              <w:t>1</w:t>
            </w:r>
          </w:p>
        </w:tc>
        <w:tc>
          <w:tcPr>
            <w:vAlign w:val="center"/>
          </w:tcPr>
          <w:p w14:paraId="6EE586FA">
            <w:r>
              <w:t>4620</w:t>
            </w:r>
          </w:p>
        </w:tc>
        <w:tc>
          <w:tcPr>
            <w:vMerge w:val="restart"/>
            <w:vAlign w:val="center"/>
          </w:tcPr>
          <w:p w14:paraId="0FDE7471">
            <w:r>
              <w:t>0.49</w:t>
            </w:r>
          </w:p>
        </w:tc>
        <w:tc>
          <w:tcPr>
            <w:vAlign w:val="center"/>
          </w:tcPr>
          <w:p w14:paraId="0C884858">
            <w:r>
              <w:t>2.2638</w:t>
            </w:r>
          </w:p>
        </w:tc>
      </w:tr>
      <w:tr w14:paraId="67EA5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136C73">
            <w:r>
              <w:t>2</w:t>
            </w:r>
          </w:p>
        </w:tc>
        <w:tc>
          <w:tcPr>
            <w:vAlign w:val="center"/>
          </w:tcPr>
          <w:p w14:paraId="45C08ABB">
            <w:r>
              <w:t>4120</w:t>
            </w:r>
          </w:p>
        </w:tc>
        <w:tc>
          <w:tcPr>
            <w:vMerge w:val="continue"/>
            <w:vAlign w:val="center"/>
          </w:tcPr>
          <w:p w14:paraId="634CC652"/>
        </w:tc>
        <w:tc>
          <w:tcPr>
            <w:vAlign w:val="center"/>
          </w:tcPr>
          <w:p w14:paraId="4F055CD6">
            <w:r>
              <w:t>2.0188</w:t>
            </w:r>
          </w:p>
        </w:tc>
      </w:tr>
      <w:tr w14:paraId="255F5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B2BC21">
            <w:r>
              <w:t>3</w:t>
            </w:r>
          </w:p>
        </w:tc>
        <w:tc>
          <w:tcPr>
            <w:vAlign w:val="center"/>
          </w:tcPr>
          <w:p w14:paraId="46FFA944">
            <w:r>
              <w:t>6260</w:t>
            </w:r>
          </w:p>
        </w:tc>
        <w:tc>
          <w:tcPr>
            <w:vMerge w:val="continue"/>
            <w:vAlign w:val="center"/>
          </w:tcPr>
          <w:p w14:paraId="4E6CC0EB"/>
        </w:tc>
        <w:tc>
          <w:tcPr>
            <w:vAlign w:val="center"/>
          </w:tcPr>
          <w:p w14:paraId="048DDA3A">
            <w:r>
              <w:t>3.0674</w:t>
            </w:r>
          </w:p>
        </w:tc>
      </w:tr>
      <w:tr w14:paraId="57AE6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46B4A9">
            <w:r>
              <w:t>4</w:t>
            </w:r>
          </w:p>
        </w:tc>
        <w:tc>
          <w:tcPr>
            <w:vAlign w:val="center"/>
          </w:tcPr>
          <w:p w14:paraId="286D1D66">
            <w:r>
              <w:t>6700</w:t>
            </w:r>
          </w:p>
        </w:tc>
        <w:tc>
          <w:tcPr>
            <w:vMerge w:val="continue"/>
            <w:vAlign w:val="center"/>
          </w:tcPr>
          <w:p w14:paraId="3CAD002B"/>
        </w:tc>
        <w:tc>
          <w:tcPr>
            <w:vAlign w:val="center"/>
          </w:tcPr>
          <w:p w14:paraId="151CE8BC">
            <w:r>
              <w:t>3.283</w:t>
            </w:r>
          </w:p>
        </w:tc>
      </w:tr>
      <w:tr w14:paraId="3C0FA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8F4A86">
            <w:r>
              <w:t>5</w:t>
            </w:r>
          </w:p>
        </w:tc>
        <w:tc>
          <w:tcPr>
            <w:vAlign w:val="center"/>
          </w:tcPr>
          <w:p w14:paraId="48AAC91E">
            <w:r>
              <w:t>8640</w:t>
            </w:r>
          </w:p>
        </w:tc>
        <w:tc>
          <w:tcPr>
            <w:vMerge w:val="continue"/>
            <w:vAlign w:val="center"/>
          </w:tcPr>
          <w:p w14:paraId="0C72350E"/>
        </w:tc>
        <w:tc>
          <w:tcPr>
            <w:vAlign w:val="center"/>
          </w:tcPr>
          <w:p w14:paraId="5A95A4BF">
            <w:r>
              <w:t>4.2336</w:t>
            </w:r>
          </w:p>
        </w:tc>
      </w:tr>
      <w:tr w14:paraId="51342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9F6767">
            <w:r>
              <w:t>6</w:t>
            </w:r>
          </w:p>
        </w:tc>
        <w:tc>
          <w:tcPr>
            <w:vAlign w:val="center"/>
          </w:tcPr>
          <w:p w14:paraId="085E07DC">
            <w:r>
              <w:t>9190</w:t>
            </w:r>
          </w:p>
        </w:tc>
        <w:tc>
          <w:tcPr>
            <w:vMerge w:val="continue"/>
            <w:vAlign w:val="center"/>
          </w:tcPr>
          <w:p w14:paraId="484C204C"/>
        </w:tc>
        <w:tc>
          <w:tcPr>
            <w:vAlign w:val="center"/>
          </w:tcPr>
          <w:p w14:paraId="5D68A332">
            <w:r>
              <w:t>4.5031</w:t>
            </w:r>
          </w:p>
        </w:tc>
      </w:tr>
      <w:tr w14:paraId="311C8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F0F036">
            <w:r>
              <w:t>7</w:t>
            </w:r>
          </w:p>
        </w:tc>
        <w:tc>
          <w:tcPr>
            <w:vAlign w:val="center"/>
          </w:tcPr>
          <w:p w14:paraId="14CC8DF5">
            <w:r>
              <w:t>1169</w:t>
            </w:r>
          </w:p>
        </w:tc>
        <w:tc>
          <w:tcPr>
            <w:vMerge w:val="continue"/>
            <w:vAlign w:val="center"/>
          </w:tcPr>
          <w:p w14:paraId="7E251C8F"/>
        </w:tc>
        <w:tc>
          <w:tcPr>
            <w:vAlign w:val="center"/>
          </w:tcPr>
          <w:p w14:paraId="3D3F0550">
            <w:r>
              <w:t>0.57281</w:t>
            </w:r>
          </w:p>
        </w:tc>
      </w:tr>
      <w:tr w14:paraId="064B4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A71013">
            <w:r>
              <w:t>8</w:t>
            </w:r>
          </w:p>
        </w:tc>
        <w:tc>
          <w:tcPr>
            <w:vAlign w:val="center"/>
          </w:tcPr>
          <w:p w14:paraId="38D69946">
            <w:r>
              <w:t>1028</w:t>
            </w:r>
          </w:p>
        </w:tc>
        <w:tc>
          <w:tcPr>
            <w:vMerge w:val="continue"/>
            <w:vAlign w:val="center"/>
          </w:tcPr>
          <w:p w14:paraId="6C16D41B"/>
        </w:tc>
        <w:tc>
          <w:tcPr>
            <w:vAlign w:val="center"/>
          </w:tcPr>
          <w:p w14:paraId="59774D2B">
            <w:r>
              <w:t>0.50372</w:t>
            </w:r>
          </w:p>
        </w:tc>
      </w:tr>
      <w:tr w14:paraId="20C18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412DA7">
            <w:r>
              <w:t>9</w:t>
            </w:r>
          </w:p>
        </w:tc>
        <w:tc>
          <w:tcPr>
            <w:vAlign w:val="center"/>
          </w:tcPr>
          <w:p w14:paraId="10C52413">
            <w:r>
              <w:t>8910</w:t>
            </w:r>
          </w:p>
        </w:tc>
        <w:tc>
          <w:tcPr>
            <w:vMerge w:val="continue"/>
            <w:vAlign w:val="center"/>
          </w:tcPr>
          <w:p w14:paraId="1F51DDE2"/>
        </w:tc>
        <w:tc>
          <w:tcPr>
            <w:vAlign w:val="center"/>
          </w:tcPr>
          <w:p w14:paraId="7C3A59E2">
            <w:r>
              <w:t>4.3659</w:t>
            </w:r>
          </w:p>
        </w:tc>
      </w:tr>
      <w:tr w14:paraId="12321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80C598">
            <w:r>
              <w:t>10</w:t>
            </w:r>
          </w:p>
        </w:tc>
        <w:tc>
          <w:tcPr>
            <w:vAlign w:val="center"/>
          </w:tcPr>
          <w:p w14:paraId="2786C6B9">
            <w:r>
              <w:t>7910</w:t>
            </w:r>
          </w:p>
        </w:tc>
        <w:tc>
          <w:tcPr>
            <w:vMerge w:val="continue"/>
            <w:vAlign w:val="center"/>
          </w:tcPr>
          <w:p w14:paraId="6B1AF193"/>
        </w:tc>
        <w:tc>
          <w:tcPr>
            <w:vAlign w:val="center"/>
          </w:tcPr>
          <w:p w14:paraId="7E70DBCA">
            <w:r>
              <w:t>3.8759</w:t>
            </w:r>
          </w:p>
        </w:tc>
      </w:tr>
      <w:tr w14:paraId="28271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594BB0">
            <w:r>
              <w:t>11</w:t>
            </w:r>
          </w:p>
        </w:tc>
        <w:tc>
          <w:tcPr>
            <w:vAlign w:val="center"/>
          </w:tcPr>
          <w:p w14:paraId="4E1BD57B">
            <w:r>
              <w:t>6160</w:t>
            </w:r>
          </w:p>
        </w:tc>
        <w:tc>
          <w:tcPr>
            <w:vMerge w:val="continue"/>
            <w:vAlign w:val="center"/>
          </w:tcPr>
          <w:p w14:paraId="237BBEB9"/>
        </w:tc>
        <w:tc>
          <w:tcPr>
            <w:vAlign w:val="center"/>
          </w:tcPr>
          <w:p w14:paraId="07D9FAFC">
            <w:r>
              <w:t>3.0184</w:t>
            </w:r>
          </w:p>
        </w:tc>
      </w:tr>
      <w:tr w14:paraId="61BA7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1FDAA3">
            <w:r>
              <w:t>12</w:t>
            </w:r>
          </w:p>
        </w:tc>
        <w:tc>
          <w:tcPr>
            <w:vAlign w:val="center"/>
          </w:tcPr>
          <w:p w14:paraId="779527DA">
            <w:r>
              <w:t>6540</w:t>
            </w:r>
          </w:p>
        </w:tc>
        <w:tc>
          <w:tcPr>
            <w:vMerge w:val="continue"/>
            <w:vAlign w:val="center"/>
          </w:tcPr>
          <w:p w14:paraId="171EF17B"/>
        </w:tc>
        <w:tc>
          <w:tcPr>
            <w:vAlign w:val="center"/>
          </w:tcPr>
          <w:p w14:paraId="0BA92874">
            <w:r>
              <w:t>3.2046</w:t>
            </w:r>
          </w:p>
        </w:tc>
      </w:tr>
      <w:tr w14:paraId="1FAD8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vAlign w:val="center"/>
          </w:tcPr>
          <w:p w14:paraId="1309C51A">
            <w:r>
              <w:t>总计</w:t>
            </w:r>
          </w:p>
        </w:tc>
        <w:tc>
          <w:tcPr>
            <w:vAlign w:val="center"/>
          </w:tcPr>
          <w:p w14:paraId="2AF36693">
            <w:r>
              <w:t>34.911</w:t>
            </w:r>
          </w:p>
        </w:tc>
      </w:tr>
    </w:tbl>
    <w:p w14:paraId="2B352058">
      <w:pPr>
        <w:pStyle w:val="2"/>
        <w:widowControl w:val="0"/>
        <w:jc w:val="both"/>
        <w:rPr>
          <w:color w:val="000000"/>
        </w:rPr>
      </w:pPr>
      <w:bookmarkStart w:id="101" w:name="_Toc12196"/>
      <w:r>
        <w:rPr>
          <w:color w:val="000000"/>
        </w:rPr>
        <w:t>计算结果</w:t>
      </w:r>
      <w:bookmarkEnd w:id="101"/>
    </w:p>
    <w:p w14:paraId="363FF2C2">
      <w:pPr>
        <w:pStyle w:val="4"/>
        <w:widowControl w:val="0"/>
        <w:jc w:val="both"/>
        <w:rPr>
          <w:color w:val="000000"/>
        </w:rPr>
      </w:pPr>
      <w:bookmarkStart w:id="102" w:name="_Toc26525"/>
      <w:r>
        <w:rPr>
          <w:color w:val="000000"/>
        </w:rPr>
        <w:t>建材生产运输碳排放</w:t>
      </w:r>
      <w:bookmarkEnd w:id="102"/>
    </w:p>
    <w:p w14:paraId="2EDAD95F">
      <w:pPr>
        <w:pStyle w:val="5"/>
        <w:widowControl w:val="0"/>
        <w:jc w:val="both"/>
        <w:rPr>
          <w:color w:val="000000"/>
        </w:rPr>
      </w:pPr>
      <w:bookmarkStart w:id="103" w:name="_Toc11984"/>
      <w:r>
        <w:rPr>
          <w:color w:val="000000"/>
        </w:rPr>
        <w:t>建材生产阶段</w:t>
      </w:r>
      <w:bookmarkEnd w:id="103"/>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2D32A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6574AB">
            <w:pPr>
              <w:jc w:val="center"/>
            </w:pPr>
            <w:r>
              <w:t>材料</w:t>
            </w:r>
          </w:p>
        </w:tc>
        <w:tc>
          <w:tcPr>
            <w:shd w:val="clear" w:color="auto" w:fill="E6E6E6"/>
            <w:vAlign w:val="center"/>
          </w:tcPr>
          <w:p w14:paraId="34B76882">
            <w:pPr>
              <w:jc w:val="center"/>
            </w:pPr>
            <w:r>
              <w:t>单位</w:t>
            </w:r>
          </w:p>
        </w:tc>
        <w:tc>
          <w:tcPr>
            <w:shd w:val="clear" w:color="auto" w:fill="E6E6E6"/>
            <w:vAlign w:val="center"/>
          </w:tcPr>
          <w:p w14:paraId="13F0543B">
            <w:pPr>
              <w:jc w:val="center"/>
            </w:pPr>
            <w:r>
              <w:t>用量</w:t>
            </w:r>
          </w:p>
        </w:tc>
        <w:tc>
          <w:tcPr>
            <w:shd w:val="clear" w:color="auto" w:fill="E6E6E6"/>
            <w:vAlign w:val="center"/>
          </w:tcPr>
          <w:p w14:paraId="56FF2959">
            <w:pPr>
              <w:jc w:val="center"/>
            </w:pPr>
            <w:r>
              <w:t>拆除后回收比例</w:t>
            </w:r>
          </w:p>
        </w:tc>
        <w:tc>
          <w:tcPr>
            <w:shd w:val="clear" w:color="auto" w:fill="E6E6E6"/>
            <w:vAlign w:val="center"/>
          </w:tcPr>
          <w:p w14:paraId="5AF87E19">
            <w:pPr>
              <w:jc w:val="center"/>
            </w:pPr>
            <w:r>
              <w:t>寿命(年)</w:t>
            </w:r>
          </w:p>
        </w:tc>
        <w:tc>
          <w:tcPr>
            <w:shd w:val="clear" w:color="auto" w:fill="E6E6E6"/>
            <w:vAlign w:val="center"/>
          </w:tcPr>
          <w:p w14:paraId="078F2BBB">
            <w:pPr>
              <w:jc w:val="center"/>
            </w:pPr>
            <w:r>
              <w:t>碳排放因子</w:t>
            </w:r>
            <w:r>
              <w:br w:type="textWrapping"/>
            </w:r>
            <w:r>
              <w:t>(kgCO2e/单位)</w:t>
            </w:r>
          </w:p>
        </w:tc>
        <w:tc>
          <w:tcPr>
            <w:shd w:val="clear" w:color="auto" w:fill="E6E6E6"/>
            <w:vAlign w:val="center"/>
          </w:tcPr>
          <w:p w14:paraId="58C86CAC">
            <w:pPr>
              <w:jc w:val="center"/>
            </w:pPr>
            <w:r>
              <w:t>碳排放量</w:t>
            </w:r>
            <w:r>
              <w:br w:type="textWrapping"/>
            </w:r>
            <w:r>
              <w:t>(tCO2e)</w:t>
            </w:r>
          </w:p>
        </w:tc>
      </w:tr>
      <w:tr w14:paraId="28893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B5D042">
            <w:r>
              <w:t>混凝土</w:t>
            </w:r>
          </w:p>
        </w:tc>
        <w:tc>
          <w:tcPr>
            <w:vAlign w:val="center"/>
          </w:tcPr>
          <w:p w14:paraId="3AD21F23">
            <w:r>
              <w:t>m3</w:t>
            </w:r>
          </w:p>
        </w:tc>
        <w:tc>
          <w:tcPr>
            <w:vAlign w:val="center"/>
          </w:tcPr>
          <w:p w14:paraId="73936C81">
            <w:pPr>
              <w:jc w:val="right"/>
            </w:pPr>
            <w:r>
              <w:t>1183.54</w:t>
            </w:r>
          </w:p>
        </w:tc>
        <w:tc>
          <w:tcPr>
            <w:vAlign w:val="center"/>
          </w:tcPr>
          <w:p w14:paraId="1F5178D3">
            <w:pPr>
              <w:jc w:val="right"/>
            </w:pPr>
            <w:r>
              <w:t>0</w:t>
            </w:r>
          </w:p>
        </w:tc>
        <w:tc>
          <w:tcPr>
            <w:vAlign w:val="center"/>
          </w:tcPr>
          <w:p w14:paraId="62F52FB9">
            <w:pPr>
              <w:jc w:val="right"/>
            </w:pPr>
            <w:r>
              <w:t>全生命周期</w:t>
            </w:r>
          </w:p>
        </w:tc>
        <w:tc>
          <w:tcPr>
            <w:vAlign w:val="center"/>
          </w:tcPr>
          <w:p w14:paraId="287A96B7">
            <w:pPr>
              <w:jc w:val="right"/>
            </w:pPr>
            <w:r>
              <w:t>340</w:t>
            </w:r>
          </w:p>
        </w:tc>
        <w:tc>
          <w:tcPr>
            <w:vAlign w:val="center"/>
          </w:tcPr>
          <w:p w14:paraId="2F692177">
            <w:pPr>
              <w:jc w:val="right"/>
            </w:pPr>
            <w:r>
              <w:t>402.404</w:t>
            </w:r>
          </w:p>
        </w:tc>
      </w:tr>
      <w:tr w14:paraId="5E026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DFC439">
            <w:r>
              <w:t>钢筋</w:t>
            </w:r>
          </w:p>
        </w:tc>
        <w:tc>
          <w:tcPr>
            <w:vAlign w:val="center"/>
          </w:tcPr>
          <w:p w14:paraId="73946C12">
            <w:r>
              <w:t>t</w:t>
            </w:r>
          </w:p>
        </w:tc>
        <w:tc>
          <w:tcPr>
            <w:vAlign w:val="center"/>
          </w:tcPr>
          <w:p w14:paraId="1D7F3AFD">
            <w:pPr>
              <w:jc w:val="right"/>
            </w:pPr>
            <w:r>
              <w:t>173.32</w:t>
            </w:r>
          </w:p>
        </w:tc>
        <w:tc>
          <w:tcPr>
            <w:vAlign w:val="center"/>
          </w:tcPr>
          <w:p w14:paraId="067325F1">
            <w:pPr>
              <w:jc w:val="right"/>
            </w:pPr>
            <w:r>
              <w:t>0</w:t>
            </w:r>
          </w:p>
        </w:tc>
        <w:tc>
          <w:tcPr>
            <w:vAlign w:val="center"/>
          </w:tcPr>
          <w:p w14:paraId="78215487">
            <w:pPr>
              <w:jc w:val="right"/>
            </w:pPr>
            <w:r>
              <w:t>全生命周期</w:t>
            </w:r>
          </w:p>
        </w:tc>
        <w:tc>
          <w:tcPr>
            <w:vAlign w:val="center"/>
          </w:tcPr>
          <w:p w14:paraId="0DDF365D">
            <w:pPr>
              <w:jc w:val="right"/>
            </w:pPr>
            <w:r>
              <w:t>2340</w:t>
            </w:r>
          </w:p>
        </w:tc>
        <w:tc>
          <w:tcPr>
            <w:vAlign w:val="center"/>
          </w:tcPr>
          <w:p w14:paraId="760EF3F8">
            <w:pPr>
              <w:jc w:val="right"/>
            </w:pPr>
            <w:r>
              <w:t>405.569</w:t>
            </w:r>
          </w:p>
        </w:tc>
      </w:tr>
      <w:tr w14:paraId="258EC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94323C">
            <w:r>
              <w:t>型钢</w:t>
            </w:r>
          </w:p>
        </w:tc>
        <w:tc>
          <w:tcPr>
            <w:vAlign w:val="center"/>
          </w:tcPr>
          <w:p w14:paraId="0AEC421C">
            <w:r>
              <w:t>t</w:t>
            </w:r>
          </w:p>
        </w:tc>
        <w:tc>
          <w:tcPr>
            <w:vAlign w:val="center"/>
          </w:tcPr>
          <w:p w14:paraId="24A36FC8">
            <w:pPr>
              <w:jc w:val="right"/>
            </w:pPr>
            <w:r>
              <w:t>48.65</w:t>
            </w:r>
          </w:p>
        </w:tc>
        <w:tc>
          <w:tcPr>
            <w:vAlign w:val="center"/>
          </w:tcPr>
          <w:p w14:paraId="2D48AE9D">
            <w:pPr>
              <w:jc w:val="right"/>
            </w:pPr>
            <w:r>
              <w:t>0</w:t>
            </w:r>
          </w:p>
        </w:tc>
        <w:tc>
          <w:tcPr>
            <w:vAlign w:val="center"/>
          </w:tcPr>
          <w:p w14:paraId="2AB63FD9">
            <w:pPr>
              <w:jc w:val="right"/>
            </w:pPr>
            <w:r>
              <w:t>全生命周期</w:t>
            </w:r>
          </w:p>
        </w:tc>
        <w:tc>
          <w:tcPr>
            <w:vAlign w:val="center"/>
          </w:tcPr>
          <w:p w14:paraId="183DC38F">
            <w:pPr>
              <w:jc w:val="right"/>
            </w:pPr>
            <w:r>
              <w:t>2365</w:t>
            </w:r>
          </w:p>
        </w:tc>
        <w:tc>
          <w:tcPr>
            <w:vAlign w:val="center"/>
          </w:tcPr>
          <w:p w14:paraId="67D297C0">
            <w:pPr>
              <w:jc w:val="right"/>
            </w:pPr>
            <w:r>
              <w:t>115.057</w:t>
            </w:r>
          </w:p>
        </w:tc>
      </w:tr>
      <w:tr w14:paraId="460E0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34988D">
            <w:r>
              <w:t>水泥</w:t>
            </w:r>
          </w:p>
        </w:tc>
        <w:tc>
          <w:tcPr>
            <w:vAlign w:val="center"/>
          </w:tcPr>
          <w:p w14:paraId="54D429CF">
            <w:r>
              <w:t>t</w:t>
            </w:r>
          </w:p>
        </w:tc>
        <w:tc>
          <w:tcPr>
            <w:vAlign w:val="center"/>
          </w:tcPr>
          <w:p w14:paraId="54D1FB54">
            <w:pPr>
              <w:jc w:val="right"/>
            </w:pPr>
            <w:r>
              <w:t>173.32</w:t>
            </w:r>
          </w:p>
        </w:tc>
        <w:tc>
          <w:tcPr>
            <w:vAlign w:val="center"/>
          </w:tcPr>
          <w:p w14:paraId="28A3214B">
            <w:pPr>
              <w:jc w:val="right"/>
            </w:pPr>
            <w:r>
              <w:t>0</w:t>
            </w:r>
          </w:p>
        </w:tc>
        <w:tc>
          <w:tcPr>
            <w:vAlign w:val="center"/>
          </w:tcPr>
          <w:p w14:paraId="2E5EA8B1">
            <w:pPr>
              <w:jc w:val="right"/>
            </w:pPr>
            <w:r>
              <w:t>全生命周期</w:t>
            </w:r>
          </w:p>
        </w:tc>
        <w:tc>
          <w:tcPr>
            <w:vAlign w:val="center"/>
          </w:tcPr>
          <w:p w14:paraId="706B4AE7">
            <w:pPr>
              <w:jc w:val="right"/>
            </w:pPr>
            <w:r>
              <w:t>735</w:t>
            </w:r>
          </w:p>
        </w:tc>
        <w:tc>
          <w:tcPr>
            <w:vAlign w:val="center"/>
          </w:tcPr>
          <w:p w14:paraId="54397099">
            <w:pPr>
              <w:jc w:val="right"/>
            </w:pPr>
            <w:r>
              <w:t>127.390</w:t>
            </w:r>
          </w:p>
        </w:tc>
      </w:tr>
      <w:tr w14:paraId="2537D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34396C">
            <w:r>
              <w:t>预拌砂浆</w:t>
            </w:r>
          </w:p>
        </w:tc>
        <w:tc>
          <w:tcPr>
            <w:vAlign w:val="center"/>
          </w:tcPr>
          <w:p w14:paraId="57421C42">
            <w:r>
              <w:t>t</w:t>
            </w:r>
          </w:p>
        </w:tc>
        <w:tc>
          <w:tcPr>
            <w:vAlign w:val="center"/>
          </w:tcPr>
          <w:p w14:paraId="7F187ACB">
            <w:pPr>
              <w:jc w:val="right"/>
            </w:pPr>
            <w:r>
              <w:t>827.43</w:t>
            </w:r>
          </w:p>
        </w:tc>
        <w:tc>
          <w:tcPr>
            <w:vAlign w:val="center"/>
          </w:tcPr>
          <w:p w14:paraId="7AAA239C">
            <w:pPr>
              <w:jc w:val="right"/>
            </w:pPr>
            <w:r>
              <w:t>0</w:t>
            </w:r>
          </w:p>
        </w:tc>
        <w:tc>
          <w:tcPr>
            <w:vAlign w:val="center"/>
          </w:tcPr>
          <w:p w14:paraId="1A2616C6">
            <w:pPr>
              <w:jc w:val="right"/>
            </w:pPr>
            <w:r>
              <w:t>全生命周期</w:t>
            </w:r>
          </w:p>
        </w:tc>
        <w:tc>
          <w:tcPr>
            <w:vAlign w:val="center"/>
          </w:tcPr>
          <w:p w14:paraId="1F43CAE0">
            <w:pPr>
              <w:jc w:val="right"/>
            </w:pPr>
            <w:r>
              <w:t>370</w:t>
            </w:r>
          </w:p>
        </w:tc>
        <w:tc>
          <w:tcPr>
            <w:vAlign w:val="center"/>
          </w:tcPr>
          <w:p w14:paraId="2C45D971">
            <w:pPr>
              <w:jc w:val="right"/>
            </w:pPr>
            <w:r>
              <w:t>306.149</w:t>
            </w:r>
          </w:p>
        </w:tc>
      </w:tr>
      <w:tr w14:paraId="60F34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4DA5D1">
            <w:r>
              <w:t>砂</w:t>
            </w:r>
          </w:p>
        </w:tc>
        <w:tc>
          <w:tcPr>
            <w:vAlign w:val="center"/>
          </w:tcPr>
          <w:p w14:paraId="4CA4F8A4">
            <w:r>
              <w:t>m3</w:t>
            </w:r>
          </w:p>
        </w:tc>
        <w:tc>
          <w:tcPr>
            <w:vAlign w:val="center"/>
          </w:tcPr>
          <w:p w14:paraId="2DE0887E">
            <w:pPr>
              <w:jc w:val="right"/>
            </w:pPr>
            <w:r>
              <w:t>260.63</w:t>
            </w:r>
          </w:p>
        </w:tc>
        <w:tc>
          <w:tcPr>
            <w:vAlign w:val="center"/>
          </w:tcPr>
          <w:p w14:paraId="43B8BEB5">
            <w:pPr>
              <w:jc w:val="right"/>
            </w:pPr>
            <w:r>
              <w:t>0</w:t>
            </w:r>
          </w:p>
        </w:tc>
        <w:tc>
          <w:tcPr>
            <w:vAlign w:val="center"/>
          </w:tcPr>
          <w:p w14:paraId="4C2E176A">
            <w:pPr>
              <w:jc w:val="right"/>
            </w:pPr>
            <w:r>
              <w:t>全生命周期</w:t>
            </w:r>
          </w:p>
        </w:tc>
        <w:tc>
          <w:tcPr>
            <w:vAlign w:val="center"/>
          </w:tcPr>
          <w:p w14:paraId="42AA9A4D">
            <w:pPr>
              <w:jc w:val="right"/>
            </w:pPr>
            <w:r>
              <w:t>3</w:t>
            </w:r>
          </w:p>
        </w:tc>
        <w:tc>
          <w:tcPr>
            <w:vAlign w:val="center"/>
          </w:tcPr>
          <w:p w14:paraId="5C7761AC">
            <w:pPr>
              <w:jc w:val="right"/>
            </w:pPr>
            <w:r>
              <w:t>0.782</w:t>
            </w:r>
          </w:p>
        </w:tc>
      </w:tr>
      <w:tr w14:paraId="3A7DF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115AFC">
            <w:r>
              <w:t>难燃型挤塑聚苯板</w:t>
            </w:r>
          </w:p>
        </w:tc>
        <w:tc>
          <w:tcPr>
            <w:vAlign w:val="center"/>
          </w:tcPr>
          <w:p w14:paraId="59F33B5F">
            <w:r>
              <w:t>m3</w:t>
            </w:r>
          </w:p>
        </w:tc>
        <w:tc>
          <w:tcPr>
            <w:vAlign w:val="center"/>
          </w:tcPr>
          <w:p w14:paraId="09FBC3E9">
            <w:pPr>
              <w:jc w:val="right"/>
            </w:pPr>
            <w:r>
              <w:t>140.56</w:t>
            </w:r>
          </w:p>
        </w:tc>
        <w:tc>
          <w:tcPr>
            <w:vAlign w:val="center"/>
          </w:tcPr>
          <w:p w14:paraId="776066E3">
            <w:pPr>
              <w:jc w:val="right"/>
            </w:pPr>
            <w:r>
              <w:t>0</w:t>
            </w:r>
          </w:p>
        </w:tc>
        <w:tc>
          <w:tcPr>
            <w:vAlign w:val="center"/>
          </w:tcPr>
          <w:p w14:paraId="146D2729">
            <w:pPr>
              <w:jc w:val="right"/>
            </w:pPr>
            <w:r>
              <w:t>全生命周期</w:t>
            </w:r>
          </w:p>
        </w:tc>
        <w:tc>
          <w:tcPr>
            <w:vAlign w:val="center"/>
          </w:tcPr>
          <w:p w14:paraId="4BEFDA44">
            <w:pPr>
              <w:jc w:val="right"/>
            </w:pPr>
            <w:r>
              <w:t>669</w:t>
            </w:r>
          </w:p>
        </w:tc>
        <w:tc>
          <w:tcPr>
            <w:vAlign w:val="center"/>
          </w:tcPr>
          <w:p w14:paraId="6F9D7A12">
            <w:pPr>
              <w:jc w:val="right"/>
            </w:pPr>
            <w:r>
              <w:t>94.035</w:t>
            </w:r>
          </w:p>
        </w:tc>
      </w:tr>
      <w:tr w14:paraId="13B83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782FFB">
            <w:r>
              <w:t>烧结多孔砖、空心砖墙</w:t>
            </w:r>
          </w:p>
        </w:tc>
        <w:tc>
          <w:tcPr>
            <w:vAlign w:val="center"/>
          </w:tcPr>
          <w:p w14:paraId="5940419F">
            <w:r>
              <w:t>m3</w:t>
            </w:r>
          </w:p>
        </w:tc>
        <w:tc>
          <w:tcPr>
            <w:vAlign w:val="center"/>
          </w:tcPr>
          <w:p w14:paraId="0A279249">
            <w:pPr>
              <w:jc w:val="right"/>
            </w:pPr>
            <w:r>
              <w:t>342.21</w:t>
            </w:r>
          </w:p>
        </w:tc>
        <w:tc>
          <w:tcPr>
            <w:vAlign w:val="center"/>
          </w:tcPr>
          <w:p w14:paraId="3E111E58">
            <w:pPr>
              <w:jc w:val="right"/>
            </w:pPr>
            <w:r>
              <w:t>0</w:t>
            </w:r>
          </w:p>
        </w:tc>
        <w:tc>
          <w:tcPr>
            <w:vAlign w:val="center"/>
          </w:tcPr>
          <w:p w14:paraId="021DBDBB">
            <w:pPr>
              <w:jc w:val="right"/>
            </w:pPr>
            <w:r>
              <w:t>全生命周期</w:t>
            </w:r>
          </w:p>
        </w:tc>
        <w:tc>
          <w:tcPr>
            <w:vAlign w:val="center"/>
          </w:tcPr>
          <w:p w14:paraId="33696AC7">
            <w:pPr>
              <w:jc w:val="right"/>
            </w:pPr>
            <w:r>
              <w:t>27.63</w:t>
            </w:r>
          </w:p>
        </w:tc>
        <w:tc>
          <w:tcPr>
            <w:vAlign w:val="center"/>
          </w:tcPr>
          <w:p w14:paraId="27D8A6DD">
            <w:pPr>
              <w:jc w:val="right"/>
            </w:pPr>
            <w:r>
              <w:t>9.455</w:t>
            </w:r>
          </w:p>
        </w:tc>
      </w:tr>
      <w:tr w14:paraId="51901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DAF0C5">
            <w:r>
              <w:t>岩棉板（1）</w:t>
            </w:r>
          </w:p>
        </w:tc>
        <w:tc>
          <w:tcPr>
            <w:vAlign w:val="center"/>
          </w:tcPr>
          <w:p w14:paraId="7009EC2C">
            <w:r>
              <w:t>m3</w:t>
            </w:r>
          </w:p>
        </w:tc>
        <w:tc>
          <w:tcPr>
            <w:vAlign w:val="center"/>
          </w:tcPr>
          <w:p w14:paraId="75B9404A">
            <w:pPr>
              <w:jc w:val="right"/>
            </w:pPr>
            <w:r>
              <w:t>36.22</w:t>
            </w:r>
          </w:p>
        </w:tc>
        <w:tc>
          <w:tcPr>
            <w:vAlign w:val="center"/>
          </w:tcPr>
          <w:p w14:paraId="783AACDA">
            <w:pPr>
              <w:jc w:val="right"/>
            </w:pPr>
            <w:r>
              <w:t>0</w:t>
            </w:r>
          </w:p>
        </w:tc>
        <w:tc>
          <w:tcPr>
            <w:vAlign w:val="center"/>
          </w:tcPr>
          <w:p w14:paraId="04777780">
            <w:pPr>
              <w:jc w:val="right"/>
            </w:pPr>
            <w:r>
              <w:t>全生命周期</w:t>
            </w:r>
          </w:p>
        </w:tc>
        <w:tc>
          <w:tcPr>
            <w:vAlign w:val="center"/>
          </w:tcPr>
          <w:p w14:paraId="7201F0C4">
            <w:pPr>
              <w:jc w:val="right"/>
            </w:pPr>
            <w:r>
              <w:t>534</w:t>
            </w:r>
          </w:p>
        </w:tc>
        <w:tc>
          <w:tcPr>
            <w:vAlign w:val="center"/>
          </w:tcPr>
          <w:p w14:paraId="2C74469F">
            <w:pPr>
              <w:jc w:val="right"/>
            </w:pPr>
            <w:r>
              <w:t>19.341</w:t>
            </w:r>
          </w:p>
        </w:tc>
      </w:tr>
      <w:tr w14:paraId="22BAF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B0CB4F">
            <w:r>
              <w:t>玻璃棉保温隔声板(a2级)（经覆膜处理）</w:t>
            </w:r>
          </w:p>
        </w:tc>
        <w:tc>
          <w:tcPr>
            <w:vAlign w:val="center"/>
          </w:tcPr>
          <w:p w14:paraId="691BFFED">
            <w:r>
              <w:t>m3</w:t>
            </w:r>
          </w:p>
        </w:tc>
        <w:tc>
          <w:tcPr>
            <w:vAlign w:val="center"/>
          </w:tcPr>
          <w:p w14:paraId="5AED44D4">
            <w:pPr>
              <w:jc w:val="right"/>
            </w:pPr>
            <w:r>
              <w:t>37.50</w:t>
            </w:r>
          </w:p>
        </w:tc>
        <w:tc>
          <w:tcPr>
            <w:vAlign w:val="center"/>
          </w:tcPr>
          <w:p w14:paraId="34BAACFB">
            <w:pPr>
              <w:jc w:val="right"/>
            </w:pPr>
            <w:r>
              <w:t>0</w:t>
            </w:r>
          </w:p>
        </w:tc>
        <w:tc>
          <w:tcPr>
            <w:vAlign w:val="center"/>
          </w:tcPr>
          <w:p w14:paraId="05C3B665">
            <w:pPr>
              <w:jc w:val="right"/>
            </w:pPr>
            <w:r>
              <w:t>全生命周期</w:t>
            </w:r>
          </w:p>
        </w:tc>
        <w:tc>
          <w:tcPr>
            <w:vAlign w:val="center"/>
          </w:tcPr>
          <w:p w14:paraId="63D15270">
            <w:pPr>
              <w:jc w:val="right"/>
            </w:pPr>
            <w:r>
              <w:t>534</w:t>
            </w:r>
          </w:p>
        </w:tc>
        <w:tc>
          <w:tcPr>
            <w:vAlign w:val="center"/>
          </w:tcPr>
          <w:p w14:paraId="70C69ACE">
            <w:pPr>
              <w:jc w:val="right"/>
            </w:pPr>
            <w:r>
              <w:t>20.025</w:t>
            </w:r>
          </w:p>
        </w:tc>
      </w:tr>
      <w:tr w14:paraId="5A10C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0945F4">
            <w:r>
              <w:t>蒸压加气混凝土砌块墙</w:t>
            </w:r>
          </w:p>
        </w:tc>
        <w:tc>
          <w:tcPr>
            <w:vAlign w:val="center"/>
          </w:tcPr>
          <w:p w14:paraId="76AA0554">
            <w:r>
              <w:t>m3</w:t>
            </w:r>
          </w:p>
        </w:tc>
        <w:tc>
          <w:tcPr>
            <w:vAlign w:val="center"/>
          </w:tcPr>
          <w:p w14:paraId="0BED9446">
            <w:pPr>
              <w:jc w:val="right"/>
            </w:pPr>
            <w:r>
              <w:t>436.37</w:t>
            </w:r>
          </w:p>
        </w:tc>
        <w:tc>
          <w:tcPr>
            <w:vAlign w:val="center"/>
          </w:tcPr>
          <w:p w14:paraId="3276209F">
            <w:pPr>
              <w:jc w:val="right"/>
            </w:pPr>
            <w:r>
              <w:t>0</w:t>
            </w:r>
          </w:p>
        </w:tc>
        <w:tc>
          <w:tcPr>
            <w:vAlign w:val="center"/>
          </w:tcPr>
          <w:p w14:paraId="34E1EA82">
            <w:pPr>
              <w:jc w:val="right"/>
            </w:pPr>
            <w:r>
              <w:t>全生命周期</w:t>
            </w:r>
          </w:p>
        </w:tc>
        <w:tc>
          <w:tcPr>
            <w:vAlign w:val="center"/>
          </w:tcPr>
          <w:p w14:paraId="1355CEC3">
            <w:pPr>
              <w:jc w:val="right"/>
            </w:pPr>
            <w:r>
              <w:t>327</w:t>
            </w:r>
          </w:p>
        </w:tc>
        <w:tc>
          <w:tcPr>
            <w:vAlign w:val="center"/>
          </w:tcPr>
          <w:p w14:paraId="169DA386">
            <w:pPr>
              <w:jc w:val="right"/>
            </w:pPr>
            <w:r>
              <w:t>142.693</w:t>
            </w:r>
          </w:p>
        </w:tc>
      </w:tr>
      <w:tr w14:paraId="46FCF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8BA42D">
            <w:r>
              <w:t>强化复合木地板</w:t>
            </w:r>
          </w:p>
        </w:tc>
        <w:tc>
          <w:tcPr>
            <w:vAlign w:val="center"/>
          </w:tcPr>
          <w:p w14:paraId="331F80A4">
            <w:r>
              <w:t>m3</w:t>
            </w:r>
          </w:p>
        </w:tc>
        <w:tc>
          <w:tcPr>
            <w:vAlign w:val="center"/>
          </w:tcPr>
          <w:p w14:paraId="757719CB">
            <w:pPr>
              <w:jc w:val="right"/>
            </w:pPr>
            <w:r>
              <w:t>1.28</w:t>
            </w:r>
          </w:p>
        </w:tc>
        <w:tc>
          <w:tcPr>
            <w:vAlign w:val="center"/>
          </w:tcPr>
          <w:p w14:paraId="6D832DE3">
            <w:pPr>
              <w:jc w:val="right"/>
            </w:pPr>
            <w:r>
              <w:t>0</w:t>
            </w:r>
          </w:p>
        </w:tc>
        <w:tc>
          <w:tcPr>
            <w:vAlign w:val="center"/>
          </w:tcPr>
          <w:p w14:paraId="10D6C3F0">
            <w:pPr>
              <w:jc w:val="right"/>
            </w:pPr>
            <w:r>
              <w:t>全生命周期</w:t>
            </w:r>
          </w:p>
        </w:tc>
        <w:tc>
          <w:tcPr>
            <w:vAlign w:val="center"/>
          </w:tcPr>
          <w:p w14:paraId="0DFB9634">
            <w:pPr>
              <w:jc w:val="right"/>
            </w:pPr>
            <w:r>
              <w:t>178</w:t>
            </w:r>
          </w:p>
        </w:tc>
        <w:tc>
          <w:tcPr>
            <w:vAlign w:val="center"/>
          </w:tcPr>
          <w:p w14:paraId="1ADABC59">
            <w:pPr>
              <w:jc w:val="right"/>
            </w:pPr>
            <w:r>
              <w:t>0.228</w:t>
            </w:r>
          </w:p>
        </w:tc>
      </w:tr>
      <w:tr w14:paraId="55C36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6ABDC5">
            <w:r>
              <w:t>石墨聚苯乙烯保温隔声板(b1级)（经压缩、覆膜处理）</w:t>
            </w:r>
          </w:p>
        </w:tc>
        <w:tc>
          <w:tcPr>
            <w:vAlign w:val="center"/>
          </w:tcPr>
          <w:p w14:paraId="358C0485">
            <w:r>
              <w:t>m3</w:t>
            </w:r>
          </w:p>
        </w:tc>
        <w:tc>
          <w:tcPr>
            <w:vAlign w:val="center"/>
          </w:tcPr>
          <w:p w14:paraId="0C50675C">
            <w:pPr>
              <w:jc w:val="right"/>
            </w:pPr>
            <w:r>
              <w:t>1.28</w:t>
            </w:r>
          </w:p>
        </w:tc>
        <w:tc>
          <w:tcPr>
            <w:vAlign w:val="center"/>
          </w:tcPr>
          <w:p w14:paraId="4227FBA2">
            <w:pPr>
              <w:jc w:val="right"/>
            </w:pPr>
            <w:r>
              <w:t>0</w:t>
            </w:r>
          </w:p>
        </w:tc>
        <w:tc>
          <w:tcPr>
            <w:vAlign w:val="center"/>
          </w:tcPr>
          <w:p w14:paraId="513A1C99">
            <w:pPr>
              <w:jc w:val="right"/>
            </w:pPr>
            <w:r>
              <w:t>全生命周期</w:t>
            </w:r>
          </w:p>
        </w:tc>
        <w:tc>
          <w:tcPr>
            <w:vAlign w:val="center"/>
          </w:tcPr>
          <w:p w14:paraId="700CF60A">
            <w:pPr>
              <w:jc w:val="right"/>
            </w:pPr>
            <w:r>
              <w:t>534</w:t>
            </w:r>
          </w:p>
        </w:tc>
        <w:tc>
          <w:tcPr>
            <w:vAlign w:val="center"/>
          </w:tcPr>
          <w:p w14:paraId="41B4CC37">
            <w:pPr>
              <w:jc w:val="right"/>
            </w:pPr>
            <w:r>
              <w:t>0.684</w:t>
            </w:r>
          </w:p>
        </w:tc>
      </w:tr>
      <w:tr w14:paraId="47A4A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E0EECB">
            <w:r>
              <w:t>矿棉板(ρ=80-180)(1)</w:t>
            </w:r>
          </w:p>
        </w:tc>
        <w:tc>
          <w:tcPr>
            <w:vAlign w:val="center"/>
          </w:tcPr>
          <w:p w14:paraId="31D4CD63">
            <w:r>
              <w:t>m3</w:t>
            </w:r>
          </w:p>
        </w:tc>
        <w:tc>
          <w:tcPr>
            <w:vAlign w:val="center"/>
          </w:tcPr>
          <w:p w14:paraId="58CBA1DF">
            <w:pPr>
              <w:jc w:val="right"/>
            </w:pPr>
            <w:r>
              <w:t>38.48</w:t>
            </w:r>
          </w:p>
        </w:tc>
        <w:tc>
          <w:tcPr>
            <w:vAlign w:val="center"/>
          </w:tcPr>
          <w:p w14:paraId="62259411">
            <w:pPr>
              <w:jc w:val="right"/>
            </w:pPr>
            <w:r>
              <w:t>0</w:t>
            </w:r>
          </w:p>
        </w:tc>
        <w:tc>
          <w:tcPr>
            <w:vAlign w:val="center"/>
          </w:tcPr>
          <w:p w14:paraId="57EA02A0">
            <w:pPr>
              <w:jc w:val="right"/>
            </w:pPr>
            <w:r>
              <w:t>全生命周期</w:t>
            </w:r>
          </w:p>
        </w:tc>
        <w:tc>
          <w:tcPr>
            <w:vAlign w:val="center"/>
          </w:tcPr>
          <w:p w14:paraId="0A37555F">
            <w:pPr>
              <w:jc w:val="right"/>
            </w:pPr>
            <w:r>
              <w:t>534</w:t>
            </w:r>
          </w:p>
        </w:tc>
        <w:tc>
          <w:tcPr>
            <w:vAlign w:val="center"/>
          </w:tcPr>
          <w:p w14:paraId="4ACDB5B7">
            <w:pPr>
              <w:jc w:val="right"/>
            </w:pPr>
            <w:r>
              <w:t>20.548</w:t>
            </w:r>
          </w:p>
        </w:tc>
      </w:tr>
      <w:tr w14:paraId="6A95D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EE5C27">
            <w:r>
              <w:t>玻璃棉板、毡(ρ≥40)</w:t>
            </w:r>
          </w:p>
        </w:tc>
        <w:tc>
          <w:tcPr>
            <w:vAlign w:val="center"/>
          </w:tcPr>
          <w:p w14:paraId="4616B85F">
            <w:r>
              <w:t>m3</w:t>
            </w:r>
          </w:p>
        </w:tc>
        <w:tc>
          <w:tcPr>
            <w:vAlign w:val="center"/>
          </w:tcPr>
          <w:p w14:paraId="419B8059">
            <w:pPr>
              <w:jc w:val="right"/>
            </w:pPr>
            <w:r>
              <w:t>37.19</w:t>
            </w:r>
          </w:p>
        </w:tc>
        <w:tc>
          <w:tcPr>
            <w:vAlign w:val="center"/>
          </w:tcPr>
          <w:p w14:paraId="2B18BAAB">
            <w:pPr>
              <w:jc w:val="right"/>
            </w:pPr>
            <w:r>
              <w:t>0</w:t>
            </w:r>
          </w:p>
        </w:tc>
        <w:tc>
          <w:tcPr>
            <w:vAlign w:val="center"/>
          </w:tcPr>
          <w:p w14:paraId="7C90D20F">
            <w:pPr>
              <w:jc w:val="right"/>
            </w:pPr>
            <w:r>
              <w:t>全生命周期</w:t>
            </w:r>
          </w:p>
        </w:tc>
        <w:tc>
          <w:tcPr>
            <w:vAlign w:val="center"/>
          </w:tcPr>
          <w:p w14:paraId="18ED44AE">
            <w:pPr>
              <w:jc w:val="right"/>
            </w:pPr>
            <w:r>
              <w:t>534</w:t>
            </w:r>
          </w:p>
        </w:tc>
        <w:tc>
          <w:tcPr>
            <w:vAlign w:val="center"/>
          </w:tcPr>
          <w:p w14:paraId="6A3407E3">
            <w:pPr>
              <w:jc w:val="right"/>
            </w:pPr>
            <w:r>
              <w:t>19.859</w:t>
            </w:r>
          </w:p>
        </w:tc>
      </w:tr>
      <w:tr w14:paraId="07288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1A8A8E">
            <w:r>
              <w:t>86系列内平开木窗 5+12A+5+12A+5Low-E</w:t>
            </w:r>
          </w:p>
        </w:tc>
        <w:tc>
          <w:tcPr>
            <w:vAlign w:val="center"/>
          </w:tcPr>
          <w:p w14:paraId="5DD349B7">
            <w:r>
              <w:t>m2</w:t>
            </w:r>
          </w:p>
        </w:tc>
        <w:tc>
          <w:tcPr>
            <w:vAlign w:val="center"/>
          </w:tcPr>
          <w:p w14:paraId="29664453">
            <w:pPr>
              <w:jc w:val="right"/>
            </w:pPr>
            <w:r>
              <w:t>535.25</w:t>
            </w:r>
          </w:p>
        </w:tc>
        <w:tc>
          <w:tcPr>
            <w:vAlign w:val="center"/>
          </w:tcPr>
          <w:p w14:paraId="055D4C5A">
            <w:pPr>
              <w:jc w:val="right"/>
            </w:pPr>
            <w:r>
              <w:t>0</w:t>
            </w:r>
          </w:p>
        </w:tc>
        <w:tc>
          <w:tcPr>
            <w:vAlign w:val="center"/>
          </w:tcPr>
          <w:p w14:paraId="4801351F">
            <w:pPr>
              <w:jc w:val="right"/>
            </w:pPr>
            <w:r>
              <w:t>全生命周期</w:t>
            </w:r>
          </w:p>
        </w:tc>
        <w:tc>
          <w:tcPr>
            <w:vAlign w:val="center"/>
          </w:tcPr>
          <w:p w14:paraId="265458F2">
            <w:pPr>
              <w:jc w:val="right"/>
            </w:pPr>
            <w:r>
              <w:t>129.5</w:t>
            </w:r>
          </w:p>
        </w:tc>
        <w:tc>
          <w:tcPr>
            <w:vAlign w:val="center"/>
          </w:tcPr>
          <w:p w14:paraId="4BDACA5B">
            <w:pPr>
              <w:jc w:val="right"/>
            </w:pPr>
            <w:r>
              <w:t>69.315</w:t>
            </w:r>
          </w:p>
        </w:tc>
      </w:tr>
      <w:tr w14:paraId="3D930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C6B5DA">
            <w:r>
              <w:t>内门</w:t>
            </w:r>
          </w:p>
        </w:tc>
        <w:tc>
          <w:tcPr>
            <w:vAlign w:val="center"/>
          </w:tcPr>
          <w:p w14:paraId="7711FF48">
            <w:r>
              <w:t>m2</w:t>
            </w:r>
          </w:p>
        </w:tc>
        <w:tc>
          <w:tcPr>
            <w:vAlign w:val="center"/>
          </w:tcPr>
          <w:p w14:paraId="3C58367A">
            <w:pPr>
              <w:jc w:val="right"/>
            </w:pPr>
            <w:r>
              <w:t>249.72</w:t>
            </w:r>
          </w:p>
        </w:tc>
        <w:tc>
          <w:tcPr>
            <w:vAlign w:val="center"/>
          </w:tcPr>
          <w:p w14:paraId="1415555F">
            <w:pPr>
              <w:jc w:val="right"/>
            </w:pPr>
            <w:r>
              <w:t>0</w:t>
            </w:r>
          </w:p>
        </w:tc>
        <w:tc>
          <w:tcPr>
            <w:vAlign w:val="center"/>
          </w:tcPr>
          <w:p w14:paraId="6D4F02C1">
            <w:pPr>
              <w:jc w:val="right"/>
            </w:pPr>
            <w:r>
              <w:t>全生命周期</w:t>
            </w:r>
          </w:p>
        </w:tc>
        <w:tc>
          <w:tcPr>
            <w:vAlign w:val="center"/>
          </w:tcPr>
          <w:p w14:paraId="4EB856F5">
            <w:pPr>
              <w:jc w:val="right"/>
            </w:pPr>
            <w:r>
              <w:t>48.3</w:t>
            </w:r>
          </w:p>
        </w:tc>
        <w:tc>
          <w:tcPr>
            <w:vAlign w:val="center"/>
          </w:tcPr>
          <w:p w14:paraId="55806944">
            <w:pPr>
              <w:jc w:val="right"/>
            </w:pPr>
            <w:r>
              <w:t>12.061</w:t>
            </w:r>
          </w:p>
        </w:tc>
      </w:tr>
      <w:tr w14:paraId="2CD07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28BC37">
            <w:r>
              <w:t>金属三防门(聚氨酯发泡)</w:t>
            </w:r>
          </w:p>
        </w:tc>
        <w:tc>
          <w:tcPr>
            <w:vAlign w:val="center"/>
          </w:tcPr>
          <w:p w14:paraId="6E75F53F">
            <w:r>
              <w:t>m2</w:t>
            </w:r>
          </w:p>
        </w:tc>
        <w:tc>
          <w:tcPr>
            <w:vAlign w:val="center"/>
          </w:tcPr>
          <w:p w14:paraId="65066EFE">
            <w:pPr>
              <w:jc w:val="right"/>
            </w:pPr>
            <w:r>
              <w:t>31.92</w:t>
            </w:r>
          </w:p>
        </w:tc>
        <w:tc>
          <w:tcPr>
            <w:vAlign w:val="center"/>
          </w:tcPr>
          <w:p w14:paraId="0F25354C">
            <w:pPr>
              <w:jc w:val="right"/>
            </w:pPr>
            <w:r>
              <w:t>0</w:t>
            </w:r>
          </w:p>
        </w:tc>
        <w:tc>
          <w:tcPr>
            <w:vAlign w:val="center"/>
          </w:tcPr>
          <w:p w14:paraId="0D4DC3C9">
            <w:pPr>
              <w:jc w:val="right"/>
            </w:pPr>
            <w:r>
              <w:t>全生命周期</w:t>
            </w:r>
          </w:p>
        </w:tc>
        <w:tc>
          <w:tcPr>
            <w:vAlign w:val="center"/>
          </w:tcPr>
          <w:p w14:paraId="1E8DA95C">
            <w:pPr>
              <w:jc w:val="right"/>
            </w:pPr>
            <w:r>
              <w:t>48.3</w:t>
            </w:r>
          </w:p>
        </w:tc>
        <w:tc>
          <w:tcPr>
            <w:vAlign w:val="center"/>
          </w:tcPr>
          <w:p w14:paraId="185C3403">
            <w:pPr>
              <w:jc w:val="right"/>
            </w:pPr>
            <w:r>
              <w:t>1.542</w:t>
            </w:r>
          </w:p>
        </w:tc>
      </w:tr>
      <w:tr w14:paraId="7838E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B47F3D">
            <w:r>
              <w:t>节能外门</w:t>
            </w:r>
          </w:p>
        </w:tc>
        <w:tc>
          <w:tcPr>
            <w:vAlign w:val="center"/>
          </w:tcPr>
          <w:p w14:paraId="2F91BBB3">
            <w:r>
              <w:t>m2</w:t>
            </w:r>
          </w:p>
        </w:tc>
        <w:tc>
          <w:tcPr>
            <w:vAlign w:val="center"/>
          </w:tcPr>
          <w:p w14:paraId="4C319D1F">
            <w:pPr>
              <w:jc w:val="right"/>
            </w:pPr>
            <w:r>
              <w:t>57.12</w:t>
            </w:r>
          </w:p>
        </w:tc>
        <w:tc>
          <w:tcPr>
            <w:vAlign w:val="center"/>
          </w:tcPr>
          <w:p w14:paraId="087387A5">
            <w:pPr>
              <w:jc w:val="right"/>
            </w:pPr>
            <w:r>
              <w:t>0</w:t>
            </w:r>
          </w:p>
        </w:tc>
        <w:tc>
          <w:tcPr>
            <w:vAlign w:val="center"/>
          </w:tcPr>
          <w:p w14:paraId="05F1BDCF">
            <w:pPr>
              <w:jc w:val="right"/>
            </w:pPr>
            <w:r>
              <w:t>全生命周期</w:t>
            </w:r>
          </w:p>
        </w:tc>
        <w:tc>
          <w:tcPr>
            <w:vAlign w:val="center"/>
          </w:tcPr>
          <w:p w14:paraId="0567E9D1">
            <w:pPr>
              <w:jc w:val="right"/>
            </w:pPr>
            <w:r>
              <w:t>48.3</w:t>
            </w:r>
          </w:p>
        </w:tc>
        <w:tc>
          <w:tcPr>
            <w:vAlign w:val="center"/>
          </w:tcPr>
          <w:p w14:paraId="7857704F">
            <w:pPr>
              <w:jc w:val="right"/>
            </w:pPr>
            <w:r>
              <w:t>2.759</w:t>
            </w:r>
          </w:p>
        </w:tc>
      </w:tr>
      <w:tr w14:paraId="60A53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31B404">
            <w:r>
              <w:t>陶瓷</w:t>
            </w:r>
          </w:p>
        </w:tc>
        <w:tc>
          <w:tcPr>
            <w:vAlign w:val="center"/>
          </w:tcPr>
          <w:p w14:paraId="2A4AA5F2">
            <w:r>
              <w:t>m2</w:t>
            </w:r>
          </w:p>
        </w:tc>
        <w:tc>
          <w:tcPr>
            <w:vAlign w:val="center"/>
          </w:tcPr>
          <w:p w14:paraId="752C1549">
            <w:pPr>
              <w:jc w:val="right"/>
            </w:pPr>
            <w:r>
              <w:t>3486.42</w:t>
            </w:r>
          </w:p>
        </w:tc>
        <w:tc>
          <w:tcPr>
            <w:vAlign w:val="center"/>
          </w:tcPr>
          <w:p w14:paraId="57FDAD83">
            <w:pPr>
              <w:jc w:val="right"/>
            </w:pPr>
            <w:r>
              <w:t>0</w:t>
            </w:r>
          </w:p>
        </w:tc>
        <w:tc>
          <w:tcPr>
            <w:vAlign w:val="center"/>
          </w:tcPr>
          <w:p w14:paraId="144F1F90">
            <w:pPr>
              <w:jc w:val="right"/>
            </w:pPr>
            <w:r>
              <w:t>全生命周期</w:t>
            </w:r>
          </w:p>
        </w:tc>
        <w:tc>
          <w:tcPr>
            <w:vAlign w:val="center"/>
          </w:tcPr>
          <w:p w14:paraId="1BBE4481">
            <w:pPr>
              <w:jc w:val="right"/>
            </w:pPr>
            <w:r>
              <w:t>19.5</w:t>
            </w:r>
          </w:p>
        </w:tc>
        <w:tc>
          <w:tcPr>
            <w:vAlign w:val="center"/>
          </w:tcPr>
          <w:p w14:paraId="4CE89398">
            <w:pPr>
              <w:jc w:val="right"/>
            </w:pPr>
            <w:r>
              <w:t>67.985</w:t>
            </w:r>
          </w:p>
        </w:tc>
      </w:tr>
      <w:tr w14:paraId="6E9E0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F28383">
            <w:r>
              <w:t>涂料</w:t>
            </w:r>
          </w:p>
        </w:tc>
        <w:tc>
          <w:tcPr>
            <w:vAlign w:val="center"/>
          </w:tcPr>
          <w:p w14:paraId="312431DA">
            <w:r>
              <w:t>t</w:t>
            </w:r>
          </w:p>
        </w:tc>
        <w:tc>
          <w:tcPr>
            <w:vAlign w:val="center"/>
          </w:tcPr>
          <w:p w14:paraId="1B53EEAC">
            <w:pPr>
              <w:jc w:val="right"/>
            </w:pPr>
            <w:r>
              <w:t>12.16</w:t>
            </w:r>
          </w:p>
        </w:tc>
        <w:tc>
          <w:tcPr>
            <w:vAlign w:val="center"/>
          </w:tcPr>
          <w:p w14:paraId="03F7A228">
            <w:pPr>
              <w:jc w:val="right"/>
            </w:pPr>
            <w:r>
              <w:t>0</w:t>
            </w:r>
          </w:p>
        </w:tc>
        <w:tc>
          <w:tcPr>
            <w:vAlign w:val="center"/>
          </w:tcPr>
          <w:p w14:paraId="33A5D280">
            <w:pPr>
              <w:jc w:val="right"/>
            </w:pPr>
            <w:r>
              <w:t>全生命周期</w:t>
            </w:r>
          </w:p>
        </w:tc>
        <w:tc>
          <w:tcPr>
            <w:vAlign w:val="center"/>
          </w:tcPr>
          <w:p w14:paraId="490087FA">
            <w:pPr>
              <w:jc w:val="right"/>
            </w:pPr>
            <w:r>
              <w:t>6550</w:t>
            </w:r>
          </w:p>
        </w:tc>
        <w:tc>
          <w:tcPr>
            <w:vAlign w:val="center"/>
          </w:tcPr>
          <w:p w14:paraId="023D4308">
            <w:pPr>
              <w:jc w:val="right"/>
            </w:pPr>
            <w:r>
              <w:t>79.648</w:t>
            </w:r>
          </w:p>
        </w:tc>
      </w:tr>
      <w:tr w14:paraId="17BF2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4B4723">
            <w:r>
              <w:t>电缆</w:t>
            </w:r>
          </w:p>
        </w:tc>
        <w:tc>
          <w:tcPr>
            <w:vAlign w:val="center"/>
          </w:tcPr>
          <w:p w14:paraId="39C4CC09">
            <w:r>
              <w:t>kg</w:t>
            </w:r>
          </w:p>
        </w:tc>
        <w:tc>
          <w:tcPr>
            <w:vAlign w:val="center"/>
          </w:tcPr>
          <w:p w14:paraId="6A7CF852">
            <w:pPr>
              <w:jc w:val="right"/>
            </w:pPr>
            <w:r>
              <w:t>152.04</w:t>
            </w:r>
          </w:p>
        </w:tc>
        <w:tc>
          <w:tcPr>
            <w:vAlign w:val="center"/>
          </w:tcPr>
          <w:p w14:paraId="5568643D">
            <w:pPr>
              <w:jc w:val="right"/>
            </w:pPr>
            <w:r>
              <w:t>0</w:t>
            </w:r>
          </w:p>
        </w:tc>
        <w:tc>
          <w:tcPr>
            <w:vAlign w:val="center"/>
          </w:tcPr>
          <w:p w14:paraId="44B993E4">
            <w:pPr>
              <w:jc w:val="right"/>
            </w:pPr>
            <w:r>
              <w:t>全生命周期</w:t>
            </w:r>
          </w:p>
        </w:tc>
        <w:tc>
          <w:tcPr>
            <w:vAlign w:val="center"/>
          </w:tcPr>
          <w:p w14:paraId="5999F203">
            <w:pPr>
              <w:jc w:val="right"/>
            </w:pPr>
            <w:r>
              <w:t>94.1</w:t>
            </w:r>
          </w:p>
        </w:tc>
        <w:tc>
          <w:tcPr>
            <w:vAlign w:val="center"/>
          </w:tcPr>
          <w:p w14:paraId="399C3A1E">
            <w:pPr>
              <w:jc w:val="right"/>
            </w:pPr>
            <w:r>
              <w:t>14.307</w:t>
            </w:r>
          </w:p>
        </w:tc>
      </w:tr>
      <w:tr w14:paraId="19199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8170B1">
            <w:r>
              <w:t>管材</w:t>
            </w:r>
          </w:p>
        </w:tc>
        <w:tc>
          <w:tcPr>
            <w:vAlign w:val="center"/>
          </w:tcPr>
          <w:p w14:paraId="552435F4">
            <w:r>
              <w:t>kg</w:t>
            </w:r>
          </w:p>
        </w:tc>
        <w:tc>
          <w:tcPr>
            <w:vAlign w:val="center"/>
          </w:tcPr>
          <w:p w14:paraId="0B4EF877">
            <w:pPr>
              <w:jc w:val="right"/>
            </w:pPr>
            <w:r>
              <w:t>4261.12</w:t>
            </w:r>
          </w:p>
        </w:tc>
        <w:tc>
          <w:tcPr>
            <w:vAlign w:val="center"/>
          </w:tcPr>
          <w:p w14:paraId="4C313056">
            <w:pPr>
              <w:jc w:val="right"/>
            </w:pPr>
            <w:r>
              <w:t>0</w:t>
            </w:r>
          </w:p>
        </w:tc>
        <w:tc>
          <w:tcPr>
            <w:vAlign w:val="center"/>
          </w:tcPr>
          <w:p w14:paraId="63921D6E">
            <w:pPr>
              <w:jc w:val="right"/>
            </w:pPr>
            <w:r>
              <w:t>全生命周期</w:t>
            </w:r>
          </w:p>
        </w:tc>
        <w:tc>
          <w:tcPr>
            <w:vAlign w:val="center"/>
          </w:tcPr>
          <w:p w14:paraId="646D3D98">
            <w:pPr>
              <w:jc w:val="right"/>
            </w:pPr>
            <w:r>
              <w:t>3.6</w:t>
            </w:r>
          </w:p>
        </w:tc>
        <w:tc>
          <w:tcPr>
            <w:vAlign w:val="center"/>
          </w:tcPr>
          <w:p w14:paraId="294FED21">
            <w:pPr>
              <w:jc w:val="right"/>
            </w:pPr>
            <w:r>
              <w:t>15.340</w:t>
            </w:r>
          </w:p>
        </w:tc>
      </w:tr>
      <w:tr w14:paraId="5A862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04E91CF0">
            <w:r>
              <w:t>合计</w:t>
            </w:r>
          </w:p>
        </w:tc>
        <w:tc>
          <w:tcPr>
            <w:vAlign w:val="center"/>
          </w:tcPr>
          <w:p w14:paraId="25F55546">
            <w:pPr>
              <w:jc w:val="right"/>
            </w:pPr>
            <w:r>
              <w:t>1947.176</w:t>
            </w:r>
          </w:p>
        </w:tc>
      </w:tr>
    </w:tbl>
    <w:p w14:paraId="2EAB4D15">
      <w:pPr>
        <w:pStyle w:val="5"/>
        <w:widowControl w:val="0"/>
        <w:jc w:val="both"/>
        <w:rPr>
          <w:color w:val="000000"/>
        </w:rPr>
      </w:pPr>
      <w:bookmarkStart w:id="104" w:name="_Toc19724"/>
      <w:r>
        <w:rPr>
          <w:color w:val="000000"/>
        </w:rPr>
        <w:t>建材运输阶段</w:t>
      </w:r>
      <w:bookmarkEnd w:id="104"/>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5C600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299C92">
            <w:pPr>
              <w:jc w:val="center"/>
            </w:pPr>
            <w:r>
              <w:t>材料</w:t>
            </w:r>
          </w:p>
        </w:tc>
        <w:tc>
          <w:tcPr>
            <w:shd w:val="clear" w:color="auto" w:fill="E6E6E6"/>
            <w:vAlign w:val="center"/>
          </w:tcPr>
          <w:p w14:paraId="3F2F8DD9">
            <w:pPr>
              <w:jc w:val="center"/>
            </w:pPr>
            <w:r>
              <w:t>重量(t)</w:t>
            </w:r>
          </w:p>
        </w:tc>
        <w:tc>
          <w:tcPr>
            <w:shd w:val="clear" w:color="auto" w:fill="E6E6E6"/>
            <w:vAlign w:val="center"/>
          </w:tcPr>
          <w:p w14:paraId="605492D8">
            <w:pPr>
              <w:jc w:val="center"/>
            </w:pPr>
            <w:r>
              <w:t>运输距离</w:t>
            </w:r>
            <w:r>
              <w:br w:type="textWrapping"/>
            </w:r>
            <w:r>
              <w:t>(km)</w:t>
            </w:r>
          </w:p>
        </w:tc>
        <w:tc>
          <w:tcPr>
            <w:shd w:val="clear" w:color="auto" w:fill="E6E6E6"/>
            <w:vAlign w:val="center"/>
          </w:tcPr>
          <w:p w14:paraId="6062D8A3">
            <w:pPr>
              <w:jc w:val="center"/>
            </w:pPr>
            <w:r>
              <w:t>寿命(年)</w:t>
            </w:r>
          </w:p>
        </w:tc>
        <w:tc>
          <w:tcPr>
            <w:shd w:val="clear" w:color="auto" w:fill="E6E6E6"/>
            <w:vAlign w:val="center"/>
          </w:tcPr>
          <w:p w14:paraId="47B5128B">
            <w:pPr>
              <w:jc w:val="center"/>
            </w:pPr>
            <w:r>
              <w:t>碳排放因子</w:t>
            </w:r>
            <w:r>
              <w:br w:type="textWrapping"/>
            </w:r>
            <w:r>
              <w:t>(kgCO2e/t·km)</w:t>
            </w:r>
          </w:p>
        </w:tc>
        <w:tc>
          <w:tcPr>
            <w:shd w:val="clear" w:color="auto" w:fill="E6E6E6"/>
            <w:vAlign w:val="center"/>
          </w:tcPr>
          <w:p w14:paraId="4D420EF8">
            <w:pPr>
              <w:jc w:val="center"/>
            </w:pPr>
            <w:r>
              <w:t>碳排放量</w:t>
            </w:r>
            <w:r>
              <w:br w:type="textWrapping"/>
            </w:r>
            <w:r>
              <w:t>(tCO2e)</w:t>
            </w:r>
          </w:p>
        </w:tc>
      </w:tr>
      <w:tr w14:paraId="72E5C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55C91E">
            <w:r>
              <w:t>混凝土</w:t>
            </w:r>
          </w:p>
        </w:tc>
        <w:tc>
          <w:tcPr>
            <w:vAlign w:val="center"/>
          </w:tcPr>
          <w:p w14:paraId="4F593931">
            <w:pPr>
              <w:jc w:val="right"/>
            </w:pPr>
            <w:r>
              <w:t>2793.15</w:t>
            </w:r>
          </w:p>
        </w:tc>
        <w:tc>
          <w:tcPr>
            <w:vAlign w:val="center"/>
          </w:tcPr>
          <w:p w14:paraId="65169F91">
            <w:pPr>
              <w:jc w:val="right"/>
            </w:pPr>
            <w:r>
              <w:t>40</w:t>
            </w:r>
          </w:p>
        </w:tc>
        <w:tc>
          <w:tcPr>
            <w:vAlign w:val="center"/>
          </w:tcPr>
          <w:p w14:paraId="32821619">
            <w:pPr>
              <w:jc w:val="right"/>
            </w:pPr>
            <w:r>
              <w:t>全生命周期</w:t>
            </w:r>
          </w:p>
        </w:tc>
        <w:tc>
          <w:tcPr>
            <w:vAlign w:val="center"/>
          </w:tcPr>
          <w:p w14:paraId="6F449407">
            <w:pPr>
              <w:jc w:val="right"/>
            </w:pPr>
            <w:r>
              <w:t>0.057</w:t>
            </w:r>
          </w:p>
        </w:tc>
        <w:tc>
          <w:tcPr>
            <w:vAlign w:val="center"/>
          </w:tcPr>
          <w:p w14:paraId="575A6A63">
            <w:pPr>
              <w:jc w:val="right"/>
            </w:pPr>
            <w:r>
              <w:t>6.368</w:t>
            </w:r>
          </w:p>
        </w:tc>
      </w:tr>
      <w:tr w14:paraId="33AC3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6EE8C2">
            <w:r>
              <w:t>钢筋</w:t>
            </w:r>
          </w:p>
        </w:tc>
        <w:tc>
          <w:tcPr>
            <w:vAlign w:val="center"/>
          </w:tcPr>
          <w:p w14:paraId="63BC6BAE">
            <w:pPr>
              <w:jc w:val="right"/>
            </w:pPr>
            <w:r>
              <w:t>173.32</w:t>
            </w:r>
          </w:p>
        </w:tc>
        <w:tc>
          <w:tcPr>
            <w:vAlign w:val="center"/>
          </w:tcPr>
          <w:p w14:paraId="62ADF9E2">
            <w:pPr>
              <w:jc w:val="right"/>
            </w:pPr>
            <w:r>
              <w:t>500</w:t>
            </w:r>
          </w:p>
        </w:tc>
        <w:tc>
          <w:tcPr>
            <w:vAlign w:val="center"/>
          </w:tcPr>
          <w:p w14:paraId="66FD5180">
            <w:pPr>
              <w:jc w:val="right"/>
            </w:pPr>
            <w:r>
              <w:t>全生命周期</w:t>
            </w:r>
          </w:p>
        </w:tc>
        <w:tc>
          <w:tcPr>
            <w:vAlign w:val="center"/>
          </w:tcPr>
          <w:p w14:paraId="208C0B27">
            <w:pPr>
              <w:jc w:val="right"/>
            </w:pPr>
            <w:r>
              <w:t>0.057</w:t>
            </w:r>
          </w:p>
        </w:tc>
        <w:tc>
          <w:tcPr>
            <w:vAlign w:val="center"/>
          </w:tcPr>
          <w:p w14:paraId="61AD6938">
            <w:pPr>
              <w:jc w:val="right"/>
            </w:pPr>
            <w:r>
              <w:t>4.940</w:t>
            </w:r>
          </w:p>
        </w:tc>
      </w:tr>
      <w:tr w14:paraId="76950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B8F4B8">
            <w:r>
              <w:t>型钢</w:t>
            </w:r>
          </w:p>
        </w:tc>
        <w:tc>
          <w:tcPr>
            <w:vAlign w:val="center"/>
          </w:tcPr>
          <w:p w14:paraId="1FB33424">
            <w:pPr>
              <w:jc w:val="right"/>
            </w:pPr>
            <w:r>
              <w:t>48.65</w:t>
            </w:r>
          </w:p>
        </w:tc>
        <w:tc>
          <w:tcPr>
            <w:vAlign w:val="center"/>
          </w:tcPr>
          <w:p w14:paraId="486EE0EB">
            <w:pPr>
              <w:jc w:val="right"/>
            </w:pPr>
            <w:r>
              <w:t>500</w:t>
            </w:r>
          </w:p>
        </w:tc>
        <w:tc>
          <w:tcPr>
            <w:vAlign w:val="center"/>
          </w:tcPr>
          <w:p w14:paraId="5138AE65">
            <w:pPr>
              <w:jc w:val="right"/>
            </w:pPr>
            <w:r>
              <w:t>全生命周期</w:t>
            </w:r>
          </w:p>
        </w:tc>
        <w:tc>
          <w:tcPr>
            <w:vAlign w:val="center"/>
          </w:tcPr>
          <w:p w14:paraId="56D6B54A">
            <w:pPr>
              <w:jc w:val="right"/>
            </w:pPr>
            <w:r>
              <w:t>0.057</w:t>
            </w:r>
          </w:p>
        </w:tc>
        <w:tc>
          <w:tcPr>
            <w:vAlign w:val="center"/>
          </w:tcPr>
          <w:p w14:paraId="57D44A16">
            <w:pPr>
              <w:jc w:val="right"/>
            </w:pPr>
            <w:r>
              <w:t>1.387</w:t>
            </w:r>
          </w:p>
        </w:tc>
      </w:tr>
      <w:tr w14:paraId="56FDF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EB68DF">
            <w:r>
              <w:t>水泥</w:t>
            </w:r>
          </w:p>
        </w:tc>
        <w:tc>
          <w:tcPr>
            <w:vAlign w:val="center"/>
          </w:tcPr>
          <w:p w14:paraId="5E58273D">
            <w:pPr>
              <w:jc w:val="right"/>
            </w:pPr>
            <w:r>
              <w:t>173.32</w:t>
            </w:r>
          </w:p>
        </w:tc>
        <w:tc>
          <w:tcPr>
            <w:vAlign w:val="center"/>
          </w:tcPr>
          <w:p w14:paraId="410A49EA">
            <w:pPr>
              <w:jc w:val="right"/>
            </w:pPr>
            <w:r>
              <w:t>500</w:t>
            </w:r>
          </w:p>
        </w:tc>
        <w:tc>
          <w:tcPr>
            <w:vAlign w:val="center"/>
          </w:tcPr>
          <w:p w14:paraId="47C98C45">
            <w:pPr>
              <w:jc w:val="right"/>
            </w:pPr>
            <w:r>
              <w:t>全生命周期</w:t>
            </w:r>
          </w:p>
        </w:tc>
        <w:tc>
          <w:tcPr>
            <w:vAlign w:val="center"/>
          </w:tcPr>
          <w:p w14:paraId="11E36557">
            <w:pPr>
              <w:jc w:val="right"/>
            </w:pPr>
            <w:r>
              <w:t>0.057</w:t>
            </w:r>
          </w:p>
        </w:tc>
        <w:tc>
          <w:tcPr>
            <w:vAlign w:val="center"/>
          </w:tcPr>
          <w:p w14:paraId="4FBB5AE3">
            <w:pPr>
              <w:jc w:val="right"/>
            </w:pPr>
            <w:r>
              <w:t>4.940</w:t>
            </w:r>
          </w:p>
        </w:tc>
      </w:tr>
      <w:tr w14:paraId="610F9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485CA3">
            <w:r>
              <w:t>预拌砂浆</w:t>
            </w:r>
          </w:p>
        </w:tc>
        <w:tc>
          <w:tcPr>
            <w:vAlign w:val="center"/>
          </w:tcPr>
          <w:p w14:paraId="5DFA92B7">
            <w:pPr>
              <w:jc w:val="right"/>
            </w:pPr>
            <w:r>
              <w:t>827.43</w:t>
            </w:r>
          </w:p>
        </w:tc>
        <w:tc>
          <w:tcPr>
            <w:vAlign w:val="center"/>
          </w:tcPr>
          <w:p w14:paraId="0C5C277E">
            <w:pPr>
              <w:jc w:val="right"/>
            </w:pPr>
            <w:r>
              <w:t>40</w:t>
            </w:r>
          </w:p>
        </w:tc>
        <w:tc>
          <w:tcPr>
            <w:vAlign w:val="center"/>
          </w:tcPr>
          <w:p w14:paraId="69493C63">
            <w:pPr>
              <w:jc w:val="right"/>
            </w:pPr>
            <w:r>
              <w:t>全生命周期</w:t>
            </w:r>
          </w:p>
        </w:tc>
        <w:tc>
          <w:tcPr>
            <w:vAlign w:val="center"/>
          </w:tcPr>
          <w:p w14:paraId="4FC28312">
            <w:pPr>
              <w:jc w:val="right"/>
            </w:pPr>
            <w:r>
              <w:t>0.057</w:t>
            </w:r>
          </w:p>
        </w:tc>
        <w:tc>
          <w:tcPr>
            <w:vAlign w:val="center"/>
          </w:tcPr>
          <w:p w14:paraId="39720E8B">
            <w:pPr>
              <w:jc w:val="right"/>
            </w:pPr>
            <w:r>
              <w:t>1.887</w:t>
            </w:r>
          </w:p>
        </w:tc>
      </w:tr>
      <w:tr w14:paraId="78C3E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495F1B">
            <w:r>
              <w:t>砂</w:t>
            </w:r>
          </w:p>
        </w:tc>
        <w:tc>
          <w:tcPr>
            <w:vAlign w:val="center"/>
          </w:tcPr>
          <w:p w14:paraId="4DD6F8D4">
            <w:pPr>
              <w:jc w:val="right"/>
            </w:pPr>
            <w:r>
              <w:t>417.00</w:t>
            </w:r>
          </w:p>
        </w:tc>
        <w:tc>
          <w:tcPr>
            <w:vAlign w:val="center"/>
          </w:tcPr>
          <w:p w14:paraId="4D5B2199">
            <w:pPr>
              <w:jc w:val="right"/>
            </w:pPr>
            <w:r>
              <w:t>500</w:t>
            </w:r>
          </w:p>
        </w:tc>
        <w:tc>
          <w:tcPr>
            <w:vAlign w:val="center"/>
          </w:tcPr>
          <w:p w14:paraId="4A0228C8">
            <w:pPr>
              <w:jc w:val="right"/>
            </w:pPr>
            <w:r>
              <w:t>全生命周期</w:t>
            </w:r>
          </w:p>
        </w:tc>
        <w:tc>
          <w:tcPr>
            <w:vAlign w:val="center"/>
          </w:tcPr>
          <w:p w14:paraId="50685F4B">
            <w:pPr>
              <w:jc w:val="right"/>
            </w:pPr>
            <w:r>
              <w:t>0.057</w:t>
            </w:r>
          </w:p>
        </w:tc>
        <w:tc>
          <w:tcPr>
            <w:vAlign w:val="center"/>
          </w:tcPr>
          <w:p w14:paraId="6D632E78">
            <w:pPr>
              <w:jc w:val="right"/>
            </w:pPr>
            <w:r>
              <w:t>11.885</w:t>
            </w:r>
          </w:p>
        </w:tc>
      </w:tr>
      <w:tr w14:paraId="486ED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739E0C">
            <w:r>
              <w:t>难燃型挤塑聚苯板</w:t>
            </w:r>
          </w:p>
        </w:tc>
        <w:tc>
          <w:tcPr>
            <w:vAlign w:val="center"/>
          </w:tcPr>
          <w:p w14:paraId="525B5BC6">
            <w:pPr>
              <w:jc w:val="right"/>
            </w:pPr>
            <w:r>
              <w:t>3.51</w:t>
            </w:r>
          </w:p>
        </w:tc>
        <w:tc>
          <w:tcPr>
            <w:vAlign w:val="center"/>
          </w:tcPr>
          <w:p w14:paraId="14CBFABC">
            <w:pPr>
              <w:jc w:val="right"/>
            </w:pPr>
            <w:r>
              <w:t>500</w:t>
            </w:r>
          </w:p>
        </w:tc>
        <w:tc>
          <w:tcPr>
            <w:vAlign w:val="center"/>
          </w:tcPr>
          <w:p w14:paraId="380DAD30">
            <w:pPr>
              <w:jc w:val="right"/>
            </w:pPr>
            <w:r>
              <w:t>全生命周期</w:t>
            </w:r>
          </w:p>
        </w:tc>
        <w:tc>
          <w:tcPr>
            <w:vAlign w:val="center"/>
          </w:tcPr>
          <w:p w14:paraId="1CAB8FFE">
            <w:pPr>
              <w:jc w:val="right"/>
            </w:pPr>
            <w:r>
              <w:t>0.057</w:t>
            </w:r>
          </w:p>
        </w:tc>
        <w:tc>
          <w:tcPr>
            <w:vAlign w:val="center"/>
          </w:tcPr>
          <w:p w14:paraId="64F6FD2E">
            <w:pPr>
              <w:jc w:val="right"/>
            </w:pPr>
            <w:r>
              <w:t>0.100</w:t>
            </w:r>
          </w:p>
        </w:tc>
      </w:tr>
      <w:tr w14:paraId="5D15779A">
        <w:tblPrEx>
          <w:tblCellMar>
            <w:top w:w="0" w:type="dxa"/>
            <w:left w:w="108" w:type="dxa"/>
            <w:bottom w:w="0" w:type="dxa"/>
            <w:right w:w="108" w:type="dxa"/>
          </w:tblCellMar>
        </w:tblPrEx>
        <w:trPr>
          <w:jc w:val="center"/>
        </w:trPr>
        <w:tc>
          <w:tcPr>
            <w:shd w:val="clear" w:color="auto" w:fill="E6E6E6"/>
            <w:vAlign w:val="center"/>
          </w:tcPr>
          <w:p w14:paraId="5B61F416">
            <w:r>
              <w:t>烧结多孔砖、空心砖墙</w:t>
            </w:r>
          </w:p>
        </w:tc>
        <w:tc>
          <w:tcPr>
            <w:vAlign w:val="center"/>
          </w:tcPr>
          <w:p w14:paraId="22A0E9C0">
            <w:pPr>
              <w:jc w:val="right"/>
            </w:pPr>
            <w:r>
              <w:t>479.10</w:t>
            </w:r>
          </w:p>
        </w:tc>
        <w:tc>
          <w:tcPr>
            <w:vAlign w:val="center"/>
          </w:tcPr>
          <w:p w14:paraId="009D930D">
            <w:pPr>
              <w:jc w:val="right"/>
            </w:pPr>
            <w:r>
              <w:t>500</w:t>
            </w:r>
          </w:p>
        </w:tc>
        <w:tc>
          <w:tcPr>
            <w:vAlign w:val="center"/>
          </w:tcPr>
          <w:p w14:paraId="13B37E0A">
            <w:pPr>
              <w:jc w:val="right"/>
            </w:pPr>
            <w:r>
              <w:t>全生命周期</w:t>
            </w:r>
          </w:p>
        </w:tc>
        <w:tc>
          <w:tcPr>
            <w:vAlign w:val="center"/>
          </w:tcPr>
          <w:p w14:paraId="6CBCB1A9">
            <w:pPr>
              <w:jc w:val="right"/>
            </w:pPr>
            <w:r>
              <w:t>0.057</w:t>
            </w:r>
          </w:p>
        </w:tc>
        <w:tc>
          <w:tcPr>
            <w:vAlign w:val="center"/>
          </w:tcPr>
          <w:p w14:paraId="6B5C9267">
            <w:pPr>
              <w:jc w:val="right"/>
            </w:pPr>
            <w:r>
              <w:t>13.654</w:t>
            </w:r>
          </w:p>
        </w:tc>
      </w:tr>
      <w:tr w14:paraId="52BE9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0D0723">
            <w:r>
              <w:t>岩棉板（1）</w:t>
            </w:r>
          </w:p>
        </w:tc>
        <w:tc>
          <w:tcPr>
            <w:vAlign w:val="center"/>
          </w:tcPr>
          <w:p w14:paraId="0C250C1E">
            <w:pPr>
              <w:jc w:val="right"/>
            </w:pPr>
            <w:r>
              <w:t>5.80</w:t>
            </w:r>
          </w:p>
        </w:tc>
        <w:tc>
          <w:tcPr>
            <w:vAlign w:val="center"/>
          </w:tcPr>
          <w:p w14:paraId="1F34E3CA">
            <w:pPr>
              <w:jc w:val="right"/>
            </w:pPr>
            <w:r>
              <w:t>500</w:t>
            </w:r>
          </w:p>
        </w:tc>
        <w:tc>
          <w:tcPr>
            <w:vAlign w:val="center"/>
          </w:tcPr>
          <w:p w14:paraId="2EA0169D">
            <w:pPr>
              <w:jc w:val="right"/>
            </w:pPr>
            <w:r>
              <w:t>全生命周期</w:t>
            </w:r>
          </w:p>
        </w:tc>
        <w:tc>
          <w:tcPr>
            <w:vAlign w:val="center"/>
          </w:tcPr>
          <w:p w14:paraId="319A05B1">
            <w:pPr>
              <w:jc w:val="right"/>
            </w:pPr>
            <w:r>
              <w:t>0.057</w:t>
            </w:r>
          </w:p>
        </w:tc>
        <w:tc>
          <w:tcPr>
            <w:vAlign w:val="center"/>
          </w:tcPr>
          <w:p w14:paraId="7DF4FA2D">
            <w:pPr>
              <w:jc w:val="right"/>
            </w:pPr>
            <w:r>
              <w:t>0.165</w:t>
            </w:r>
          </w:p>
        </w:tc>
      </w:tr>
      <w:tr w14:paraId="398AF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260001">
            <w:r>
              <w:t>玻璃棉保温隔声板(a2级)（经覆膜处理）</w:t>
            </w:r>
          </w:p>
        </w:tc>
        <w:tc>
          <w:tcPr>
            <w:vAlign w:val="center"/>
          </w:tcPr>
          <w:p w14:paraId="0C19C019">
            <w:pPr>
              <w:jc w:val="right"/>
            </w:pPr>
            <w:r>
              <w:t>4.50</w:t>
            </w:r>
          </w:p>
        </w:tc>
        <w:tc>
          <w:tcPr>
            <w:vAlign w:val="center"/>
          </w:tcPr>
          <w:p w14:paraId="3E44B26F">
            <w:pPr>
              <w:jc w:val="right"/>
            </w:pPr>
            <w:r>
              <w:t>500</w:t>
            </w:r>
          </w:p>
        </w:tc>
        <w:tc>
          <w:tcPr>
            <w:vAlign w:val="center"/>
          </w:tcPr>
          <w:p w14:paraId="3E82DDB2">
            <w:pPr>
              <w:jc w:val="right"/>
            </w:pPr>
            <w:r>
              <w:t>全生命周期</w:t>
            </w:r>
          </w:p>
        </w:tc>
        <w:tc>
          <w:tcPr>
            <w:vAlign w:val="center"/>
          </w:tcPr>
          <w:p w14:paraId="1175D5D0">
            <w:pPr>
              <w:jc w:val="right"/>
            </w:pPr>
            <w:r>
              <w:t>0.057</w:t>
            </w:r>
          </w:p>
        </w:tc>
        <w:tc>
          <w:tcPr>
            <w:vAlign w:val="center"/>
          </w:tcPr>
          <w:p w14:paraId="1AE892FD">
            <w:pPr>
              <w:jc w:val="right"/>
            </w:pPr>
            <w:r>
              <w:t>0.128</w:t>
            </w:r>
          </w:p>
        </w:tc>
      </w:tr>
      <w:tr w14:paraId="1DDBC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0488FF">
            <w:r>
              <w:t>蒸压加气混凝土砌块墙</w:t>
            </w:r>
          </w:p>
        </w:tc>
        <w:tc>
          <w:tcPr>
            <w:vAlign w:val="center"/>
          </w:tcPr>
          <w:p w14:paraId="744B14D7">
            <w:pPr>
              <w:jc w:val="right"/>
            </w:pPr>
            <w:r>
              <w:t>261.82</w:t>
            </w:r>
          </w:p>
        </w:tc>
        <w:tc>
          <w:tcPr>
            <w:vAlign w:val="center"/>
          </w:tcPr>
          <w:p w14:paraId="683D439B">
            <w:pPr>
              <w:jc w:val="right"/>
            </w:pPr>
            <w:r>
              <w:t>40</w:t>
            </w:r>
          </w:p>
        </w:tc>
        <w:tc>
          <w:tcPr>
            <w:vAlign w:val="center"/>
          </w:tcPr>
          <w:p w14:paraId="0D90A2B8">
            <w:pPr>
              <w:jc w:val="right"/>
            </w:pPr>
            <w:r>
              <w:t>全生命周期</w:t>
            </w:r>
          </w:p>
        </w:tc>
        <w:tc>
          <w:tcPr>
            <w:vAlign w:val="center"/>
          </w:tcPr>
          <w:p w14:paraId="7A484183">
            <w:pPr>
              <w:jc w:val="right"/>
            </w:pPr>
            <w:r>
              <w:t>0.057</w:t>
            </w:r>
          </w:p>
        </w:tc>
        <w:tc>
          <w:tcPr>
            <w:vAlign w:val="center"/>
          </w:tcPr>
          <w:p w14:paraId="73377AA5">
            <w:pPr>
              <w:jc w:val="right"/>
            </w:pPr>
            <w:r>
              <w:t>0.597</w:t>
            </w:r>
          </w:p>
        </w:tc>
      </w:tr>
      <w:tr w14:paraId="18309585">
        <w:tblPrEx>
          <w:tblCellMar>
            <w:top w:w="0" w:type="dxa"/>
            <w:left w:w="108" w:type="dxa"/>
            <w:bottom w:w="0" w:type="dxa"/>
            <w:right w:w="108" w:type="dxa"/>
          </w:tblCellMar>
        </w:tblPrEx>
        <w:trPr>
          <w:jc w:val="center"/>
        </w:trPr>
        <w:tc>
          <w:tcPr>
            <w:shd w:val="clear" w:color="auto" w:fill="E6E6E6"/>
            <w:vAlign w:val="center"/>
          </w:tcPr>
          <w:p w14:paraId="7C4F9B34">
            <w:r>
              <w:t>强化复合木地板</w:t>
            </w:r>
          </w:p>
        </w:tc>
        <w:tc>
          <w:tcPr>
            <w:vAlign w:val="center"/>
          </w:tcPr>
          <w:p w14:paraId="5C8AE996">
            <w:pPr>
              <w:jc w:val="right"/>
            </w:pPr>
            <w:r>
              <w:t>0.77</w:t>
            </w:r>
          </w:p>
        </w:tc>
        <w:tc>
          <w:tcPr>
            <w:vAlign w:val="center"/>
          </w:tcPr>
          <w:p w14:paraId="17095265">
            <w:pPr>
              <w:jc w:val="right"/>
            </w:pPr>
            <w:r>
              <w:t>500</w:t>
            </w:r>
          </w:p>
        </w:tc>
        <w:tc>
          <w:tcPr>
            <w:vAlign w:val="center"/>
          </w:tcPr>
          <w:p w14:paraId="0DC94EB2">
            <w:pPr>
              <w:jc w:val="right"/>
            </w:pPr>
            <w:r>
              <w:t>全生命周期</w:t>
            </w:r>
          </w:p>
        </w:tc>
        <w:tc>
          <w:tcPr>
            <w:vAlign w:val="center"/>
          </w:tcPr>
          <w:p w14:paraId="13BC841C">
            <w:pPr>
              <w:jc w:val="right"/>
            </w:pPr>
            <w:r>
              <w:t>0.057</w:t>
            </w:r>
          </w:p>
        </w:tc>
        <w:tc>
          <w:tcPr>
            <w:vAlign w:val="center"/>
          </w:tcPr>
          <w:p w14:paraId="1D6E5332">
            <w:pPr>
              <w:jc w:val="right"/>
            </w:pPr>
            <w:r>
              <w:t>0.022</w:t>
            </w:r>
          </w:p>
        </w:tc>
      </w:tr>
      <w:tr w14:paraId="58623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192629">
            <w:r>
              <w:t>石墨聚苯乙烯保温隔声板(b1级)（经压缩、覆膜处理）</w:t>
            </w:r>
          </w:p>
        </w:tc>
        <w:tc>
          <w:tcPr>
            <w:vAlign w:val="center"/>
          </w:tcPr>
          <w:p w14:paraId="049FAD43">
            <w:pPr>
              <w:jc w:val="right"/>
            </w:pPr>
            <w:r>
              <w:t>0.02</w:t>
            </w:r>
          </w:p>
        </w:tc>
        <w:tc>
          <w:tcPr>
            <w:vAlign w:val="center"/>
          </w:tcPr>
          <w:p w14:paraId="784EE432">
            <w:pPr>
              <w:jc w:val="right"/>
            </w:pPr>
            <w:r>
              <w:t>500</w:t>
            </w:r>
          </w:p>
        </w:tc>
        <w:tc>
          <w:tcPr>
            <w:vAlign w:val="center"/>
          </w:tcPr>
          <w:p w14:paraId="3A77FCDC">
            <w:pPr>
              <w:jc w:val="right"/>
            </w:pPr>
            <w:r>
              <w:t>全生命周期</w:t>
            </w:r>
          </w:p>
        </w:tc>
        <w:tc>
          <w:tcPr>
            <w:vAlign w:val="center"/>
          </w:tcPr>
          <w:p w14:paraId="61C6B587">
            <w:pPr>
              <w:jc w:val="right"/>
            </w:pPr>
            <w:r>
              <w:t>0.057</w:t>
            </w:r>
          </w:p>
        </w:tc>
        <w:tc>
          <w:tcPr>
            <w:vAlign w:val="center"/>
          </w:tcPr>
          <w:p w14:paraId="64DA320C">
            <w:pPr>
              <w:jc w:val="right"/>
            </w:pPr>
            <w:r>
              <w:t>0.001</w:t>
            </w:r>
          </w:p>
        </w:tc>
      </w:tr>
      <w:tr w14:paraId="64EDC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AAAF0C">
            <w:r>
              <w:t>矿棉板(ρ=80-180)(1)</w:t>
            </w:r>
          </w:p>
        </w:tc>
        <w:tc>
          <w:tcPr>
            <w:vAlign w:val="center"/>
          </w:tcPr>
          <w:p w14:paraId="474B16DB">
            <w:pPr>
              <w:jc w:val="right"/>
            </w:pPr>
            <w:r>
              <w:t>5.00</w:t>
            </w:r>
          </w:p>
        </w:tc>
        <w:tc>
          <w:tcPr>
            <w:vAlign w:val="center"/>
          </w:tcPr>
          <w:p w14:paraId="5E622079">
            <w:pPr>
              <w:jc w:val="right"/>
            </w:pPr>
            <w:r>
              <w:t>500</w:t>
            </w:r>
          </w:p>
        </w:tc>
        <w:tc>
          <w:tcPr>
            <w:vAlign w:val="center"/>
          </w:tcPr>
          <w:p w14:paraId="5B9D8C35">
            <w:pPr>
              <w:jc w:val="right"/>
            </w:pPr>
            <w:r>
              <w:t>全生命周期</w:t>
            </w:r>
          </w:p>
        </w:tc>
        <w:tc>
          <w:tcPr>
            <w:vAlign w:val="center"/>
          </w:tcPr>
          <w:p w14:paraId="701A2BAE">
            <w:pPr>
              <w:jc w:val="right"/>
            </w:pPr>
            <w:r>
              <w:t>0.057</w:t>
            </w:r>
          </w:p>
        </w:tc>
        <w:tc>
          <w:tcPr>
            <w:vAlign w:val="center"/>
          </w:tcPr>
          <w:p w14:paraId="28FE6E36">
            <w:pPr>
              <w:jc w:val="right"/>
            </w:pPr>
            <w:r>
              <w:t>0.143</w:t>
            </w:r>
          </w:p>
        </w:tc>
      </w:tr>
      <w:tr w14:paraId="71CF2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41D9A0">
            <w:r>
              <w:t>玻璃棉板、毡(ρ≥40)</w:t>
            </w:r>
          </w:p>
        </w:tc>
        <w:tc>
          <w:tcPr>
            <w:vAlign w:val="center"/>
          </w:tcPr>
          <w:p w14:paraId="7B3C561C">
            <w:pPr>
              <w:jc w:val="right"/>
            </w:pPr>
            <w:r>
              <w:t>1.49</w:t>
            </w:r>
          </w:p>
        </w:tc>
        <w:tc>
          <w:tcPr>
            <w:vAlign w:val="center"/>
          </w:tcPr>
          <w:p w14:paraId="6D12DABB">
            <w:pPr>
              <w:jc w:val="right"/>
            </w:pPr>
            <w:r>
              <w:t>500</w:t>
            </w:r>
          </w:p>
        </w:tc>
        <w:tc>
          <w:tcPr>
            <w:vAlign w:val="center"/>
          </w:tcPr>
          <w:p w14:paraId="5AE4B00C">
            <w:pPr>
              <w:jc w:val="right"/>
            </w:pPr>
            <w:r>
              <w:t>全生命周期</w:t>
            </w:r>
          </w:p>
        </w:tc>
        <w:tc>
          <w:tcPr>
            <w:vAlign w:val="center"/>
          </w:tcPr>
          <w:p w14:paraId="225B27D0">
            <w:pPr>
              <w:jc w:val="right"/>
            </w:pPr>
            <w:r>
              <w:t>0.057</w:t>
            </w:r>
          </w:p>
        </w:tc>
        <w:tc>
          <w:tcPr>
            <w:vAlign w:val="center"/>
          </w:tcPr>
          <w:p w14:paraId="10F5EAA1">
            <w:pPr>
              <w:jc w:val="right"/>
            </w:pPr>
            <w:r>
              <w:t>0.042</w:t>
            </w:r>
          </w:p>
        </w:tc>
      </w:tr>
      <w:tr w14:paraId="04149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27BC8C">
            <w:r>
              <w:t>86系列内平开木窗 5+12A+5+12A+5Low-E</w:t>
            </w:r>
          </w:p>
        </w:tc>
        <w:tc>
          <w:tcPr>
            <w:vAlign w:val="center"/>
          </w:tcPr>
          <w:p w14:paraId="1C20F97A">
            <w:pPr>
              <w:jc w:val="right"/>
            </w:pPr>
            <w:r>
              <w:t>10.71</w:t>
            </w:r>
          </w:p>
        </w:tc>
        <w:tc>
          <w:tcPr>
            <w:vAlign w:val="center"/>
          </w:tcPr>
          <w:p w14:paraId="501EE46C">
            <w:pPr>
              <w:jc w:val="right"/>
            </w:pPr>
            <w:r>
              <w:t>500</w:t>
            </w:r>
          </w:p>
        </w:tc>
        <w:tc>
          <w:tcPr>
            <w:vAlign w:val="center"/>
          </w:tcPr>
          <w:p w14:paraId="48D743CA">
            <w:pPr>
              <w:jc w:val="right"/>
            </w:pPr>
            <w:r>
              <w:t>全生命周期</w:t>
            </w:r>
          </w:p>
        </w:tc>
        <w:tc>
          <w:tcPr>
            <w:vAlign w:val="center"/>
          </w:tcPr>
          <w:p w14:paraId="3E3CE013">
            <w:pPr>
              <w:jc w:val="right"/>
            </w:pPr>
            <w:r>
              <w:t>0.057</w:t>
            </w:r>
          </w:p>
        </w:tc>
        <w:tc>
          <w:tcPr>
            <w:vAlign w:val="center"/>
          </w:tcPr>
          <w:p w14:paraId="150EBFBE">
            <w:pPr>
              <w:jc w:val="right"/>
            </w:pPr>
            <w:r>
              <w:t>0.305</w:t>
            </w:r>
          </w:p>
        </w:tc>
      </w:tr>
      <w:tr w14:paraId="34B45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8ABDD6">
            <w:r>
              <w:t>内门</w:t>
            </w:r>
          </w:p>
        </w:tc>
        <w:tc>
          <w:tcPr>
            <w:vAlign w:val="center"/>
          </w:tcPr>
          <w:p w14:paraId="43DF4B30">
            <w:pPr>
              <w:jc w:val="right"/>
            </w:pPr>
            <w:r>
              <w:t>7.49</w:t>
            </w:r>
          </w:p>
        </w:tc>
        <w:tc>
          <w:tcPr>
            <w:vAlign w:val="center"/>
          </w:tcPr>
          <w:p w14:paraId="61FAC03A">
            <w:pPr>
              <w:jc w:val="right"/>
            </w:pPr>
            <w:r>
              <w:t>500</w:t>
            </w:r>
          </w:p>
        </w:tc>
        <w:tc>
          <w:tcPr>
            <w:vAlign w:val="center"/>
          </w:tcPr>
          <w:p w14:paraId="2E99E184">
            <w:pPr>
              <w:jc w:val="right"/>
            </w:pPr>
            <w:r>
              <w:t>全生命周期</w:t>
            </w:r>
          </w:p>
        </w:tc>
        <w:tc>
          <w:tcPr>
            <w:vAlign w:val="center"/>
          </w:tcPr>
          <w:p w14:paraId="216A60F4">
            <w:pPr>
              <w:jc w:val="right"/>
            </w:pPr>
            <w:r>
              <w:t>0.057</w:t>
            </w:r>
          </w:p>
        </w:tc>
        <w:tc>
          <w:tcPr>
            <w:vAlign w:val="center"/>
          </w:tcPr>
          <w:p w14:paraId="3F6C873C">
            <w:pPr>
              <w:jc w:val="right"/>
            </w:pPr>
            <w:r>
              <w:t>0.213</w:t>
            </w:r>
          </w:p>
        </w:tc>
      </w:tr>
      <w:tr w14:paraId="08D75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2728E4">
            <w:r>
              <w:t>金属三防门(聚氨酯发泡)</w:t>
            </w:r>
          </w:p>
        </w:tc>
        <w:tc>
          <w:tcPr>
            <w:vAlign w:val="center"/>
          </w:tcPr>
          <w:p w14:paraId="1CEB37F7">
            <w:pPr>
              <w:jc w:val="right"/>
            </w:pPr>
            <w:r>
              <w:t>0.96</w:t>
            </w:r>
          </w:p>
        </w:tc>
        <w:tc>
          <w:tcPr>
            <w:vAlign w:val="center"/>
          </w:tcPr>
          <w:p w14:paraId="43AF01A7">
            <w:pPr>
              <w:jc w:val="right"/>
            </w:pPr>
            <w:r>
              <w:t>500</w:t>
            </w:r>
          </w:p>
        </w:tc>
        <w:tc>
          <w:tcPr>
            <w:vAlign w:val="center"/>
          </w:tcPr>
          <w:p w14:paraId="4F3001C7">
            <w:pPr>
              <w:jc w:val="right"/>
            </w:pPr>
            <w:r>
              <w:t>全生命周期</w:t>
            </w:r>
          </w:p>
        </w:tc>
        <w:tc>
          <w:tcPr>
            <w:vAlign w:val="center"/>
          </w:tcPr>
          <w:p w14:paraId="0D4B1AEF">
            <w:pPr>
              <w:jc w:val="right"/>
            </w:pPr>
            <w:r>
              <w:t>0.057</w:t>
            </w:r>
          </w:p>
        </w:tc>
        <w:tc>
          <w:tcPr>
            <w:vAlign w:val="center"/>
          </w:tcPr>
          <w:p w14:paraId="3B19A54F">
            <w:pPr>
              <w:jc w:val="right"/>
            </w:pPr>
            <w:r>
              <w:t>0.027</w:t>
            </w:r>
          </w:p>
        </w:tc>
      </w:tr>
      <w:tr w14:paraId="66773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F71F80">
            <w:r>
              <w:t>节能外门</w:t>
            </w:r>
          </w:p>
        </w:tc>
        <w:tc>
          <w:tcPr>
            <w:vAlign w:val="center"/>
          </w:tcPr>
          <w:p w14:paraId="59DF8810">
            <w:pPr>
              <w:jc w:val="right"/>
            </w:pPr>
            <w:r>
              <w:t>1.71</w:t>
            </w:r>
          </w:p>
        </w:tc>
        <w:tc>
          <w:tcPr>
            <w:vAlign w:val="center"/>
          </w:tcPr>
          <w:p w14:paraId="1488A276">
            <w:pPr>
              <w:jc w:val="right"/>
            </w:pPr>
            <w:r>
              <w:t>500</w:t>
            </w:r>
          </w:p>
        </w:tc>
        <w:tc>
          <w:tcPr>
            <w:vAlign w:val="center"/>
          </w:tcPr>
          <w:p w14:paraId="59772707">
            <w:pPr>
              <w:jc w:val="right"/>
            </w:pPr>
            <w:r>
              <w:t>全生命周期</w:t>
            </w:r>
          </w:p>
        </w:tc>
        <w:tc>
          <w:tcPr>
            <w:vAlign w:val="center"/>
          </w:tcPr>
          <w:p w14:paraId="2191A3ED">
            <w:pPr>
              <w:jc w:val="right"/>
            </w:pPr>
            <w:r>
              <w:t>0.057</w:t>
            </w:r>
          </w:p>
        </w:tc>
        <w:tc>
          <w:tcPr>
            <w:vAlign w:val="center"/>
          </w:tcPr>
          <w:p w14:paraId="1E893781">
            <w:pPr>
              <w:jc w:val="right"/>
            </w:pPr>
            <w:r>
              <w:t>0.049</w:t>
            </w:r>
          </w:p>
        </w:tc>
      </w:tr>
      <w:tr w14:paraId="5C13BA40">
        <w:tblPrEx>
          <w:tblCellMar>
            <w:top w:w="0" w:type="dxa"/>
            <w:left w:w="108" w:type="dxa"/>
            <w:bottom w:w="0" w:type="dxa"/>
            <w:right w:w="108" w:type="dxa"/>
          </w:tblCellMar>
        </w:tblPrEx>
        <w:trPr>
          <w:jc w:val="center"/>
        </w:trPr>
        <w:tc>
          <w:tcPr>
            <w:shd w:val="clear" w:color="auto" w:fill="E6E6E6"/>
            <w:vAlign w:val="center"/>
          </w:tcPr>
          <w:p w14:paraId="04164108">
            <w:r>
              <w:t>陶瓷</w:t>
            </w:r>
          </w:p>
        </w:tc>
        <w:tc>
          <w:tcPr>
            <w:vAlign w:val="center"/>
          </w:tcPr>
          <w:p w14:paraId="2FCA74DE">
            <w:pPr>
              <w:jc w:val="right"/>
            </w:pPr>
            <w:r>
              <w:t>104.59</w:t>
            </w:r>
          </w:p>
        </w:tc>
        <w:tc>
          <w:tcPr>
            <w:vAlign w:val="center"/>
          </w:tcPr>
          <w:p w14:paraId="30A65EA5">
            <w:pPr>
              <w:jc w:val="right"/>
            </w:pPr>
            <w:r>
              <w:t>500</w:t>
            </w:r>
          </w:p>
        </w:tc>
        <w:tc>
          <w:tcPr>
            <w:vAlign w:val="center"/>
          </w:tcPr>
          <w:p w14:paraId="0547F451">
            <w:pPr>
              <w:jc w:val="right"/>
            </w:pPr>
            <w:r>
              <w:t>全生命周期</w:t>
            </w:r>
          </w:p>
        </w:tc>
        <w:tc>
          <w:tcPr>
            <w:vAlign w:val="center"/>
          </w:tcPr>
          <w:p w14:paraId="3B372AA0">
            <w:pPr>
              <w:jc w:val="right"/>
            </w:pPr>
            <w:r>
              <w:t>0.057</w:t>
            </w:r>
          </w:p>
        </w:tc>
        <w:tc>
          <w:tcPr>
            <w:vAlign w:val="center"/>
          </w:tcPr>
          <w:p w14:paraId="062B5751">
            <w:pPr>
              <w:jc w:val="right"/>
            </w:pPr>
            <w:r>
              <w:t>2.981</w:t>
            </w:r>
          </w:p>
        </w:tc>
      </w:tr>
      <w:tr w14:paraId="4399E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880FF8">
            <w:r>
              <w:t>涂料</w:t>
            </w:r>
          </w:p>
        </w:tc>
        <w:tc>
          <w:tcPr>
            <w:vAlign w:val="center"/>
          </w:tcPr>
          <w:p w14:paraId="794319A5">
            <w:pPr>
              <w:jc w:val="right"/>
            </w:pPr>
            <w:r>
              <w:t>12.16</w:t>
            </w:r>
          </w:p>
        </w:tc>
        <w:tc>
          <w:tcPr>
            <w:vAlign w:val="center"/>
          </w:tcPr>
          <w:p w14:paraId="528C1BE4">
            <w:pPr>
              <w:jc w:val="right"/>
            </w:pPr>
            <w:r>
              <w:t>500</w:t>
            </w:r>
          </w:p>
        </w:tc>
        <w:tc>
          <w:tcPr>
            <w:vAlign w:val="center"/>
          </w:tcPr>
          <w:p w14:paraId="18B82D4B">
            <w:pPr>
              <w:jc w:val="right"/>
            </w:pPr>
            <w:r>
              <w:t>全生命周期</w:t>
            </w:r>
          </w:p>
        </w:tc>
        <w:tc>
          <w:tcPr>
            <w:vAlign w:val="center"/>
          </w:tcPr>
          <w:p w14:paraId="49199A44">
            <w:pPr>
              <w:jc w:val="right"/>
            </w:pPr>
            <w:r>
              <w:t>0.057</w:t>
            </w:r>
          </w:p>
        </w:tc>
        <w:tc>
          <w:tcPr>
            <w:vAlign w:val="center"/>
          </w:tcPr>
          <w:p w14:paraId="564914D1">
            <w:pPr>
              <w:jc w:val="right"/>
            </w:pPr>
            <w:r>
              <w:t>0.347</w:t>
            </w:r>
          </w:p>
        </w:tc>
      </w:tr>
      <w:tr w14:paraId="14B96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1B0823">
            <w:r>
              <w:t>电缆</w:t>
            </w:r>
          </w:p>
        </w:tc>
        <w:tc>
          <w:tcPr>
            <w:vAlign w:val="center"/>
          </w:tcPr>
          <w:p w14:paraId="362C7A6A">
            <w:pPr>
              <w:jc w:val="right"/>
            </w:pPr>
            <w:r>
              <w:t>0.15</w:t>
            </w:r>
          </w:p>
        </w:tc>
        <w:tc>
          <w:tcPr>
            <w:vAlign w:val="center"/>
          </w:tcPr>
          <w:p w14:paraId="0F93B424">
            <w:pPr>
              <w:jc w:val="right"/>
            </w:pPr>
            <w:r>
              <w:t>500</w:t>
            </w:r>
          </w:p>
        </w:tc>
        <w:tc>
          <w:tcPr>
            <w:vAlign w:val="center"/>
          </w:tcPr>
          <w:p w14:paraId="2D52C3A4">
            <w:pPr>
              <w:jc w:val="right"/>
            </w:pPr>
            <w:r>
              <w:t>全生命周期</w:t>
            </w:r>
          </w:p>
        </w:tc>
        <w:tc>
          <w:tcPr>
            <w:vAlign w:val="center"/>
          </w:tcPr>
          <w:p w14:paraId="44194160">
            <w:pPr>
              <w:jc w:val="right"/>
            </w:pPr>
            <w:r>
              <w:t>0.057</w:t>
            </w:r>
          </w:p>
        </w:tc>
        <w:tc>
          <w:tcPr>
            <w:vAlign w:val="center"/>
          </w:tcPr>
          <w:p w14:paraId="43EC769D">
            <w:pPr>
              <w:jc w:val="right"/>
            </w:pPr>
            <w:r>
              <w:t>0.004</w:t>
            </w:r>
          </w:p>
        </w:tc>
      </w:tr>
      <w:tr w14:paraId="565E9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02A74E">
            <w:r>
              <w:t>管材</w:t>
            </w:r>
          </w:p>
        </w:tc>
        <w:tc>
          <w:tcPr>
            <w:vAlign w:val="center"/>
          </w:tcPr>
          <w:p w14:paraId="3070C2CE">
            <w:pPr>
              <w:jc w:val="right"/>
            </w:pPr>
            <w:r>
              <w:t>4.26</w:t>
            </w:r>
          </w:p>
        </w:tc>
        <w:tc>
          <w:tcPr>
            <w:vAlign w:val="center"/>
          </w:tcPr>
          <w:p w14:paraId="029A3C54">
            <w:pPr>
              <w:jc w:val="right"/>
            </w:pPr>
            <w:r>
              <w:t>500</w:t>
            </w:r>
          </w:p>
        </w:tc>
        <w:tc>
          <w:tcPr>
            <w:vAlign w:val="center"/>
          </w:tcPr>
          <w:p w14:paraId="734D0E0C">
            <w:pPr>
              <w:jc w:val="right"/>
            </w:pPr>
            <w:r>
              <w:t>全生命周期</w:t>
            </w:r>
          </w:p>
        </w:tc>
        <w:tc>
          <w:tcPr>
            <w:vAlign w:val="center"/>
          </w:tcPr>
          <w:p w14:paraId="2A2F2C6D">
            <w:pPr>
              <w:jc w:val="right"/>
            </w:pPr>
            <w:r>
              <w:t>0.057</w:t>
            </w:r>
          </w:p>
        </w:tc>
        <w:tc>
          <w:tcPr>
            <w:vAlign w:val="center"/>
          </w:tcPr>
          <w:p w14:paraId="32E290CD">
            <w:pPr>
              <w:jc w:val="right"/>
            </w:pPr>
            <w:r>
              <w:t>0.121</w:t>
            </w:r>
          </w:p>
        </w:tc>
      </w:tr>
      <w:tr w14:paraId="620BA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B4EB8E2">
            <w:r>
              <w:t>总计</w:t>
            </w:r>
          </w:p>
        </w:tc>
        <w:tc>
          <w:tcPr>
            <w:vAlign w:val="center"/>
          </w:tcPr>
          <w:p w14:paraId="4EE9B96C">
            <w:pPr>
              <w:jc w:val="right"/>
            </w:pPr>
            <w:r>
              <w:t>50.306</w:t>
            </w:r>
          </w:p>
        </w:tc>
      </w:tr>
    </w:tbl>
    <w:p w14:paraId="70C2793B">
      <w:pPr>
        <w:pStyle w:val="4"/>
        <w:widowControl w:val="0"/>
        <w:jc w:val="both"/>
        <w:rPr>
          <w:color w:val="000000"/>
        </w:rPr>
      </w:pPr>
      <w:bookmarkStart w:id="105" w:name="_Toc4939"/>
      <w:r>
        <w:rPr>
          <w:color w:val="000000"/>
        </w:rPr>
        <w:t>建筑建造拆除碳排放</w:t>
      </w:r>
      <w:bookmarkEnd w:id="105"/>
    </w:p>
    <w:p w14:paraId="5CD67225">
      <w:pPr>
        <w:pStyle w:val="5"/>
        <w:widowControl w:val="0"/>
        <w:jc w:val="both"/>
        <w:rPr>
          <w:color w:val="000000"/>
        </w:rPr>
      </w:pPr>
      <w:bookmarkStart w:id="106" w:name="_Toc10341"/>
      <w:r>
        <w:rPr>
          <w:color w:val="000000"/>
        </w:rPr>
        <w:t>建筑建造</w:t>
      </w:r>
      <w:bookmarkEnd w:id="106"/>
    </w:p>
    <w:p w14:paraId="5F5D5E29">
      <w:pPr>
        <w:widowControl w:val="0"/>
        <w:jc w:val="both"/>
        <w:rPr>
          <w:color w:val="000000"/>
        </w:rPr>
      </w:pPr>
      <w:r>
        <w:rPr>
          <w:color w:val="000000"/>
        </w:rPr>
        <w:t>根据广东省《建筑碳排放计算导则（试行）》，采用经验公式法进行估算，公式如下：</w:t>
      </w:r>
    </w:p>
    <w:p w14:paraId="06266F1F">
      <w:pPr>
        <w:widowControl w:val="0"/>
        <w:jc w:val="both"/>
        <w:rPr>
          <w:color w:val="000000"/>
        </w:rPr>
      </w:pPr>
      <w:r>
        <w:rPr>
          <w:color w:val="000000"/>
        </w:rPr>
        <w:t xml:space="preserve">Y = X + 1.99 </w:t>
      </w:r>
    </w:p>
    <w:p w14:paraId="52B2AA4B">
      <w:pPr>
        <w:widowControl w:val="0"/>
        <w:jc w:val="both"/>
        <w:rPr>
          <w:color w:val="000000"/>
        </w:rPr>
      </w:pPr>
      <w:r>
        <w:rPr>
          <w:color w:val="000000"/>
        </w:rPr>
        <w:t>其中X 为地上层数，Y 为单位面积的碳排放量，单位为：kgCO2/㎡,</w:t>
      </w:r>
    </w:p>
    <w:p w14:paraId="635137FA">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3641E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FD316B">
            <w:pPr>
              <w:jc w:val="center"/>
            </w:pPr>
            <w:r>
              <w:t>建筑面积(㎡)</w:t>
            </w:r>
          </w:p>
        </w:tc>
        <w:tc>
          <w:tcPr>
            <w:shd w:val="clear" w:color="auto" w:fill="E6E6E6"/>
            <w:vAlign w:val="center"/>
          </w:tcPr>
          <w:p w14:paraId="69F92975">
            <w:pPr>
              <w:jc w:val="center"/>
            </w:pPr>
            <w:r>
              <w:t>地上层数</w:t>
            </w:r>
          </w:p>
        </w:tc>
        <w:tc>
          <w:tcPr>
            <w:shd w:val="clear" w:color="auto" w:fill="E6E6E6"/>
            <w:vAlign w:val="center"/>
          </w:tcPr>
          <w:p w14:paraId="1F76C1F0">
            <w:pPr>
              <w:jc w:val="center"/>
            </w:pPr>
            <w:r>
              <w:t>单位面积碳排放量(kgCO2/㎡)</w:t>
            </w:r>
          </w:p>
        </w:tc>
        <w:tc>
          <w:tcPr>
            <w:shd w:val="clear" w:color="auto" w:fill="E6E6E6"/>
            <w:vAlign w:val="center"/>
          </w:tcPr>
          <w:p w14:paraId="24FA5B86">
            <w:pPr>
              <w:jc w:val="center"/>
            </w:pPr>
            <w:r>
              <w:t>建造碳排放量(tCO2)</w:t>
            </w:r>
          </w:p>
        </w:tc>
      </w:tr>
      <w:tr w14:paraId="24697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976C20">
            <w:r>
              <w:t>3040.75</w:t>
            </w:r>
          </w:p>
        </w:tc>
        <w:tc>
          <w:tcPr>
            <w:vAlign w:val="center"/>
          </w:tcPr>
          <w:p w14:paraId="495B2689">
            <w:r>
              <w:t>5</w:t>
            </w:r>
          </w:p>
        </w:tc>
        <w:tc>
          <w:tcPr>
            <w:vAlign w:val="center"/>
          </w:tcPr>
          <w:p w14:paraId="1B53279B">
            <w:r>
              <w:t>6.99</w:t>
            </w:r>
          </w:p>
        </w:tc>
        <w:tc>
          <w:tcPr>
            <w:vAlign w:val="center"/>
          </w:tcPr>
          <w:p w14:paraId="4ED5363B">
            <w:r>
              <w:t>21.255</w:t>
            </w:r>
          </w:p>
        </w:tc>
      </w:tr>
    </w:tbl>
    <w:p w14:paraId="686E9A62">
      <w:pPr>
        <w:pStyle w:val="5"/>
        <w:widowControl w:val="0"/>
        <w:jc w:val="both"/>
        <w:rPr>
          <w:color w:val="000000"/>
        </w:rPr>
      </w:pPr>
      <w:bookmarkStart w:id="107" w:name="_Toc4482"/>
      <w:r>
        <w:rPr>
          <w:color w:val="000000"/>
        </w:rPr>
        <w:t>建筑拆除</w:t>
      </w:r>
      <w:bookmarkEnd w:id="107"/>
    </w:p>
    <w:p w14:paraId="55E32629">
      <w:pPr>
        <w:widowControl w:val="0"/>
        <w:jc w:val="both"/>
        <w:rPr>
          <w:color w:val="000000"/>
        </w:rPr>
      </w:pPr>
      <w:r>
        <w:rPr>
          <w:color w:val="000000"/>
        </w:rPr>
        <w:t>根据广东省《建筑碳排放计算导则（试行）》，建议粗略估算拆除阶段的碳排放，计算方法与建造阶段公式一致即可，公式如下：</w:t>
      </w:r>
    </w:p>
    <w:p w14:paraId="6F58FCC9">
      <w:pPr>
        <w:widowControl w:val="0"/>
        <w:jc w:val="both"/>
        <w:rPr>
          <w:color w:val="000000"/>
        </w:rPr>
      </w:pPr>
      <w:r>
        <w:rPr>
          <w:color w:val="000000"/>
        </w:rPr>
        <w:t xml:space="preserve">Y = X + 1.99 </w:t>
      </w:r>
    </w:p>
    <w:p w14:paraId="6C644C7A">
      <w:pPr>
        <w:widowControl w:val="0"/>
        <w:jc w:val="both"/>
        <w:rPr>
          <w:color w:val="000000"/>
        </w:rPr>
      </w:pPr>
      <w:r>
        <w:rPr>
          <w:color w:val="000000"/>
        </w:rPr>
        <w:t>其中X 为地上层数，Y 为单位面积的碳排放量，单位为：kgCO2/㎡,</w:t>
      </w:r>
    </w:p>
    <w:p w14:paraId="7EECCC77">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45407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7657E7">
            <w:pPr>
              <w:jc w:val="center"/>
            </w:pPr>
            <w:r>
              <w:t>建筑面积(㎡)</w:t>
            </w:r>
          </w:p>
        </w:tc>
        <w:tc>
          <w:tcPr>
            <w:shd w:val="clear" w:color="auto" w:fill="E6E6E6"/>
            <w:vAlign w:val="center"/>
          </w:tcPr>
          <w:p w14:paraId="755C410F">
            <w:pPr>
              <w:jc w:val="center"/>
            </w:pPr>
            <w:r>
              <w:t>地上层数</w:t>
            </w:r>
          </w:p>
        </w:tc>
        <w:tc>
          <w:tcPr>
            <w:shd w:val="clear" w:color="auto" w:fill="E6E6E6"/>
            <w:vAlign w:val="center"/>
          </w:tcPr>
          <w:p w14:paraId="35F14C77">
            <w:pPr>
              <w:jc w:val="center"/>
            </w:pPr>
            <w:r>
              <w:t>单位面积碳排放量(kgCO2/㎡)</w:t>
            </w:r>
          </w:p>
        </w:tc>
        <w:tc>
          <w:tcPr>
            <w:shd w:val="clear" w:color="auto" w:fill="E6E6E6"/>
            <w:vAlign w:val="center"/>
          </w:tcPr>
          <w:p w14:paraId="7A1BC287">
            <w:pPr>
              <w:jc w:val="center"/>
            </w:pPr>
            <w:r>
              <w:t>拆除碳排放量(tCO2)</w:t>
            </w:r>
          </w:p>
        </w:tc>
      </w:tr>
      <w:tr w14:paraId="77C6A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66A3F6">
            <w:r>
              <w:t>3040.75</w:t>
            </w:r>
          </w:p>
        </w:tc>
        <w:tc>
          <w:tcPr>
            <w:vAlign w:val="center"/>
          </w:tcPr>
          <w:p w14:paraId="2420AECA">
            <w:r>
              <w:t>5</w:t>
            </w:r>
          </w:p>
        </w:tc>
        <w:tc>
          <w:tcPr>
            <w:vAlign w:val="center"/>
          </w:tcPr>
          <w:p w14:paraId="451E9109">
            <w:r>
              <w:t>6.99</w:t>
            </w:r>
          </w:p>
        </w:tc>
        <w:tc>
          <w:tcPr>
            <w:vAlign w:val="center"/>
          </w:tcPr>
          <w:p w14:paraId="0A29899A">
            <w:r>
              <w:t>21.255</w:t>
            </w:r>
          </w:p>
        </w:tc>
      </w:tr>
    </w:tbl>
    <w:p w14:paraId="54808A20">
      <w:pPr>
        <w:pStyle w:val="4"/>
        <w:widowControl w:val="0"/>
        <w:jc w:val="both"/>
        <w:rPr>
          <w:color w:val="000000"/>
        </w:rPr>
      </w:pPr>
      <w:bookmarkStart w:id="108" w:name="_Toc32027"/>
      <w:r>
        <w:rPr>
          <w:color w:val="000000"/>
        </w:rPr>
        <w:t>碳汇</w:t>
      </w:r>
      <w:bookmarkEnd w:id="10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0C445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B48119">
            <w:pPr>
              <w:jc w:val="center"/>
            </w:pPr>
            <w:r>
              <w:t>绿植</w:t>
            </w:r>
          </w:p>
        </w:tc>
        <w:tc>
          <w:tcPr>
            <w:shd w:val="clear" w:color="auto" w:fill="E6E6E6"/>
            <w:vAlign w:val="center"/>
          </w:tcPr>
          <w:p w14:paraId="3DA46B57">
            <w:pPr>
              <w:jc w:val="center"/>
            </w:pPr>
            <w:r>
              <w:t>CO2固定量kg/(㎡·a)</w:t>
            </w:r>
          </w:p>
        </w:tc>
        <w:tc>
          <w:tcPr>
            <w:shd w:val="clear" w:color="auto" w:fill="E6E6E6"/>
            <w:vAlign w:val="center"/>
          </w:tcPr>
          <w:p w14:paraId="4348AE25">
            <w:pPr>
              <w:jc w:val="center"/>
            </w:pPr>
            <w:r>
              <w:t>面积(㎡)</w:t>
            </w:r>
          </w:p>
        </w:tc>
        <w:tc>
          <w:tcPr>
            <w:shd w:val="clear" w:color="auto" w:fill="E6E6E6"/>
            <w:vAlign w:val="center"/>
          </w:tcPr>
          <w:p w14:paraId="031C2BFC">
            <w:pPr>
              <w:jc w:val="center"/>
            </w:pPr>
            <w:r>
              <w:t>年数</w:t>
            </w:r>
          </w:p>
        </w:tc>
        <w:tc>
          <w:tcPr>
            <w:shd w:val="clear" w:color="auto" w:fill="E6E6E6"/>
            <w:vAlign w:val="center"/>
          </w:tcPr>
          <w:p w14:paraId="3FA8B636">
            <w:pPr>
              <w:jc w:val="center"/>
            </w:pPr>
            <w:r>
              <w:t>减碳量(tCO2)</w:t>
            </w:r>
          </w:p>
        </w:tc>
      </w:tr>
      <w:tr w14:paraId="5482F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212407">
            <w:r>
              <w:t>休闲绿地</w:t>
            </w:r>
          </w:p>
        </w:tc>
        <w:tc>
          <w:tcPr>
            <w:vAlign w:val="center"/>
          </w:tcPr>
          <w:p w14:paraId="398665B3">
            <w:r>
              <w:t>2.9628</w:t>
            </w:r>
          </w:p>
        </w:tc>
        <w:tc>
          <w:tcPr>
            <w:vAlign w:val="center"/>
          </w:tcPr>
          <w:p w14:paraId="5DBD3E65">
            <w:r>
              <w:t>331</w:t>
            </w:r>
          </w:p>
        </w:tc>
        <w:tc>
          <w:tcPr>
            <w:vMerge w:val="restart"/>
            <w:vAlign w:val="center"/>
          </w:tcPr>
          <w:p w14:paraId="485AB7C3">
            <w:r>
              <w:t>50</w:t>
            </w:r>
          </w:p>
        </w:tc>
        <w:tc>
          <w:tcPr>
            <w:vAlign w:val="center"/>
          </w:tcPr>
          <w:p w14:paraId="0BB6ED11">
            <w:r>
              <w:t>49.034</w:t>
            </w:r>
          </w:p>
        </w:tc>
      </w:tr>
      <w:tr w14:paraId="203B1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08E6C5">
            <w:r>
              <w:t>道路绿地</w:t>
            </w:r>
          </w:p>
        </w:tc>
        <w:tc>
          <w:tcPr>
            <w:vAlign w:val="center"/>
          </w:tcPr>
          <w:p w14:paraId="2AD9FC19">
            <w:r>
              <w:t>3.4127</w:t>
            </w:r>
          </w:p>
        </w:tc>
        <w:tc>
          <w:tcPr>
            <w:vAlign w:val="center"/>
          </w:tcPr>
          <w:p w14:paraId="08B73A0E">
            <w:r>
              <w:t>182</w:t>
            </w:r>
          </w:p>
        </w:tc>
        <w:tc>
          <w:tcPr>
            <w:vMerge w:val="continue"/>
            <w:vAlign w:val="center"/>
          </w:tcPr>
          <w:p w14:paraId="34C65AE5"/>
        </w:tc>
        <w:tc>
          <w:tcPr>
            <w:vAlign w:val="center"/>
          </w:tcPr>
          <w:p w14:paraId="1B2A8177">
            <w:r>
              <w:t>31.056</w:t>
            </w:r>
          </w:p>
        </w:tc>
      </w:tr>
      <w:tr w14:paraId="326D0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643D78">
            <w:r>
              <w:t>居住区绿地</w:t>
            </w:r>
          </w:p>
        </w:tc>
        <w:tc>
          <w:tcPr>
            <w:vAlign w:val="center"/>
          </w:tcPr>
          <w:p w14:paraId="2F754BA7">
            <w:r>
              <w:t>1.1606</w:t>
            </w:r>
          </w:p>
        </w:tc>
        <w:tc>
          <w:tcPr>
            <w:vAlign w:val="center"/>
          </w:tcPr>
          <w:p w14:paraId="54AC1822">
            <w:r>
              <w:t>63</w:t>
            </w:r>
          </w:p>
        </w:tc>
        <w:tc>
          <w:tcPr>
            <w:vMerge w:val="continue"/>
            <w:vAlign w:val="center"/>
          </w:tcPr>
          <w:p w14:paraId="60C99C23"/>
        </w:tc>
        <w:tc>
          <w:tcPr>
            <w:vAlign w:val="center"/>
          </w:tcPr>
          <w:p w14:paraId="6EC149C2">
            <w:r>
              <w:t>3.656</w:t>
            </w:r>
          </w:p>
        </w:tc>
      </w:tr>
      <w:tr w14:paraId="47409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AEBFCD">
            <w:r>
              <w:t>单位附属绿地</w:t>
            </w:r>
          </w:p>
        </w:tc>
        <w:tc>
          <w:tcPr>
            <w:vAlign w:val="center"/>
          </w:tcPr>
          <w:p w14:paraId="5BD63EB8">
            <w:r>
              <w:t>0.6125</w:t>
            </w:r>
          </w:p>
        </w:tc>
        <w:tc>
          <w:tcPr>
            <w:vAlign w:val="center"/>
          </w:tcPr>
          <w:p w14:paraId="3B1B382E">
            <w:r>
              <w:t>22</w:t>
            </w:r>
          </w:p>
        </w:tc>
        <w:tc>
          <w:tcPr>
            <w:vMerge w:val="continue"/>
            <w:vAlign w:val="center"/>
          </w:tcPr>
          <w:p w14:paraId="0A0B991B"/>
        </w:tc>
        <w:tc>
          <w:tcPr>
            <w:vAlign w:val="center"/>
          </w:tcPr>
          <w:p w14:paraId="691D7BD4">
            <w:r>
              <w:t>0.674</w:t>
            </w:r>
          </w:p>
        </w:tc>
      </w:tr>
      <w:tr w14:paraId="6C71F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1DA8A767">
            <w:r>
              <w:t>合计</w:t>
            </w:r>
          </w:p>
        </w:tc>
        <w:tc>
          <w:tcPr>
            <w:vAlign w:val="center"/>
          </w:tcPr>
          <w:p w14:paraId="6669D617">
            <w:r>
              <w:t>84.420</w:t>
            </w:r>
          </w:p>
        </w:tc>
      </w:tr>
    </w:tbl>
    <w:p w14:paraId="5160B21F">
      <w:pPr>
        <w:widowControl w:val="0"/>
        <w:jc w:val="both"/>
        <w:rPr>
          <w:color w:val="000000"/>
        </w:rPr>
      </w:pPr>
      <w:r>
        <w:rPr>
          <w:color w:val="000000"/>
        </w:rPr>
        <w:t>注：碳汇的计算考虑了植物生长期的影响。</w:t>
      </w:r>
    </w:p>
    <w:p w14:paraId="001ED75C">
      <w:pPr>
        <w:pStyle w:val="4"/>
        <w:widowControl w:val="0"/>
        <w:jc w:val="both"/>
        <w:rPr>
          <w:color w:val="000000"/>
        </w:rPr>
      </w:pPr>
      <w:bookmarkStart w:id="109" w:name="_Toc9454"/>
      <w:r>
        <w:rPr>
          <w:color w:val="000000"/>
        </w:rPr>
        <w:t>建筑运行碳排放</w:t>
      </w:r>
      <w:bookmarkEnd w:id="109"/>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10"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11" w:name="冷源能耗"/>
            <w:r>
              <w:rPr>
                <w:lang w:val="en-US"/>
              </w:rPr>
              <w:t>0.00</w:t>
            </w:r>
            <w:bookmarkEnd w:id="111"/>
          </w:p>
        </w:tc>
        <w:tc>
          <w:tcPr>
            <w:tcW w:w="1701" w:type="dxa"/>
            <w:vMerge w:val="restart"/>
            <w:vAlign w:val="center"/>
          </w:tcPr>
          <w:p w14:paraId="754FF6AE">
            <w:pPr>
              <w:ind w:firstLine="0" w:firstLineChars="0"/>
              <w:jc w:val="center"/>
              <w:rPr>
                <w:lang w:val="en-US"/>
              </w:rPr>
            </w:pPr>
            <w:bookmarkStart w:id="112" w:name="电力CO2排放因子"/>
            <w:r>
              <w:t>0.49</w:t>
            </w:r>
            <w:bookmarkEnd w:id="112"/>
          </w:p>
        </w:tc>
        <w:tc>
          <w:tcPr>
            <w:tcW w:w="1570" w:type="dxa"/>
            <w:vMerge w:val="restart"/>
            <w:vAlign w:val="center"/>
          </w:tcPr>
          <w:p w14:paraId="17B75BE9">
            <w:pPr>
              <w:ind w:firstLine="0" w:firstLineChars="0"/>
              <w:jc w:val="center"/>
              <w:rPr>
                <w:lang w:val="en-US"/>
              </w:rPr>
            </w:pPr>
            <w:bookmarkStart w:id="113" w:name="空调能耗_电耗CO2排放"/>
            <w:r>
              <w:t>567.628</w:t>
            </w:r>
            <w:bookmarkEnd w:id="113"/>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14" w:name="冷却水泵能耗"/>
            <w:r>
              <w:rPr>
                <w:lang w:val="en-US"/>
              </w:rPr>
              <w:t>0.00</w:t>
            </w:r>
            <w:bookmarkEnd w:id="114"/>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15" w:name="冷冻水泵能耗"/>
            <w:r>
              <w:rPr>
                <w:lang w:val="en-US"/>
              </w:rPr>
              <w:t>0.00</w:t>
            </w:r>
            <w:bookmarkEnd w:id="115"/>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16" w:name="冷却塔能耗"/>
            <w:r>
              <w:rPr>
                <w:rFonts w:hint="eastAsia"/>
                <w:lang w:val="en-US"/>
              </w:rPr>
              <w:t>0.00</w:t>
            </w:r>
            <w:bookmarkEnd w:id="116"/>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17" w:name="单元式空调能耗"/>
            <w:r>
              <w:rPr>
                <w:lang w:val="en-US"/>
              </w:rPr>
              <w:t>380.97</w:t>
            </w:r>
            <w:bookmarkEnd w:id="117"/>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8" w:name="空调能耗"/>
            <w:r>
              <w:rPr>
                <w:lang w:val="en-US"/>
              </w:rPr>
              <w:t>380.97</w:t>
            </w:r>
            <w:bookmarkEnd w:id="118"/>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9" w:name="热源能耗"/>
            <w:r>
              <w:rPr>
                <w:lang w:val="en-US"/>
              </w:rPr>
              <w:t>0.00</w:t>
            </w:r>
            <w:bookmarkEnd w:id="119"/>
          </w:p>
        </w:tc>
        <w:tc>
          <w:tcPr>
            <w:tcW w:w="1701" w:type="dxa"/>
            <w:vMerge w:val="restart"/>
            <w:vAlign w:val="center"/>
          </w:tcPr>
          <w:p w14:paraId="7BA922AF">
            <w:pPr>
              <w:ind w:firstLine="0" w:firstLineChars="0"/>
              <w:jc w:val="center"/>
              <w:rPr>
                <w:lang w:val="en-US"/>
              </w:rPr>
            </w:pPr>
            <w:bookmarkStart w:id="120" w:name="电力CO2排放因子2"/>
            <w:r>
              <w:t>0.49</w:t>
            </w:r>
            <w:bookmarkEnd w:id="120"/>
          </w:p>
        </w:tc>
        <w:tc>
          <w:tcPr>
            <w:tcW w:w="1570" w:type="dxa"/>
            <w:vMerge w:val="restart"/>
            <w:vAlign w:val="center"/>
          </w:tcPr>
          <w:p w14:paraId="22A481B9">
            <w:pPr>
              <w:ind w:firstLine="0" w:firstLineChars="0"/>
              <w:jc w:val="center"/>
              <w:rPr>
                <w:lang w:val="en-US"/>
              </w:rPr>
            </w:pPr>
            <w:bookmarkStart w:id="121" w:name="供暖能耗_电耗CO2排放"/>
            <w:r>
              <w:t>0.000</w:t>
            </w:r>
            <w:bookmarkEnd w:id="121"/>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22" w:name="热水泵能耗"/>
            <w:r>
              <w:rPr>
                <w:lang w:val="en-US"/>
              </w:rPr>
              <w:t>0.00</w:t>
            </w:r>
            <w:bookmarkEnd w:id="122"/>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23" w:name="供暖热源侧水泵能耗"/>
            <w:r>
              <w:rPr>
                <w:rFonts w:hint="eastAsia"/>
                <w:lang w:val="en-US"/>
              </w:rPr>
              <w:t>0.00</w:t>
            </w:r>
            <w:bookmarkEnd w:id="123"/>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24" w:name="单元式热泵能耗"/>
            <w:r>
              <w:rPr>
                <w:lang w:val="en-US"/>
              </w:rPr>
              <w:t>0.00</w:t>
            </w:r>
            <w:bookmarkEnd w:id="124"/>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25" w:name="供暖能耗"/>
            <w:r>
              <w:rPr>
                <w:lang w:val="en-US"/>
              </w:rPr>
              <w:t>0.00</w:t>
            </w:r>
            <w:bookmarkEnd w:id="125"/>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26" w:name="新排风系统能耗"/>
            <w:r>
              <w:rPr>
                <w:rFonts w:hint="eastAsia"/>
                <w:lang w:val="en-US"/>
              </w:rPr>
              <w:t>81.62</w:t>
            </w:r>
            <w:bookmarkEnd w:id="126"/>
          </w:p>
        </w:tc>
        <w:tc>
          <w:tcPr>
            <w:tcW w:w="1701" w:type="dxa"/>
            <w:vMerge w:val="restart"/>
            <w:vAlign w:val="center"/>
          </w:tcPr>
          <w:p w14:paraId="28DEED85">
            <w:pPr>
              <w:ind w:firstLine="0" w:firstLineChars="0"/>
              <w:jc w:val="center"/>
              <w:rPr>
                <w:lang w:val="en-US"/>
              </w:rPr>
            </w:pPr>
            <w:bookmarkStart w:id="127" w:name="电力CO2排放因子3"/>
            <w:r>
              <w:t>0.49</w:t>
            </w:r>
            <w:bookmarkEnd w:id="127"/>
          </w:p>
        </w:tc>
        <w:tc>
          <w:tcPr>
            <w:tcW w:w="1570" w:type="dxa"/>
            <w:vMerge w:val="restart"/>
            <w:vAlign w:val="center"/>
          </w:tcPr>
          <w:p w14:paraId="0B4ADAF1">
            <w:pPr>
              <w:ind w:firstLine="0" w:firstLineChars="0"/>
              <w:jc w:val="center"/>
              <w:rPr>
                <w:lang w:val="en-US"/>
              </w:rPr>
            </w:pPr>
            <w:bookmarkStart w:id="128" w:name="空调动力能耗_电耗CO2排放"/>
            <w:r>
              <w:t>121.611</w:t>
            </w:r>
            <w:bookmarkEnd w:id="128"/>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9" w:name="风机盘管能耗"/>
            <w:r>
              <w:rPr>
                <w:rFonts w:hint="eastAsia"/>
                <w:lang w:val="en-US"/>
              </w:rPr>
              <w:t>0.00</w:t>
            </w:r>
            <w:bookmarkEnd w:id="129"/>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30" w:name="全空气系统能耗"/>
            <w:r>
              <w:rPr>
                <w:rFonts w:hint="eastAsia"/>
                <w:lang w:val="en-US"/>
              </w:rPr>
              <w:t>0.00</w:t>
            </w:r>
            <w:bookmarkEnd w:id="130"/>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31" w:name="空调动力能耗"/>
            <w:r>
              <w:rPr>
                <w:rFonts w:hint="eastAsia"/>
                <w:lang w:val="en-US"/>
              </w:rPr>
              <w:t>81.62</w:t>
            </w:r>
            <w:bookmarkEnd w:id="131"/>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32" w:name="照明能耗"/>
            <w:r>
              <w:rPr>
                <w:rFonts w:hint="eastAsia"/>
                <w:lang w:val="en-US"/>
              </w:rPr>
              <w:t>401.07</w:t>
            </w:r>
            <w:bookmarkEnd w:id="132"/>
          </w:p>
        </w:tc>
        <w:tc>
          <w:tcPr>
            <w:tcW w:w="1701" w:type="dxa"/>
            <w:vAlign w:val="center"/>
          </w:tcPr>
          <w:p w14:paraId="6E21A4DD">
            <w:pPr>
              <w:ind w:firstLine="0" w:firstLineChars="0"/>
              <w:jc w:val="center"/>
              <w:rPr>
                <w:lang w:val="en-US"/>
              </w:rPr>
            </w:pPr>
            <w:bookmarkStart w:id="133" w:name="电力CO2排放因子4"/>
            <w:r>
              <w:t>0.49</w:t>
            </w:r>
            <w:bookmarkEnd w:id="133"/>
          </w:p>
        </w:tc>
        <w:tc>
          <w:tcPr>
            <w:tcW w:w="1570" w:type="dxa"/>
          </w:tcPr>
          <w:p w14:paraId="1BBEAD52">
            <w:pPr>
              <w:ind w:firstLine="0" w:firstLineChars="0"/>
              <w:jc w:val="center"/>
              <w:rPr>
                <w:lang w:val="en-US"/>
              </w:rPr>
            </w:pPr>
            <w:bookmarkStart w:id="134" w:name="照明能耗_电耗CO2排放"/>
            <w:r>
              <w:t>597.588</w:t>
            </w:r>
            <w:bookmarkEnd w:id="134"/>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35" w:name="动力系统能耗"/>
            <w:r>
              <w:rPr>
                <w:rFonts w:hint="eastAsia"/>
                <w:lang w:val="en-US"/>
              </w:rPr>
              <w:t>0.00</w:t>
            </w:r>
            <w:bookmarkEnd w:id="135"/>
          </w:p>
        </w:tc>
        <w:tc>
          <w:tcPr>
            <w:tcW w:w="1701" w:type="dxa"/>
            <w:vMerge w:val="restart"/>
            <w:vAlign w:val="center"/>
          </w:tcPr>
          <w:p w14:paraId="637F1C7A">
            <w:pPr>
              <w:ind w:firstLine="0" w:firstLineChars="0"/>
              <w:jc w:val="center"/>
              <w:rPr>
                <w:lang w:val="en-US"/>
              </w:rPr>
            </w:pPr>
            <w:bookmarkStart w:id="136" w:name="电力CO2排放因子6"/>
            <w:r>
              <w:t>0.49</w:t>
            </w:r>
            <w:bookmarkEnd w:id="136"/>
          </w:p>
        </w:tc>
        <w:tc>
          <w:tcPr>
            <w:tcW w:w="1570" w:type="dxa"/>
            <w:vMerge w:val="restart"/>
            <w:vAlign w:val="center"/>
          </w:tcPr>
          <w:p w14:paraId="1E746923">
            <w:pPr>
              <w:ind w:firstLine="0" w:firstLineChars="0"/>
              <w:jc w:val="center"/>
              <w:rPr>
                <w:lang w:val="en-US"/>
              </w:rPr>
            </w:pPr>
            <w:bookmarkStart w:id="137" w:name="其他能耗_电耗CO2排放"/>
            <w:r>
              <w:t>1840.286</w:t>
            </w:r>
            <w:bookmarkEnd w:id="137"/>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8" w:name="排风机能耗"/>
            <w:r>
              <w:rPr>
                <w:rFonts w:hint="eastAsia"/>
                <w:lang w:val="en-US"/>
              </w:rPr>
              <w:t>0.00</w:t>
            </w:r>
            <w:bookmarkEnd w:id="138"/>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9" w:name="生活热水_电能"/>
            <w:bookmarkEnd w:id="139"/>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40" w:name="热水系统能耗"/>
            <w:r>
              <w:rPr>
                <w:rFonts w:hint="eastAsia"/>
                <w:lang w:val="en-US"/>
              </w:rPr>
              <w:t>1235.12</w:t>
            </w:r>
            <w:bookmarkEnd w:id="140"/>
            <w:r>
              <w:rPr>
                <w:lang w:val="en-US"/>
              </w:rPr>
              <w:t xml:space="preserve"> </w:t>
            </w:r>
            <w:bookmarkStart w:id="141" w:name="生活热水供需关系"/>
            <w:bookmarkEnd w:id="141"/>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42" w:name="炊事能耗"/>
            <w:r>
              <w:rPr>
                <w:rFonts w:hint="eastAsia"/>
                <w:lang w:val="en-US"/>
              </w:rPr>
              <w:t>-</w:t>
            </w:r>
            <w:bookmarkEnd w:id="142"/>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43" w:name="其他设备能耗"/>
            <w:r>
              <w:rPr>
                <w:rFonts w:hint="eastAsia"/>
                <w:lang w:val="en-US"/>
              </w:rPr>
              <w:t>0.00</w:t>
            </w:r>
            <w:bookmarkEnd w:id="143"/>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44" w:name="其他能耗"/>
            <w:r>
              <w:rPr>
                <w:rFonts w:hint="eastAsia"/>
                <w:lang w:val="en-US"/>
              </w:rPr>
              <w:t>1235.12</w:t>
            </w:r>
            <w:bookmarkEnd w:id="144"/>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45" w:name="制冷剂消耗量"/>
            <w:r>
              <w:t>0</w:t>
            </w:r>
            <w:bookmarkEnd w:id="145"/>
          </w:p>
        </w:tc>
        <w:tc>
          <w:tcPr>
            <w:tcW w:w="1570" w:type="dxa"/>
            <w:shd w:val="clear" w:color="auto" w:fill="FFFFFF"/>
            <w:vAlign w:val="center"/>
          </w:tcPr>
          <w:p w14:paraId="3C46DDD1">
            <w:pPr>
              <w:ind w:firstLine="0" w:firstLineChars="0"/>
              <w:jc w:val="center"/>
              <w:rPr>
                <w:lang w:val="en-US"/>
              </w:rPr>
            </w:pPr>
            <w:bookmarkStart w:id="146" w:name="制冷剂碳排放"/>
            <w:r>
              <w:t>0.000</w:t>
            </w:r>
            <w:bookmarkEnd w:id="146"/>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7" w:name="光伏能耗"/>
            <w:r>
              <w:rPr>
                <w:rFonts w:hint="eastAsia"/>
                <w:lang w:val="en-US"/>
              </w:rPr>
              <w:t>1171.54</w:t>
            </w:r>
            <w:bookmarkEnd w:id="147"/>
          </w:p>
        </w:tc>
        <w:tc>
          <w:tcPr>
            <w:tcW w:w="1701" w:type="dxa"/>
            <w:vMerge w:val="restart"/>
            <w:vAlign w:val="center"/>
          </w:tcPr>
          <w:p w14:paraId="18C063BF">
            <w:pPr>
              <w:ind w:firstLine="0" w:firstLineChars="0"/>
              <w:jc w:val="center"/>
              <w:rPr>
                <w:lang w:val="en-US"/>
              </w:rPr>
            </w:pPr>
            <w:bookmarkStart w:id="148" w:name="电力CO2排放因子7"/>
            <w:r>
              <w:t>0.49</w:t>
            </w:r>
            <w:bookmarkEnd w:id="148"/>
          </w:p>
        </w:tc>
        <w:tc>
          <w:tcPr>
            <w:tcW w:w="1570" w:type="dxa"/>
          </w:tcPr>
          <w:p w14:paraId="27BF46B8">
            <w:pPr>
              <w:ind w:firstLine="0" w:firstLineChars="0"/>
              <w:jc w:val="center"/>
              <w:rPr>
                <w:lang w:val="en-US"/>
              </w:rPr>
            </w:pPr>
            <w:bookmarkStart w:id="149" w:name="光伏能耗_电耗CO2排放"/>
            <w:r>
              <w:t>1745.551</w:t>
            </w:r>
            <w:bookmarkEnd w:id="149"/>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50" w:name="风力能耗"/>
            <w:r>
              <w:rPr>
                <w:rFonts w:hint="eastAsia"/>
                <w:lang w:val="en-US"/>
              </w:rPr>
              <w:t>0.00</w:t>
            </w:r>
            <w:bookmarkEnd w:id="150"/>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51" w:name="风力能耗_电耗CO2排放"/>
            <w:r>
              <w:t>0.000</w:t>
            </w:r>
            <w:bookmarkEnd w:id="151"/>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52" w:name="设计建筑碳汇"/>
            <w:r>
              <w:t>84.420</w:t>
            </w:r>
            <w:bookmarkEnd w:id="152"/>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3" w:name="建筑总碳排放"/>
            <w:r>
              <w:t>1296.562</w:t>
            </w:r>
            <w:bookmarkEnd w:id="153"/>
          </w:p>
        </w:tc>
        <w:bookmarkStart w:id="154" w:name="建筑总碳排放平米"/>
        <w:bookmarkEnd w:id="154"/>
      </w:tr>
      <w:bookmarkEnd w:id="110"/>
    </w:tbl>
    <w:p w14:paraId="4BA5F435"/>
    <w:p w14:paraId="6B2A2A0D">
      <w:pPr>
        <w:widowControl w:val="0"/>
        <w:jc w:val="both"/>
        <w:rPr>
          <w:color w:val="000000"/>
        </w:rPr>
      </w:pPr>
    </w:p>
    <w:p w14:paraId="41D74008">
      <w:pPr>
        <w:pStyle w:val="4"/>
        <w:widowControl w:val="0"/>
        <w:jc w:val="both"/>
        <w:rPr>
          <w:color w:val="000000"/>
        </w:rPr>
      </w:pPr>
      <w:bookmarkStart w:id="155" w:name="_Toc3921"/>
      <w:r>
        <w:rPr>
          <w:color w:val="000000"/>
        </w:rPr>
        <w:t>全生命周期碳排放</w:t>
      </w:r>
      <w:bookmarkEnd w:id="155"/>
    </w:p>
    <w:p w14:paraId="5400F7EB">
      <w:pPr>
        <w:pStyle w:val="5"/>
        <w:widowControl w:val="0"/>
        <w:jc w:val="both"/>
        <w:rPr>
          <w:color w:val="000000"/>
        </w:rPr>
      </w:pPr>
      <w:bookmarkStart w:id="156" w:name="_Toc1418"/>
      <w:r>
        <w:rPr>
          <w:color w:val="000000"/>
        </w:rPr>
        <w:t>碳排放强度</w:t>
      </w:r>
      <w:bookmarkEnd w:id="156"/>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0B900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EF3B0ED">
            <w:pPr>
              <w:jc w:val="center"/>
            </w:pPr>
            <w:r>
              <w:t>类别</w:t>
            </w:r>
          </w:p>
        </w:tc>
        <w:tc>
          <w:tcPr>
            <w:shd w:val="clear" w:color="auto" w:fill="E6E6E6"/>
            <w:vAlign w:val="center"/>
          </w:tcPr>
          <w:p w14:paraId="7463A27F">
            <w:pPr>
              <w:jc w:val="center"/>
            </w:pPr>
            <w:r>
              <w:t>年均碳排放量kgCO2/(㎡·a)</w:t>
            </w:r>
          </w:p>
        </w:tc>
        <w:tc>
          <w:tcPr>
            <w:shd w:val="clear" w:color="auto" w:fill="E6E6E6"/>
            <w:vAlign w:val="center"/>
          </w:tcPr>
          <w:p w14:paraId="121CFD5C">
            <w:pPr>
              <w:jc w:val="center"/>
            </w:pPr>
            <w:r>
              <w:t>50年碳排放量(kgCO2/㎡)</w:t>
            </w:r>
          </w:p>
        </w:tc>
      </w:tr>
      <w:tr w14:paraId="5AFFF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4514263">
            <w:r>
              <w:t>建筑材料生产</w:t>
            </w:r>
          </w:p>
        </w:tc>
        <w:tc>
          <w:tcPr>
            <w:vAlign w:val="center"/>
          </w:tcPr>
          <w:p w14:paraId="046123BF">
            <w:r>
              <w:t>12.81</w:t>
            </w:r>
          </w:p>
        </w:tc>
        <w:tc>
          <w:tcPr>
            <w:vAlign w:val="center"/>
          </w:tcPr>
          <w:p w14:paraId="0ABD2AE3">
            <w:r>
              <w:t>640.36</w:t>
            </w:r>
          </w:p>
        </w:tc>
      </w:tr>
      <w:tr w14:paraId="37131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DEED3DF">
            <w:r>
              <w:t>建筑材料运输</w:t>
            </w:r>
          </w:p>
        </w:tc>
        <w:tc>
          <w:tcPr>
            <w:vAlign w:val="center"/>
          </w:tcPr>
          <w:p w14:paraId="66D14753">
            <w:r>
              <w:t>0.33</w:t>
            </w:r>
          </w:p>
        </w:tc>
        <w:tc>
          <w:tcPr>
            <w:vAlign w:val="center"/>
          </w:tcPr>
          <w:p w14:paraId="1BEE6595">
            <w:r>
              <w:t>16.54</w:t>
            </w:r>
          </w:p>
        </w:tc>
      </w:tr>
      <w:tr w14:paraId="5D875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94986E7">
            <w:r>
              <w:t>建筑建造</w:t>
            </w:r>
          </w:p>
        </w:tc>
        <w:tc>
          <w:tcPr>
            <w:vAlign w:val="center"/>
          </w:tcPr>
          <w:p w14:paraId="6DA786F5">
            <w:r>
              <w:t>0.14</w:t>
            </w:r>
          </w:p>
        </w:tc>
        <w:tc>
          <w:tcPr>
            <w:vAlign w:val="center"/>
          </w:tcPr>
          <w:p w14:paraId="76AEADCC">
            <w:r>
              <w:t>6.99</w:t>
            </w:r>
          </w:p>
        </w:tc>
      </w:tr>
      <w:tr w14:paraId="20280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F86432D">
            <w:r>
              <w:t>建筑拆除</w:t>
            </w:r>
          </w:p>
        </w:tc>
        <w:tc>
          <w:tcPr>
            <w:vAlign w:val="center"/>
          </w:tcPr>
          <w:p w14:paraId="133D7D6F">
            <w:r>
              <w:t>0.14</w:t>
            </w:r>
          </w:p>
        </w:tc>
        <w:tc>
          <w:tcPr>
            <w:vAlign w:val="center"/>
          </w:tcPr>
          <w:p w14:paraId="20AAAE9B">
            <w:r>
              <w:t>6.99</w:t>
            </w:r>
          </w:p>
        </w:tc>
      </w:tr>
      <w:tr w14:paraId="7BBAC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D089AC8">
            <w:r>
              <w:t>建筑运行</w:t>
            </w:r>
          </w:p>
        </w:tc>
        <w:tc>
          <w:tcPr>
            <w:shd w:val="clear" w:color="auto" w:fill="E6E6E6"/>
            <w:vAlign w:val="center"/>
          </w:tcPr>
          <w:p w14:paraId="27AC08CD">
            <w:r>
              <w:t>直接碳排放</w:t>
            </w:r>
          </w:p>
        </w:tc>
        <w:tc>
          <w:tcPr>
            <w:vAlign w:val="center"/>
          </w:tcPr>
          <w:p w14:paraId="2AB9A8E9">
            <w:r>
              <w:t>0.00</w:t>
            </w:r>
          </w:p>
        </w:tc>
        <w:tc>
          <w:tcPr>
            <w:vAlign w:val="center"/>
          </w:tcPr>
          <w:p w14:paraId="68C72460">
            <w:r>
              <w:t>0.00</w:t>
            </w:r>
          </w:p>
        </w:tc>
      </w:tr>
      <w:tr w14:paraId="278DF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BE19DFE"/>
        </w:tc>
        <w:tc>
          <w:tcPr>
            <w:shd w:val="clear" w:color="auto" w:fill="E6E6E6"/>
            <w:vAlign w:val="center"/>
          </w:tcPr>
          <w:p w14:paraId="0CBA3719">
            <w:r>
              <w:t>间接碳排放</w:t>
            </w:r>
          </w:p>
        </w:tc>
        <w:tc>
          <w:tcPr>
            <w:vAlign w:val="center"/>
          </w:tcPr>
          <w:p w14:paraId="395CE563">
            <w:r>
              <w:t>8.53</w:t>
            </w:r>
          </w:p>
        </w:tc>
        <w:tc>
          <w:tcPr>
            <w:vAlign w:val="center"/>
          </w:tcPr>
          <w:p w14:paraId="7F00D651">
            <w:r>
              <w:t>426.40</w:t>
            </w:r>
          </w:p>
        </w:tc>
      </w:tr>
      <w:tr w14:paraId="0678F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0AA12DB">
            <w:r>
              <w:t>全生命周期</w:t>
            </w:r>
          </w:p>
        </w:tc>
        <w:tc>
          <w:tcPr>
            <w:vAlign w:val="center"/>
          </w:tcPr>
          <w:p w14:paraId="5D824E07">
            <w:r>
              <w:t>21.95</w:t>
            </w:r>
          </w:p>
        </w:tc>
        <w:tc>
          <w:tcPr>
            <w:vAlign w:val="center"/>
          </w:tcPr>
          <w:p w14:paraId="56D76D51">
            <w:r>
              <w:t>1097.28</w:t>
            </w:r>
          </w:p>
        </w:tc>
      </w:tr>
    </w:tbl>
    <w:p w14:paraId="27CE68CB">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35F39CE2">
      <w:pPr>
        <w:pStyle w:val="5"/>
        <w:widowControl w:val="0"/>
        <w:jc w:val="both"/>
        <w:rPr>
          <w:color w:val="000000"/>
        </w:rPr>
      </w:pPr>
      <w:bookmarkStart w:id="157" w:name="_Toc12776"/>
      <w:r>
        <w:rPr>
          <w:color w:val="000000"/>
        </w:rPr>
        <w:t>总碳排放量</w:t>
      </w:r>
      <w:bookmarkEnd w:id="15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2AEAB222">
        <w:tblPrEx>
          <w:tblCellMar>
            <w:top w:w="0" w:type="dxa"/>
            <w:left w:w="108" w:type="dxa"/>
            <w:bottom w:w="0" w:type="dxa"/>
            <w:right w:w="108" w:type="dxa"/>
          </w:tblCellMar>
        </w:tblPrEx>
        <w:trPr>
          <w:jc w:val="center"/>
        </w:trPr>
        <w:tc>
          <w:tcPr>
            <w:gridSpan w:val="2"/>
            <w:shd w:val="clear" w:color="auto" w:fill="E6E6E6"/>
            <w:vAlign w:val="center"/>
          </w:tcPr>
          <w:p w14:paraId="42E38348">
            <w:pPr>
              <w:jc w:val="center"/>
            </w:pPr>
            <w:r>
              <w:t>类别</w:t>
            </w:r>
          </w:p>
        </w:tc>
        <w:tc>
          <w:tcPr>
            <w:shd w:val="clear" w:color="auto" w:fill="E6E6E6"/>
            <w:vAlign w:val="center"/>
          </w:tcPr>
          <w:p w14:paraId="54988204">
            <w:pPr>
              <w:jc w:val="center"/>
            </w:pPr>
            <w:r>
              <w:t>年均碳排放量(tCO2/a)</w:t>
            </w:r>
          </w:p>
        </w:tc>
        <w:tc>
          <w:tcPr>
            <w:shd w:val="clear" w:color="auto" w:fill="E6E6E6"/>
            <w:vAlign w:val="center"/>
          </w:tcPr>
          <w:p w14:paraId="7E00D5CD">
            <w:pPr>
              <w:jc w:val="center"/>
            </w:pPr>
            <w:r>
              <w:t>50年碳排放量(tCO2)</w:t>
            </w:r>
          </w:p>
        </w:tc>
      </w:tr>
      <w:tr w14:paraId="1CF50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4DCF2BD">
            <w:r>
              <w:t>建筑材料生产</w:t>
            </w:r>
          </w:p>
        </w:tc>
        <w:tc>
          <w:tcPr>
            <w:vAlign w:val="center"/>
          </w:tcPr>
          <w:p w14:paraId="6303ECA6">
            <w:r>
              <w:t>38.944</w:t>
            </w:r>
          </w:p>
        </w:tc>
        <w:tc>
          <w:tcPr>
            <w:vAlign w:val="center"/>
          </w:tcPr>
          <w:p w14:paraId="13AE81F1">
            <w:r>
              <w:t>1947.176</w:t>
            </w:r>
          </w:p>
        </w:tc>
      </w:tr>
      <w:tr w14:paraId="53620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6B9006E">
            <w:r>
              <w:t>建筑材料运输</w:t>
            </w:r>
          </w:p>
        </w:tc>
        <w:tc>
          <w:tcPr>
            <w:vAlign w:val="center"/>
          </w:tcPr>
          <w:p w14:paraId="505F8D0E">
            <w:r>
              <w:t>1.006</w:t>
            </w:r>
          </w:p>
        </w:tc>
        <w:tc>
          <w:tcPr>
            <w:vAlign w:val="center"/>
          </w:tcPr>
          <w:p w14:paraId="5F357F44">
            <w:r>
              <w:t>50.306</w:t>
            </w:r>
          </w:p>
        </w:tc>
      </w:tr>
      <w:tr w14:paraId="6E755815">
        <w:tblPrEx>
          <w:tblCellMar>
            <w:top w:w="0" w:type="dxa"/>
            <w:left w:w="108" w:type="dxa"/>
            <w:bottom w:w="0" w:type="dxa"/>
            <w:right w:w="108" w:type="dxa"/>
          </w:tblCellMar>
        </w:tblPrEx>
        <w:trPr>
          <w:jc w:val="center"/>
        </w:trPr>
        <w:tc>
          <w:tcPr>
            <w:gridSpan w:val="2"/>
            <w:shd w:val="clear" w:color="auto" w:fill="E6E6E6"/>
            <w:vAlign w:val="center"/>
          </w:tcPr>
          <w:p w14:paraId="777D6C06">
            <w:r>
              <w:t>建筑建造</w:t>
            </w:r>
          </w:p>
        </w:tc>
        <w:tc>
          <w:tcPr>
            <w:vAlign w:val="center"/>
          </w:tcPr>
          <w:p w14:paraId="74C6EA5F">
            <w:r>
              <w:t>0.425</w:t>
            </w:r>
          </w:p>
        </w:tc>
        <w:tc>
          <w:tcPr>
            <w:vAlign w:val="center"/>
          </w:tcPr>
          <w:p w14:paraId="5B510033">
            <w:r>
              <w:t>21.255</w:t>
            </w:r>
          </w:p>
        </w:tc>
      </w:tr>
      <w:tr w14:paraId="57673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3542F34">
            <w:r>
              <w:t>建筑拆除</w:t>
            </w:r>
          </w:p>
        </w:tc>
        <w:tc>
          <w:tcPr>
            <w:vAlign w:val="center"/>
          </w:tcPr>
          <w:p w14:paraId="71F07DD4">
            <w:r>
              <w:t>0.425</w:t>
            </w:r>
          </w:p>
        </w:tc>
        <w:tc>
          <w:tcPr>
            <w:vAlign w:val="center"/>
          </w:tcPr>
          <w:p w14:paraId="3818D1FF">
            <w:r>
              <w:t>21.255</w:t>
            </w:r>
          </w:p>
        </w:tc>
      </w:tr>
      <w:tr w14:paraId="0EB41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1573734">
            <w:r>
              <w:t>建筑运行</w:t>
            </w:r>
          </w:p>
        </w:tc>
        <w:tc>
          <w:tcPr>
            <w:shd w:val="clear" w:color="auto" w:fill="E6E6E6"/>
            <w:vAlign w:val="center"/>
          </w:tcPr>
          <w:p w14:paraId="2567AD75">
            <w:r>
              <w:t>直接碳排放</w:t>
            </w:r>
          </w:p>
        </w:tc>
        <w:tc>
          <w:tcPr>
            <w:vAlign w:val="center"/>
          </w:tcPr>
          <w:p w14:paraId="25B821BB">
            <w:r>
              <w:t>0.000</w:t>
            </w:r>
          </w:p>
        </w:tc>
        <w:tc>
          <w:tcPr>
            <w:vAlign w:val="center"/>
          </w:tcPr>
          <w:p w14:paraId="12B142B3">
            <w:r>
              <w:t>0.000</w:t>
            </w:r>
          </w:p>
        </w:tc>
      </w:tr>
      <w:tr w14:paraId="3F4CD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C9819A4"/>
        </w:tc>
        <w:tc>
          <w:tcPr>
            <w:shd w:val="clear" w:color="auto" w:fill="E6E6E6"/>
            <w:vAlign w:val="center"/>
          </w:tcPr>
          <w:p w14:paraId="0005D3B3">
            <w:r>
              <w:t>间接碳排放</w:t>
            </w:r>
          </w:p>
        </w:tc>
        <w:tc>
          <w:tcPr>
            <w:vAlign w:val="center"/>
          </w:tcPr>
          <w:p w14:paraId="03B718C4">
            <w:r>
              <w:t>25.931</w:t>
            </w:r>
          </w:p>
        </w:tc>
        <w:tc>
          <w:tcPr>
            <w:vAlign w:val="center"/>
          </w:tcPr>
          <w:p w14:paraId="7A62D62B">
            <w:r>
              <w:t>1296.562</w:t>
            </w:r>
          </w:p>
        </w:tc>
      </w:tr>
      <w:tr w14:paraId="1D134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B4D822C">
            <w:r>
              <w:t>全生命周期</w:t>
            </w:r>
          </w:p>
        </w:tc>
        <w:tc>
          <w:tcPr>
            <w:vAlign w:val="center"/>
          </w:tcPr>
          <w:p w14:paraId="2A619576">
            <w:r>
              <w:t>66.731</w:t>
            </w:r>
          </w:p>
        </w:tc>
        <w:tc>
          <w:tcPr>
            <w:vAlign w:val="center"/>
          </w:tcPr>
          <w:p w14:paraId="4A5AC8FD">
            <w:r>
              <w:t>3336.554</w:t>
            </w:r>
          </w:p>
        </w:tc>
      </w:tr>
    </w:tbl>
    <w:p w14:paraId="6731C1B2">
      <w:pPr>
        <w:widowControl w:val="0"/>
        <w:jc w:val="center"/>
        <w:rPr>
          <w:color w:val="000000"/>
        </w:rPr>
      </w:pPr>
      <w:r>
        <w:drawing>
          <wp:inline distT="0" distB="0" distL="0" distR="0">
            <wp:extent cx="5000625" cy="42291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001150" cy="4229544"/>
                    </a:xfrm>
                    <a:prstGeom prst="rect">
                      <a:avLst/>
                    </a:prstGeom>
                  </pic:spPr>
                </pic:pic>
              </a:graphicData>
            </a:graphic>
          </wp:inline>
        </w:drawing>
      </w:r>
    </w:p>
    <w:p w14:paraId="1E720760">
      <w:pPr>
        <w:widowControl w:val="0"/>
        <w:jc w:val="center"/>
        <w:rPr>
          <w:color w:val="000000"/>
        </w:rPr>
      </w:pPr>
      <w:r>
        <w:drawing>
          <wp:inline distT="0" distB="0" distL="0" distR="0">
            <wp:extent cx="5000625" cy="4229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001150" cy="4229544"/>
                    </a:xfrm>
                    <a:prstGeom prst="rect">
                      <a:avLst/>
                    </a:prstGeom>
                  </pic:spPr>
                </pic:pic>
              </a:graphicData>
            </a:graphic>
          </wp:inline>
        </w:drawing>
      </w:r>
    </w:p>
    <w:p w14:paraId="55059C1D">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529E22FD">
      <w:pPr>
        <w:pStyle w:val="2"/>
        <w:widowControl w:val="0"/>
        <w:jc w:val="both"/>
        <w:rPr>
          <w:color w:val="000000"/>
        </w:rPr>
      </w:pPr>
      <w:bookmarkStart w:id="158" w:name="_Toc12831"/>
      <w:r>
        <w:rPr>
          <w:color w:val="000000"/>
        </w:rPr>
        <w:t>附录</w:t>
      </w:r>
      <w:bookmarkEnd w:id="158"/>
    </w:p>
    <w:p w14:paraId="73B29BF6">
      <w:pPr>
        <w:pStyle w:val="4"/>
        <w:widowControl w:val="0"/>
        <w:jc w:val="both"/>
        <w:rPr>
          <w:color w:val="000000"/>
        </w:rPr>
      </w:pPr>
      <w:bookmarkStart w:id="159" w:name="_Toc18995"/>
      <w:r>
        <w:rPr>
          <w:color w:val="000000"/>
        </w:rPr>
        <w:t>工作日/节假日人员逐时在室率(%)</w:t>
      </w:r>
      <w:bookmarkEnd w:id="159"/>
    </w:p>
    <w:p w14:paraId="5D6DAD9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EEA67B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5D6C0E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B7F47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0DF54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9B9E5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F89C5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0BC07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439DD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DFB8C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9FFCC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260C3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49328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1E8F9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0B4E7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68277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97B46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F87E5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BC49C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E53D1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7F643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30881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CEB34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08B39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99A0E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4FF11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734225">
            <w:pPr>
              <w:spacing w:line="400" w:lineRule="exact"/>
              <w:ind w:firstLine="0" w:firstLineChars="0"/>
              <w:rPr>
                <w:sz w:val="18"/>
                <w:szCs w:val="18"/>
                <w:lang w:val="en-US"/>
              </w:rPr>
            </w:pPr>
            <w:r>
              <w:rPr>
                <w:sz w:val="18"/>
                <w:szCs w:val="18"/>
                <w:lang w:val="en-US"/>
              </w:rPr>
              <w:t>24</w:t>
            </w:r>
          </w:p>
        </w:tc>
      </w:tr>
      <w:tr w14:paraId="023B419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990C9D">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04E712A3">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5D40EE49">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2B54EFA4">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6B6E7D54">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651BB0F1">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502868B8">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14:paraId="513E00F2">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91249F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147423AD">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0E4BC903">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2172F7B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41E6EFF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1A01D849">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2ABA5DE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71F3A9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74772A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727DED9D">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4B706C5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4605FEB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879BE85">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5371AEC6">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53D551E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4482CD9">
            <w:pPr>
              <w:spacing w:line="400" w:lineRule="exact"/>
              <w:ind w:firstLine="0" w:firstLineChars="0"/>
              <w:rPr>
                <w:sz w:val="18"/>
                <w:szCs w:val="18"/>
                <w:lang w:val="en-US"/>
              </w:rPr>
            </w:pPr>
            <w:r>
              <w:rPr>
                <w:sz w:val="18"/>
                <w:szCs w:val="18"/>
                <w:lang w:val="en-US"/>
              </w:rPr>
              <w:t>52</w:t>
            </w:r>
          </w:p>
        </w:tc>
        <w:tc>
          <w:tcPr>
            <w:tcW w:w="402" w:type="dxa"/>
            <w:tcBorders>
              <w:top w:val="single" w:color="auto" w:sz="4" w:space="0"/>
              <w:left w:val="single" w:color="auto" w:sz="4" w:space="0"/>
              <w:bottom w:val="single" w:color="auto" w:sz="4" w:space="0"/>
              <w:right w:val="single" w:color="auto" w:sz="4" w:space="0"/>
            </w:tcBorders>
            <w:vAlign w:val="center"/>
          </w:tcPr>
          <w:p w14:paraId="268C9E96">
            <w:pPr>
              <w:spacing w:line="400" w:lineRule="exact"/>
              <w:ind w:firstLine="0" w:firstLineChars="0"/>
              <w:rPr>
                <w:sz w:val="18"/>
                <w:szCs w:val="18"/>
                <w:lang w:val="en-US"/>
              </w:rPr>
            </w:pPr>
            <w:r>
              <w:rPr>
                <w:sz w:val="18"/>
                <w:szCs w:val="18"/>
                <w:lang w:val="en-US"/>
              </w:rPr>
              <w:t>57</w:t>
            </w:r>
          </w:p>
        </w:tc>
      </w:tr>
      <w:tr w14:paraId="23DF15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DB6C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6A06F8">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75781C84">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1DFF3F57">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14:paraId="199D1BD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599A56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D1F6443">
            <w:pPr>
              <w:spacing w:line="400" w:lineRule="exact"/>
              <w:ind w:firstLine="0" w:firstLineChars="0"/>
              <w:rPr>
                <w:sz w:val="18"/>
                <w:szCs w:val="18"/>
                <w:lang w:val="en-US"/>
              </w:rPr>
            </w:pPr>
            <w:r>
              <w:rPr>
                <w:sz w:val="18"/>
                <w:szCs w:val="18"/>
                <w:lang w:val="en-US"/>
              </w:rPr>
              <w:t>59</w:t>
            </w:r>
          </w:p>
        </w:tc>
        <w:tc>
          <w:tcPr>
            <w:tcW w:w="401" w:type="dxa"/>
            <w:tcBorders>
              <w:top w:val="single" w:color="auto" w:sz="4" w:space="0"/>
              <w:left w:val="single" w:color="auto" w:sz="4" w:space="0"/>
              <w:bottom w:val="single" w:color="auto" w:sz="4" w:space="0"/>
              <w:right w:val="single" w:color="auto" w:sz="4" w:space="0"/>
            </w:tcBorders>
            <w:vAlign w:val="center"/>
          </w:tcPr>
          <w:p w14:paraId="0FC69D7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39592A2">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6918F2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E86086D">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2B5C94C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455A723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0B3C45A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585D2230">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66E3A93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20DC54E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5CB170F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481ECE7D">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714BF63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1492FBD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52CF165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1888B28">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3D23ECC0">
            <w:pPr>
              <w:spacing w:line="400" w:lineRule="exact"/>
              <w:ind w:firstLine="0" w:firstLineChars="0"/>
              <w:rPr>
                <w:sz w:val="18"/>
                <w:szCs w:val="18"/>
                <w:lang w:val="en-US"/>
              </w:rPr>
            </w:pPr>
            <w:r>
              <w:rPr>
                <w:sz w:val="18"/>
                <w:szCs w:val="18"/>
                <w:lang w:val="en-US"/>
              </w:rPr>
              <w:t>46</w:t>
            </w:r>
          </w:p>
        </w:tc>
        <w:tc>
          <w:tcPr>
            <w:tcW w:w="402" w:type="dxa"/>
            <w:tcBorders>
              <w:top w:val="single" w:color="auto" w:sz="4" w:space="0"/>
              <w:left w:val="single" w:color="auto" w:sz="4" w:space="0"/>
              <w:bottom w:val="single" w:color="auto" w:sz="4" w:space="0"/>
              <w:right w:val="single" w:color="auto" w:sz="4" w:space="0"/>
            </w:tcBorders>
            <w:vAlign w:val="center"/>
          </w:tcPr>
          <w:p w14:paraId="1F1A3F70">
            <w:pPr>
              <w:spacing w:line="400" w:lineRule="exact"/>
              <w:ind w:firstLine="0" w:firstLineChars="0"/>
              <w:rPr>
                <w:sz w:val="18"/>
                <w:szCs w:val="18"/>
                <w:lang w:val="en-US"/>
              </w:rPr>
            </w:pPr>
            <w:r>
              <w:rPr>
                <w:sz w:val="18"/>
                <w:szCs w:val="18"/>
                <w:lang w:val="en-US"/>
              </w:rPr>
              <w:t>52</w:t>
            </w:r>
          </w:p>
        </w:tc>
      </w:tr>
      <w:tr w14:paraId="5B949AA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02A51E">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53FF8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7C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EA3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829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7B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155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3E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EF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644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571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804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18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58F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D41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6B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D6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DDB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5E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A9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5AA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7DF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6A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BF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DBC3A">
            <w:pPr>
              <w:spacing w:line="400" w:lineRule="exact"/>
              <w:ind w:firstLine="0" w:firstLineChars="0"/>
              <w:rPr>
                <w:sz w:val="18"/>
                <w:szCs w:val="18"/>
                <w:lang w:val="en-US"/>
              </w:rPr>
            </w:pPr>
            <w:r>
              <w:rPr>
                <w:sz w:val="18"/>
                <w:szCs w:val="18"/>
                <w:lang w:val="en-US"/>
              </w:rPr>
              <w:t>0</w:t>
            </w:r>
          </w:p>
        </w:tc>
      </w:tr>
      <w:tr w14:paraId="7B2B530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82EA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209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47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23D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DBC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A3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29F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BD7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84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88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40F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8AB7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9F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4A2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FAE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82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83C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9C3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87A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6C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D43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F2C7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3A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EE2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6D754">
            <w:pPr>
              <w:spacing w:line="400" w:lineRule="exact"/>
              <w:ind w:firstLine="0" w:firstLineChars="0"/>
              <w:rPr>
                <w:sz w:val="18"/>
                <w:szCs w:val="18"/>
                <w:lang w:val="en-US"/>
              </w:rPr>
            </w:pPr>
            <w:r>
              <w:rPr>
                <w:sz w:val="18"/>
                <w:szCs w:val="18"/>
                <w:lang w:val="en-US"/>
              </w:rPr>
              <w:t>0</w:t>
            </w:r>
          </w:p>
        </w:tc>
      </w:tr>
      <w:tr w14:paraId="6013E2E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C68C2E">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378CF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6C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9ED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F97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FD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779D0">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14:paraId="77E06777">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5E018151">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5AC2903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14:paraId="4A56DA9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9FBC3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7BCDF3">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7D265EAF">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7F19A6D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42A71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A41B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B1296B">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5F3BB4DA">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14:paraId="0C7E9F26">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14:paraId="5C90C998">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3E5A50F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39EF8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9AF2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1C956D">
            <w:pPr>
              <w:spacing w:line="400" w:lineRule="exact"/>
              <w:ind w:firstLine="0" w:firstLineChars="0"/>
              <w:rPr>
                <w:sz w:val="18"/>
                <w:szCs w:val="18"/>
                <w:lang w:val="en-US"/>
              </w:rPr>
            </w:pPr>
            <w:r>
              <w:rPr>
                <w:sz w:val="18"/>
                <w:szCs w:val="18"/>
                <w:lang w:val="en-US"/>
              </w:rPr>
              <w:t>0</w:t>
            </w:r>
          </w:p>
        </w:tc>
      </w:tr>
      <w:tr w14:paraId="05BDE1F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179F2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E7C5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36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4F0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F69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33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3BC6B">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14:paraId="247676D3">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0F36F8DC">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3CACAE2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14:paraId="536189B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63CB8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2BE83D">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45ABDF1D">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66A329C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3A494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FABD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5C6CCEA">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2A1ABAB2">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14:paraId="6C7D2F47">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14:paraId="180BB1FC">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62BB254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08367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362D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179B62">
            <w:pPr>
              <w:spacing w:line="400" w:lineRule="exact"/>
              <w:ind w:firstLine="0" w:firstLineChars="0"/>
              <w:rPr>
                <w:sz w:val="18"/>
                <w:szCs w:val="18"/>
                <w:lang w:val="en-US"/>
              </w:rPr>
            </w:pPr>
            <w:r>
              <w:rPr>
                <w:sz w:val="18"/>
                <w:szCs w:val="18"/>
                <w:lang w:val="en-US"/>
              </w:rPr>
              <w:t>0</w:t>
            </w:r>
          </w:p>
        </w:tc>
      </w:tr>
      <w:tr w14:paraId="5BD527A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E7E849">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131C9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78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5F8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18E5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DC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E0C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95C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43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43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BCC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659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EA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67D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F6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9F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AB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0CC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FA4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5D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056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80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094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A7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D6209">
            <w:pPr>
              <w:spacing w:line="400" w:lineRule="exact"/>
              <w:ind w:firstLine="0" w:firstLineChars="0"/>
              <w:rPr>
                <w:sz w:val="18"/>
                <w:szCs w:val="18"/>
                <w:lang w:val="en-US"/>
              </w:rPr>
            </w:pPr>
            <w:r>
              <w:rPr>
                <w:sz w:val="18"/>
                <w:szCs w:val="18"/>
                <w:lang w:val="en-US"/>
              </w:rPr>
              <w:t>0</w:t>
            </w:r>
          </w:p>
        </w:tc>
      </w:tr>
      <w:tr w14:paraId="5D1A3C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21BA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28D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2D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28F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796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EBA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454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544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3A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ACF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076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E999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DDA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4CA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68F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9BD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36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746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4BA7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30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579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DFC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1F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4A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60AB9">
            <w:pPr>
              <w:spacing w:line="400" w:lineRule="exact"/>
              <w:ind w:firstLine="0" w:firstLineChars="0"/>
              <w:rPr>
                <w:sz w:val="18"/>
                <w:szCs w:val="18"/>
                <w:lang w:val="en-US"/>
              </w:rPr>
            </w:pPr>
            <w:r>
              <w:rPr>
                <w:sz w:val="18"/>
                <w:szCs w:val="18"/>
                <w:lang w:val="en-US"/>
              </w:rPr>
              <w:t>0</w:t>
            </w:r>
          </w:p>
        </w:tc>
      </w:tr>
      <w:tr w14:paraId="1E223CD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AFCC59">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6C542C0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7A2FC7D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4AFEC6F2">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4C5667D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6A991A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60BBBDA5">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6E7C473E">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326BD36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0227487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1EA076DA">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18A043D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125BCF5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08F3322E">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4B5E940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29D01284">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5FF2800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5512D00A">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772F529C">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45EC8D17">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712D064E">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2F9C85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3AE412">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049FDC5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0ADB434F">
            <w:pPr>
              <w:spacing w:line="400" w:lineRule="exact"/>
              <w:ind w:firstLine="0" w:firstLineChars="0"/>
              <w:rPr>
                <w:sz w:val="18"/>
                <w:szCs w:val="18"/>
                <w:lang w:val="en-US"/>
              </w:rPr>
            </w:pPr>
            <w:r>
              <w:rPr>
                <w:sz w:val="18"/>
                <w:szCs w:val="18"/>
                <w:lang w:val="en-US"/>
              </w:rPr>
              <w:t>15</w:t>
            </w:r>
          </w:p>
        </w:tc>
      </w:tr>
      <w:tr w14:paraId="7781183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AA69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DB753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13B7F44D">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7A5376B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1B1F52E9">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552D7041">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32446299">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6B4E808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9E6B981">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501C9A51">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10F5DE20">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732A7D17">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3345A87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A4FF25A">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7EF494B5">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5FE4EBB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5DFEBA55">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41E5BFA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183B3F7">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124C8424">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4DA82A90">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6938C46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1823D12">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25029FD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29B9278">
            <w:pPr>
              <w:spacing w:line="400" w:lineRule="exact"/>
              <w:ind w:firstLine="0" w:firstLineChars="0"/>
              <w:rPr>
                <w:sz w:val="18"/>
                <w:szCs w:val="18"/>
                <w:lang w:val="en-US"/>
              </w:rPr>
            </w:pPr>
            <w:r>
              <w:rPr>
                <w:sz w:val="18"/>
                <w:szCs w:val="18"/>
                <w:lang w:val="en-US"/>
              </w:rPr>
              <w:t>16</w:t>
            </w:r>
          </w:p>
        </w:tc>
      </w:tr>
      <w:tr w14:paraId="2A1ACE5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CC5468">
            <w:pPr>
              <w:spacing w:line="400" w:lineRule="exact"/>
              <w:ind w:firstLine="0" w:firstLineChars="0"/>
              <w:rPr>
                <w:sz w:val="18"/>
                <w:szCs w:val="18"/>
                <w:lang w:val="en-US"/>
              </w:rPr>
            </w:pPr>
            <w:r>
              <w:rPr>
                <w:sz w:val="18"/>
                <w:szCs w:val="18"/>
                <w:lang w:val="en-US"/>
              </w:rPr>
              <w:t>居住-餐厅</w:t>
            </w:r>
          </w:p>
        </w:tc>
        <w:tc>
          <w:tcPr>
            <w:tcW w:w="401" w:type="dxa"/>
            <w:tcBorders>
              <w:top w:val="single" w:color="auto" w:sz="4" w:space="0"/>
              <w:left w:val="single" w:color="auto" w:sz="4" w:space="0"/>
              <w:bottom w:val="single" w:color="auto" w:sz="4" w:space="0"/>
              <w:right w:val="single" w:color="auto" w:sz="4" w:space="0"/>
            </w:tcBorders>
            <w:vAlign w:val="center"/>
          </w:tcPr>
          <w:p w14:paraId="1198A5B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7CC616C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48A2AABE">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3FA482C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0A4A21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5AEECD5D">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2CB276BD">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1D13AA0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385840D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21FD3AB7">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13B32CC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0A100F3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6F54B1F1">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43FB58A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5B9165A8">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5052B29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4BF02D76">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6DF4D069">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030D8533">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23574723">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0F4894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99EE1A">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48C2916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169BA913">
            <w:pPr>
              <w:spacing w:line="400" w:lineRule="exact"/>
              <w:ind w:firstLine="0" w:firstLineChars="0"/>
              <w:rPr>
                <w:sz w:val="18"/>
                <w:szCs w:val="18"/>
                <w:lang w:val="en-US"/>
              </w:rPr>
            </w:pPr>
            <w:r>
              <w:rPr>
                <w:sz w:val="18"/>
                <w:szCs w:val="18"/>
                <w:lang w:val="en-US"/>
              </w:rPr>
              <w:t>15</w:t>
            </w:r>
          </w:p>
        </w:tc>
      </w:tr>
      <w:tr w14:paraId="2D23AE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9AE8F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A7927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35628BC0">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2F942C2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5FC9AA47">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7B2599D6">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1064EE11">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2BF5AF3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93D840E">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7C49C05E">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6678C3E4">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65C07BD1">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45C3362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36CA377">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2B88897F">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3BB037A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1A13C050">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778A2C2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323BDF3">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0922D5F1">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61D8BB40">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73715AC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D98366F">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72F0B4E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7719DFE">
            <w:pPr>
              <w:spacing w:line="400" w:lineRule="exact"/>
              <w:ind w:firstLine="0" w:firstLineChars="0"/>
              <w:rPr>
                <w:sz w:val="18"/>
                <w:szCs w:val="18"/>
                <w:lang w:val="en-US"/>
              </w:rPr>
            </w:pPr>
            <w:r>
              <w:rPr>
                <w:sz w:val="18"/>
                <w:szCs w:val="18"/>
                <w:lang w:val="en-US"/>
              </w:rPr>
              <w:t>16</w:t>
            </w:r>
          </w:p>
        </w:tc>
      </w:tr>
    </w:tbl>
    <w:p w14:paraId="3A2222E8">
      <w:pPr>
        <w:widowControl w:val="0"/>
        <w:jc w:val="both"/>
        <w:rPr>
          <w:color w:val="000000"/>
        </w:rPr>
      </w:pPr>
    </w:p>
    <w:p w14:paraId="285AAAEA">
      <w:r>
        <w:t>注：上行：工作日；下行：节假日</w:t>
      </w:r>
    </w:p>
    <w:p w14:paraId="721A7C9A">
      <w:pPr>
        <w:pStyle w:val="4"/>
      </w:pPr>
      <w:bookmarkStart w:id="160" w:name="_Toc32189"/>
      <w:r>
        <w:t>工作日/节假日照明开关时间表(%)</w:t>
      </w:r>
      <w:bookmarkEnd w:id="160"/>
    </w:p>
    <w:p w14:paraId="41FECDD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08C6E7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501909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553F3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468D2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8AC58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0C436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59565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A9803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E112F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E6424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D2D77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3FB39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63B85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4B492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1F886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14B0D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6B10D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CC5D2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156CC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2FF01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CC4B2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BF1BD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6FDA1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83EA6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FAA09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9C4CA6">
            <w:pPr>
              <w:spacing w:line="400" w:lineRule="exact"/>
              <w:ind w:firstLine="0" w:firstLineChars="0"/>
              <w:rPr>
                <w:sz w:val="18"/>
                <w:szCs w:val="18"/>
                <w:lang w:val="en-US"/>
              </w:rPr>
            </w:pPr>
            <w:r>
              <w:rPr>
                <w:sz w:val="18"/>
                <w:szCs w:val="18"/>
                <w:lang w:val="en-US"/>
              </w:rPr>
              <w:t>24</w:t>
            </w:r>
          </w:p>
        </w:tc>
      </w:tr>
      <w:tr w14:paraId="34FF24C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2A951E">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27682D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9D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C65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377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35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40B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DA3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51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77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A7E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1CF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5B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10E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459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A6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32B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182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33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4EDC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250C2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7FB00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1CFD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503D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1259D2">
            <w:pPr>
              <w:spacing w:line="400" w:lineRule="exact"/>
              <w:ind w:firstLine="0" w:firstLineChars="0"/>
              <w:rPr>
                <w:sz w:val="18"/>
                <w:szCs w:val="18"/>
                <w:lang w:val="en-US"/>
              </w:rPr>
            </w:pPr>
            <w:r>
              <w:rPr>
                <w:sz w:val="18"/>
                <w:szCs w:val="18"/>
                <w:lang w:val="en-US"/>
              </w:rPr>
              <w:t>10</w:t>
            </w:r>
          </w:p>
        </w:tc>
      </w:tr>
      <w:tr w14:paraId="40A8F0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DD84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9083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C4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3E0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EFA1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D2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99B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3CF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AD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44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30D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E1B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CA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65C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57E9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64A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E4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F58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48B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899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891E8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E4A32D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01AB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D3C1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12FB87">
            <w:pPr>
              <w:spacing w:line="400" w:lineRule="exact"/>
              <w:ind w:firstLine="0" w:firstLineChars="0"/>
              <w:rPr>
                <w:sz w:val="18"/>
                <w:szCs w:val="18"/>
                <w:lang w:val="en-US"/>
              </w:rPr>
            </w:pPr>
            <w:r>
              <w:rPr>
                <w:sz w:val="18"/>
                <w:szCs w:val="18"/>
                <w:lang w:val="en-US"/>
              </w:rPr>
              <w:t>10</w:t>
            </w:r>
          </w:p>
        </w:tc>
      </w:tr>
      <w:tr w14:paraId="53F059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2A649B">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04419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82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674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A8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41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DCF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8F0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05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05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EB8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E33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10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7EF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1A3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12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DF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C93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84F2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AD7E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72E1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DE09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3678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EBA7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7BCD39">
            <w:pPr>
              <w:spacing w:line="400" w:lineRule="exact"/>
              <w:ind w:firstLine="0" w:firstLineChars="0"/>
              <w:rPr>
                <w:sz w:val="18"/>
                <w:szCs w:val="18"/>
                <w:lang w:val="en-US"/>
              </w:rPr>
            </w:pPr>
            <w:r>
              <w:rPr>
                <w:sz w:val="18"/>
                <w:szCs w:val="18"/>
                <w:lang w:val="en-US"/>
              </w:rPr>
              <w:t>0</w:t>
            </w:r>
          </w:p>
        </w:tc>
      </w:tr>
      <w:tr w14:paraId="2B9C00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97C0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B91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42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74E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7A3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86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801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87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2F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BE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EEF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D57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67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FEB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247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8B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C3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BC4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1741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FB75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F3EC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870A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16DB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A257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4BE876">
            <w:pPr>
              <w:spacing w:line="400" w:lineRule="exact"/>
              <w:ind w:firstLine="0" w:firstLineChars="0"/>
              <w:rPr>
                <w:sz w:val="18"/>
                <w:szCs w:val="18"/>
                <w:lang w:val="en-US"/>
              </w:rPr>
            </w:pPr>
            <w:r>
              <w:rPr>
                <w:sz w:val="18"/>
                <w:szCs w:val="18"/>
                <w:lang w:val="en-US"/>
              </w:rPr>
              <w:t>0</w:t>
            </w:r>
          </w:p>
        </w:tc>
      </w:tr>
      <w:tr w14:paraId="692711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44D6EE">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05809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62B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EDC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55B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7A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45D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FFE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1D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A8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359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5CA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3CA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59F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150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12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7A0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07A3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7AE9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8861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665F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5B77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E864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B5D6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A9C531">
            <w:pPr>
              <w:spacing w:line="400" w:lineRule="exact"/>
              <w:ind w:firstLine="0" w:firstLineChars="0"/>
              <w:rPr>
                <w:sz w:val="18"/>
                <w:szCs w:val="18"/>
                <w:lang w:val="en-US"/>
              </w:rPr>
            </w:pPr>
            <w:r>
              <w:rPr>
                <w:sz w:val="18"/>
                <w:szCs w:val="18"/>
                <w:lang w:val="en-US"/>
              </w:rPr>
              <w:t>0</w:t>
            </w:r>
          </w:p>
        </w:tc>
      </w:tr>
      <w:tr w14:paraId="19D785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6736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1E8B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57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587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816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80C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BDA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6BC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A5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426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498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14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65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94E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A569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57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A6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EF11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66CF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0284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8CF5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57EC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6719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CB60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6DA0FD">
            <w:pPr>
              <w:spacing w:line="400" w:lineRule="exact"/>
              <w:ind w:firstLine="0" w:firstLineChars="0"/>
              <w:rPr>
                <w:sz w:val="18"/>
                <w:szCs w:val="18"/>
                <w:lang w:val="en-US"/>
              </w:rPr>
            </w:pPr>
            <w:r>
              <w:rPr>
                <w:sz w:val="18"/>
                <w:szCs w:val="18"/>
                <w:lang w:val="en-US"/>
              </w:rPr>
              <w:t>0</w:t>
            </w:r>
          </w:p>
        </w:tc>
      </w:tr>
      <w:tr w14:paraId="4F5D9EC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BEE3F4">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0F226B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AC4C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339B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5A2C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1919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8022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1E8A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F8F4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C687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B756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BD56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4547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343B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3599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7E9A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167C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2EE9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9A1F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4B0D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B947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70EC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DB80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90D1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A7117B">
            <w:pPr>
              <w:spacing w:line="400" w:lineRule="exact"/>
              <w:ind w:firstLine="0" w:firstLineChars="0"/>
              <w:rPr>
                <w:sz w:val="18"/>
                <w:szCs w:val="18"/>
                <w:lang w:val="en-US"/>
              </w:rPr>
            </w:pPr>
            <w:r>
              <w:rPr>
                <w:sz w:val="18"/>
                <w:szCs w:val="18"/>
                <w:lang w:val="en-US"/>
              </w:rPr>
              <w:t>100</w:t>
            </w:r>
          </w:p>
        </w:tc>
      </w:tr>
      <w:tr w14:paraId="010907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44BA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1CF4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0C78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2161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48E4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5791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4BEF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27B5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4363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C4DD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DE45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76D3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EF1B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8F96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F5E8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EFC3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F0BA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D320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2563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47BF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614D1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36E5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9AA5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7631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A70F90">
            <w:pPr>
              <w:spacing w:line="400" w:lineRule="exact"/>
              <w:ind w:firstLine="0" w:firstLineChars="0"/>
              <w:rPr>
                <w:sz w:val="18"/>
                <w:szCs w:val="18"/>
                <w:lang w:val="en-US"/>
              </w:rPr>
            </w:pPr>
            <w:r>
              <w:rPr>
                <w:sz w:val="18"/>
                <w:szCs w:val="18"/>
                <w:lang w:val="en-US"/>
              </w:rPr>
              <w:t>100</w:t>
            </w:r>
          </w:p>
        </w:tc>
      </w:tr>
      <w:tr w14:paraId="3F9B219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6F562F">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53E45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9B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6C2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B54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CF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DD6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A18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0A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F2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36F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1CF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8E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3A5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4D2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F3C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EFF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B9D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AB46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783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DB4CC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17E2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3E33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FCC6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C8EC78">
            <w:pPr>
              <w:spacing w:line="400" w:lineRule="exact"/>
              <w:ind w:firstLine="0" w:firstLineChars="0"/>
              <w:rPr>
                <w:sz w:val="18"/>
                <w:szCs w:val="18"/>
                <w:lang w:val="en-US"/>
              </w:rPr>
            </w:pPr>
            <w:r>
              <w:rPr>
                <w:sz w:val="18"/>
                <w:szCs w:val="18"/>
                <w:lang w:val="en-US"/>
              </w:rPr>
              <w:t>50</w:t>
            </w:r>
          </w:p>
        </w:tc>
      </w:tr>
      <w:tr w14:paraId="2099B0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80E9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04D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83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163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C31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8B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EFB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B8C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58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2D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EAA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D48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56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E5C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389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46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8B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90C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584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B6A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67D0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0BFE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A118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BA26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1B504B">
            <w:pPr>
              <w:spacing w:line="400" w:lineRule="exact"/>
              <w:ind w:firstLine="0" w:firstLineChars="0"/>
              <w:rPr>
                <w:sz w:val="18"/>
                <w:szCs w:val="18"/>
                <w:lang w:val="en-US"/>
              </w:rPr>
            </w:pPr>
            <w:r>
              <w:rPr>
                <w:sz w:val="18"/>
                <w:szCs w:val="18"/>
                <w:lang w:val="en-US"/>
              </w:rPr>
              <w:t>50</w:t>
            </w:r>
          </w:p>
        </w:tc>
      </w:tr>
      <w:tr w14:paraId="5EC247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44DA60">
            <w:pPr>
              <w:spacing w:line="400" w:lineRule="exact"/>
              <w:ind w:firstLine="0" w:firstLineChars="0"/>
              <w:rPr>
                <w:sz w:val="18"/>
                <w:szCs w:val="18"/>
                <w:lang w:val="en-US"/>
              </w:rPr>
            </w:pPr>
            <w:r>
              <w:rPr>
                <w:sz w:val="18"/>
                <w:szCs w:val="18"/>
                <w:lang w:val="en-US"/>
              </w:rPr>
              <w:t>居住-餐厅</w:t>
            </w:r>
          </w:p>
        </w:tc>
        <w:tc>
          <w:tcPr>
            <w:tcW w:w="401" w:type="dxa"/>
            <w:tcBorders>
              <w:top w:val="single" w:color="auto" w:sz="4" w:space="0"/>
              <w:left w:val="single" w:color="auto" w:sz="4" w:space="0"/>
              <w:bottom w:val="single" w:color="auto" w:sz="4" w:space="0"/>
              <w:right w:val="single" w:color="auto" w:sz="4" w:space="0"/>
            </w:tcBorders>
            <w:vAlign w:val="center"/>
          </w:tcPr>
          <w:p w14:paraId="76FEF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8E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6C6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B5D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94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2AD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41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EB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05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6A8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764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FF8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25A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3CB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DC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88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A92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EA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2AC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8CE8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59E4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2D11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439A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09A7F3">
            <w:pPr>
              <w:spacing w:line="400" w:lineRule="exact"/>
              <w:ind w:firstLine="0" w:firstLineChars="0"/>
              <w:rPr>
                <w:sz w:val="18"/>
                <w:szCs w:val="18"/>
                <w:lang w:val="en-US"/>
              </w:rPr>
            </w:pPr>
            <w:r>
              <w:rPr>
                <w:sz w:val="18"/>
                <w:szCs w:val="18"/>
                <w:lang w:val="en-US"/>
              </w:rPr>
              <w:t>50</w:t>
            </w:r>
          </w:p>
        </w:tc>
      </w:tr>
      <w:tr w14:paraId="4A556A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8B30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74B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44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D12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3FB4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19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746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0BC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4F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F7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E7B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A08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A6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A43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5C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E2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4F1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727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78C4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7F4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B8A9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9C56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189C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0151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DD35F6">
            <w:pPr>
              <w:spacing w:line="400" w:lineRule="exact"/>
              <w:ind w:firstLine="0" w:firstLineChars="0"/>
              <w:rPr>
                <w:sz w:val="18"/>
                <w:szCs w:val="18"/>
                <w:lang w:val="en-US"/>
              </w:rPr>
            </w:pPr>
            <w:r>
              <w:rPr>
                <w:sz w:val="18"/>
                <w:szCs w:val="18"/>
                <w:lang w:val="en-US"/>
              </w:rPr>
              <w:t>50</w:t>
            </w:r>
          </w:p>
        </w:tc>
      </w:tr>
    </w:tbl>
    <w:p w14:paraId="5427A07A"/>
    <w:p w14:paraId="6FAE8C59">
      <w:r>
        <w:t>注：上行：工作日；下行：节假日</w:t>
      </w:r>
    </w:p>
    <w:p w14:paraId="4D5F06E1">
      <w:pPr>
        <w:pStyle w:val="4"/>
      </w:pPr>
      <w:bookmarkStart w:id="161" w:name="_Toc24060"/>
      <w:r>
        <w:t>工作日/节假日设备逐时使用率(%)</w:t>
      </w:r>
      <w:bookmarkEnd w:id="161"/>
    </w:p>
    <w:p w14:paraId="4117F14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376800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DCADCBD">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351C0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58C86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F1D24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25530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DB9C2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604DB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1BA21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538B9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37BDC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BEC03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4360B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AB2B1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E8017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444D4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B8A6F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D5586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F1073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E0440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56EF1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B5D05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5A1D8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08443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2F15D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E4B965">
            <w:pPr>
              <w:spacing w:line="400" w:lineRule="exact"/>
              <w:ind w:firstLine="0" w:firstLineChars="0"/>
              <w:rPr>
                <w:sz w:val="18"/>
                <w:szCs w:val="18"/>
                <w:lang w:val="en-US"/>
              </w:rPr>
            </w:pPr>
            <w:r>
              <w:rPr>
                <w:sz w:val="18"/>
                <w:szCs w:val="18"/>
                <w:lang w:val="en-US"/>
              </w:rPr>
              <w:t>24</w:t>
            </w:r>
          </w:p>
        </w:tc>
      </w:tr>
      <w:tr w14:paraId="58D07E5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B9AA2A">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53447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0F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2A5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EF80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278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7A5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D80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05C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F1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964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57D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47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2B4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67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C0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D0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66C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BBE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5F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34A7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68891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A889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E4A5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ACEAA4">
            <w:pPr>
              <w:spacing w:line="400" w:lineRule="exact"/>
              <w:ind w:firstLine="0" w:firstLineChars="0"/>
              <w:rPr>
                <w:sz w:val="18"/>
                <w:szCs w:val="18"/>
                <w:lang w:val="en-US"/>
              </w:rPr>
            </w:pPr>
            <w:r>
              <w:rPr>
                <w:sz w:val="18"/>
                <w:szCs w:val="18"/>
                <w:lang w:val="en-US"/>
              </w:rPr>
              <w:t>10</w:t>
            </w:r>
          </w:p>
        </w:tc>
      </w:tr>
      <w:tr w14:paraId="32BCB8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60B6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95C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75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272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C34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16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556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5AB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1D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3E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D07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D0CD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BC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388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06A8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B3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566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AAD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FC0C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93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D497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9EC30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CA98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143D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1275A5">
            <w:pPr>
              <w:spacing w:line="400" w:lineRule="exact"/>
              <w:ind w:firstLine="0" w:firstLineChars="0"/>
              <w:rPr>
                <w:sz w:val="18"/>
                <w:szCs w:val="18"/>
                <w:lang w:val="en-US"/>
              </w:rPr>
            </w:pPr>
            <w:r>
              <w:rPr>
                <w:sz w:val="18"/>
                <w:szCs w:val="18"/>
                <w:lang w:val="en-US"/>
              </w:rPr>
              <w:t>10</w:t>
            </w:r>
          </w:p>
        </w:tc>
      </w:tr>
      <w:tr w14:paraId="7050AE2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FC397E">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3E252C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BC7E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A854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3B9E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CF0D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C748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A5B4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B2FB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4A76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A025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0068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A6A4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F937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AECC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5E53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3106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9E6A2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37CB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3356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8164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7B77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802A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37FA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BD778A">
            <w:pPr>
              <w:spacing w:line="400" w:lineRule="exact"/>
              <w:ind w:firstLine="0" w:firstLineChars="0"/>
              <w:rPr>
                <w:sz w:val="18"/>
                <w:szCs w:val="18"/>
                <w:lang w:val="en-US"/>
              </w:rPr>
            </w:pPr>
            <w:r>
              <w:rPr>
                <w:sz w:val="18"/>
                <w:szCs w:val="18"/>
                <w:lang w:val="en-US"/>
              </w:rPr>
              <w:t>100</w:t>
            </w:r>
          </w:p>
        </w:tc>
      </w:tr>
      <w:tr w14:paraId="27DA3E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8C75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6989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E709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AF83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1998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8C87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3193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CD13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15CC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6E93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9C09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4E71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B741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0E21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F8AF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2D18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F302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F118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DEC3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7DA8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CD1A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EBFD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1A11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5937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DA8EE0">
            <w:pPr>
              <w:spacing w:line="400" w:lineRule="exact"/>
              <w:ind w:firstLine="0" w:firstLineChars="0"/>
              <w:rPr>
                <w:sz w:val="18"/>
                <w:szCs w:val="18"/>
                <w:lang w:val="en-US"/>
              </w:rPr>
            </w:pPr>
            <w:r>
              <w:rPr>
                <w:sz w:val="18"/>
                <w:szCs w:val="18"/>
                <w:lang w:val="en-US"/>
              </w:rPr>
              <w:t>100</w:t>
            </w:r>
          </w:p>
        </w:tc>
      </w:tr>
      <w:tr w14:paraId="72DC11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A70639">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16A43C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03C4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2DEB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12A6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0FCA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5F01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A2A8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FE0D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ECF5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CFC4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A4A2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383A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C6B0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F9FE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0D3A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4BE1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D32D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976A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C522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0163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28FC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34B0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333E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D64C40">
            <w:pPr>
              <w:spacing w:line="400" w:lineRule="exact"/>
              <w:ind w:firstLine="0" w:firstLineChars="0"/>
              <w:rPr>
                <w:sz w:val="18"/>
                <w:szCs w:val="18"/>
                <w:lang w:val="en-US"/>
              </w:rPr>
            </w:pPr>
            <w:r>
              <w:rPr>
                <w:sz w:val="18"/>
                <w:szCs w:val="18"/>
                <w:lang w:val="en-US"/>
              </w:rPr>
              <w:t>100</w:t>
            </w:r>
          </w:p>
        </w:tc>
      </w:tr>
      <w:tr w14:paraId="6BF1C4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A23EC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17ED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B05A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A3C84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2A4E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2DD5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654B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C634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701C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231D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542E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87AA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9282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B697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C9F1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1E46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19B5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F3BB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5336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AC51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4D3E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63E4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5370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E8E0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CD2C7D">
            <w:pPr>
              <w:spacing w:line="400" w:lineRule="exact"/>
              <w:ind w:firstLine="0" w:firstLineChars="0"/>
              <w:rPr>
                <w:sz w:val="18"/>
                <w:szCs w:val="18"/>
                <w:lang w:val="en-US"/>
              </w:rPr>
            </w:pPr>
            <w:r>
              <w:rPr>
                <w:sz w:val="18"/>
                <w:szCs w:val="18"/>
                <w:lang w:val="en-US"/>
              </w:rPr>
              <w:t>100</w:t>
            </w:r>
          </w:p>
        </w:tc>
      </w:tr>
      <w:tr w14:paraId="0E0170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39E324">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266B32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9777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A8E6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3849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B992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40EA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35C3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B955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ED46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8AE1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F804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A0B4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AE23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AA74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6691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1D79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9BF1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1875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359E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7723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5F7B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1C52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658F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6B69F9">
            <w:pPr>
              <w:spacing w:line="400" w:lineRule="exact"/>
              <w:ind w:firstLine="0" w:firstLineChars="0"/>
              <w:rPr>
                <w:sz w:val="18"/>
                <w:szCs w:val="18"/>
                <w:lang w:val="en-US"/>
              </w:rPr>
            </w:pPr>
            <w:r>
              <w:rPr>
                <w:sz w:val="18"/>
                <w:szCs w:val="18"/>
                <w:lang w:val="en-US"/>
              </w:rPr>
              <w:t>100</w:t>
            </w:r>
          </w:p>
        </w:tc>
      </w:tr>
      <w:tr w14:paraId="0EE4492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64228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77EF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525B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22FAF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01E3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F116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7D57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EF10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861C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5E65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1573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D3FE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AEAB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9B79D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5C35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5BEA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6EEA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54B1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A29F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F4C8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A367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A159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796D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9A02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049228">
            <w:pPr>
              <w:spacing w:line="400" w:lineRule="exact"/>
              <w:ind w:firstLine="0" w:firstLineChars="0"/>
              <w:rPr>
                <w:sz w:val="18"/>
                <w:szCs w:val="18"/>
                <w:lang w:val="en-US"/>
              </w:rPr>
            </w:pPr>
            <w:r>
              <w:rPr>
                <w:sz w:val="18"/>
                <w:szCs w:val="18"/>
                <w:lang w:val="en-US"/>
              </w:rPr>
              <w:t>100</w:t>
            </w:r>
          </w:p>
        </w:tc>
      </w:tr>
      <w:tr w14:paraId="39EDB19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6F050E">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44C0565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679A43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63E053C">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245E4A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7DA09E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A4AABD6">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4B2172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331E60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0032D7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47B87AA">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C28FBA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2E8DE9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4E38DB6">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7599E3A5">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7A9B806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17DD0A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BDE0710">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1989DA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83D6DF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5DA05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17BB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30EF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3C8B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01EF2B">
            <w:pPr>
              <w:spacing w:line="400" w:lineRule="exact"/>
              <w:ind w:firstLine="0" w:firstLineChars="0"/>
              <w:rPr>
                <w:sz w:val="18"/>
                <w:szCs w:val="18"/>
                <w:lang w:val="en-US"/>
              </w:rPr>
            </w:pPr>
            <w:r>
              <w:rPr>
                <w:sz w:val="18"/>
                <w:szCs w:val="18"/>
                <w:lang w:val="en-US"/>
              </w:rPr>
              <w:t>69</w:t>
            </w:r>
          </w:p>
        </w:tc>
      </w:tr>
      <w:tr w14:paraId="43EFFFC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ECA9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E2C11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C9C8ED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0389A5D">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1CB77F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14D095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3242F5A">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5FE0E2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DBBF45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FDE9C8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478AFD9">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D2CB69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DAE640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1DBAEB7">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798949CC">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035B9ED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110837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F64DAD9">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1B5362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AC4F29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2D03B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662F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399F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58DF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460630">
            <w:pPr>
              <w:spacing w:line="400" w:lineRule="exact"/>
              <w:ind w:firstLine="0" w:firstLineChars="0"/>
              <w:rPr>
                <w:sz w:val="18"/>
                <w:szCs w:val="18"/>
                <w:lang w:val="en-US"/>
              </w:rPr>
            </w:pPr>
            <w:r>
              <w:rPr>
                <w:sz w:val="18"/>
                <w:szCs w:val="18"/>
                <w:lang w:val="en-US"/>
              </w:rPr>
              <w:t>69</w:t>
            </w:r>
          </w:p>
        </w:tc>
      </w:tr>
      <w:tr w14:paraId="186BAA6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4AD1FD">
            <w:pPr>
              <w:spacing w:line="400" w:lineRule="exact"/>
              <w:ind w:firstLine="0" w:firstLineChars="0"/>
              <w:rPr>
                <w:sz w:val="18"/>
                <w:szCs w:val="18"/>
                <w:lang w:val="en-US"/>
              </w:rPr>
            </w:pPr>
            <w:r>
              <w:rPr>
                <w:sz w:val="18"/>
                <w:szCs w:val="18"/>
                <w:lang w:val="en-US"/>
              </w:rPr>
              <w:t>居住-餐厅</w:t>
            </w:r>
          </w:p>
        </w:tc>
        <w:tc>
          <w:tcPr>
            <w:tcW w:w="401" w:type="dxa"/>
            <w:tcBorders>
              <w:top w:val="single" w:color="auto" w:sz="4" w:space="0"/>
              <w:left w:val="single" w:color="auto" w:sz="4" w:space="0"/>
              <w:bottom w:val="single" w:color="auto" w:sz="4" w:space="0"/>
              <w:right w:val="single" w:color="auto" w:sz="4" w:space="0"/>
            </w:tcBorders>
            <w:vAlign w:val="center"/>
          </w:tcPr>
          <w:p w14:paraId="2E4665F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360B16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F8ACEB9">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91E71A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246D32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E1C8A0B">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65D2FA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DC5610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EFDBFD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44014B4">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82BC6B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28EEC0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064DFFD">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0B016791">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171D1DF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5936AF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F4E86BE">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E04A63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522ECA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CAEC7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E953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FBDF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5F2E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D13EE1">
            <w:pPr>
              <w:spacing w:line="400" w:lineRule="exact"/>
              <w:ind w:firstLine="0" w:firstLineChars="0"/>
              <w:rPr>
                <w:sz w:val="18"/>
                <w:szCs w:val="18"/>
                <w:lang w:val="en-US"/>
              </w:rPr>
            </w:pPr>
            <w:r>
              <w:rPr>
                <w:sz w:val="18"/>
                <w:szCs w:val="18"/>
                <w:lang w:val="en-US"/>
              </w:rPr>
              <w:t>69</w:t>
            </w:r>
          </w:p>
        </w:tc>
      </w:tr>
      <w:tr w14:paraId="52F81D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3A17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D3BC9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EAEC44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4B712DE">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E70296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D6050C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19E7ECF">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7C7349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4C5FD6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230C65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A083FB8">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FDAD0D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377538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872B662">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3B144F95">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4CFB49F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627B27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3907775">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7860B4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1DC5F1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F9DE4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7E54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D245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908B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92AC9F">
            <w:pPr>
              <w:spacing w:line="400" w:lineRule="exact"/>
              <w:ind w:firstLine="0" w:firstLineChars="0"/>
              <w:rPr>
                <w:sz w:val="18"/>
                <w:szCs w:val="18"/>
                <w:lang w:val="en-US"/>
              </w:rPr>
            </w:pPr>
            <w:r>
              <w:rPr>
                <w:sz w:val="18"/>
                <w:szCs w:val="18"/>
                <w:lang w:val="en-US"/>
              </w:rPr>
              <w:t>69</w:t>
            </w:r>
          </w:p>
        </w:tc>
      </w:tr>
    </w:tbl>
    <w:p w14:paraId="034E6C61"/>
    <w:p w14:paraId="3E1214C9">
      <w:r>
        <w:t>注：上行：工作日；下行：节假日</w:t>
      </w:r>
    </w:p>
    <w:p w14:paraId="2B51985C">
      <w:pPr>
        <w:pStyle w:val="4"/>
      </w:pPr>
      <w:bookmarkStart w:id="162" w:name="_Toc16916"/>
      <w:r>
        <w:t>工作日/节假日空调系统运行时间表(1:开,0:关)</w:t>
      </w:r>
      <w:bookmarkEnd w:id="162"/>
    </w:p>
    <w:p w14:paraId="73EAECB4">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9ED5B4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9448D00">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2CC87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2B3AD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CCEA0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CDC4D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11FF8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588DC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3C2B7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3BBFD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A2CFC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780A4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D8327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986C7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ADA7E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BE893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4BC4F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03C2B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3D701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38E5A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3EC6A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4FDF0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D7283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DCDF1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5FCA2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0668A1">
            <w:pPr>
              <w:spacing w:line="400" w:lineRule="exact"/>
              <w:ind w:firstLine="0" w:firstLineChars="0"/>
              <w:rPr>
                <w:sz w:val="18"/>
                <w:szCs w:val="18"/>
                <w:lang w:val="en-US"/>
              </w:rPr>
            </w:pPr>
            <w:r>
              <w:rPr>
                <w:sz w:val="18"/>
                <w:szCs w:val="18"/>
                <w:lang w:val="en-US"/>
              </w:rPr>
              <w:t>24</w:t>
            </w:r>
          </w:p>
        </w:tc>
      </w:tr>
      <w:tr w14:paraId="1BB859D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C1070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D326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2D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FDF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C2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F8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FC0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BB8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21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24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2E4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E60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8C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368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C2D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34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D9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7B4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60E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45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F90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884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08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82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88845">
            <w:pPr>
              <w:spacing w:line="400" w:lineRule="exact"/>
              <w:ind w:firstLine="0" w:firstLineChars="0"/>
              <w:rPr>
                <w:sz w:val="18"/>
                <w:szCs w:val="18"/>
                <w:lang w:val="en-US"/>
              </w:rPr>
            </w:pPr>
            <w:r>
              <w:rPr>
                <w:sz w:val="18"/>
                <w:szCs w:val="18"/>
                <w:lang w:val="en-US"/>
              </w:rPr>
              <w:t>0</w:t>
            </w:r>
          </w:p>
        </w:tc>
      </w:tr>
      <w:tr w14:paraId="667A36D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11FF4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D73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0A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FBE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83D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9D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493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6E0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202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61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B3B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8897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A8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7F9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10A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92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AE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C02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E932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5C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ABE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074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B4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97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80CB3">
            <w:pPr>
              <w:spacing w:line="400" w:lineRule="exact"/>
              <w:ind w:firstLine="0" w:firstLineChars="0"/>
              <w:rPr>
                <w:sz w:val="18"/>
                <w:szCs w:val="18"/>
                <w:lang w:val="en-US"/>
              </w:rPr>
            </w:pPr>
            <w:r>
              <w:rPr>
                <w:sz w:val="18"/>
                <w:szCs w:val="18"/>
                <w:lang w:val="en-US"/>
              </w:rPr>
              <w:t>0</w:t>
            </w:r>
          </w:p>
        </w:tc>
      </w:tr>
    </w:tbl>
    <w:p w14:paraId="73419DDB">
      <w:r>
        <w:t>供冷期：</w:t>
      </w:r>
    </w:p>
    <w:p w14:paraId="07CF137E"/>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0B3D01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BC52E09">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9A328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EC3D0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0CC2E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B41D6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40BD2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9B327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98EAC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E8763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9AAD0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27AB3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70421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0CB46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64B15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BB918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30161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B5504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4B5AE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FD727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FB02E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EAE66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D3B49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B99A4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55D5B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120B06">
            <w:pPr>
              <w:spacing w:line="400" w:lineRule="exact"/>
              <w:ind w:firstLine="0" w:firstLineChars="0"/>
              <w:rPr>
                <w:sz w:val="18"/>
                <w:szCs w:val="18"/>
                <w:lang w:val="en-US"/>
              </w:rPr>
            </w:pPr>
            <w:r>
              <w:rPr>
                <w:sz w:val="18"/>
                <w:szCs w:val="18"/>
                <w:lang w:val="en-US"/>
              </w:rPr>
              <w:t>24</w:t>
            </w:r>
          </w:p>
        </w:tc>
      </w:tr>
      <w:tr w14:paraId="60A7D72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CEF4B8">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711DD0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18CF8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88F1B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037B69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D108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946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41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AD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AD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C27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4CA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9B27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F33D7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C589C2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B572FD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655CEA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965DEC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F02827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15F04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83EDB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14BEB4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5111C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6E0985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087744">
            <w:pPr>
              <w:spacing w:line="400" w:lineRule="exact"/>
              <w:ind w:firstLine="0" w:firstLineChars="0"/>
              <w:rPr>
                <w:sz w:val="18"/>
                <w:szCs w:val="18"/>
                <w:lang w:val="en-US"/>
              </w:rPr>
            </w:pPr>
            <w:r>
              <w:rPr>
                <w:sz w:val="18"/>
                <w:szCs w:val="18"/>
                <w:lang w:val="en-US"/>
              </w:rPr>
              <w:t>1</w:t>
            </w:r>
          </w:p>
        </w:tc>
      </w:tr>
      <w:tr w14:paraId="3642E8F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ED23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4F5B1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A7BDF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48CAA5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A90F50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FC7B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018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11E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22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C5F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496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824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6004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FDE941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1D028D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8B43C3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42183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E85857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B0D076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08EEE7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E41DB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24D99C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0341CC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3C9B8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0C76BCF">
            <w:pPr>
              <w:spacing w:line="400" w:lineRule="exact"/>
              <w:ind w:firstLine="0" w:firstLineChars="0"/>
              <w:rPr>
                <w:sz w:val="18"/>
                <w:szCs w:val="18"/>
                <w:lang w:val="en-US"/>
              </w:rPr>
            </w:pPr>
            <w:r>
              <w:rPr>
                <w:sz w:val="18"/>
                <w:szCs w:val="18"/>
                <w:lang w:val="en-US"/>
              </w:rPr>
              <w:t>1</w:t>
            </w:r>
          </w:p>
        </w:tc>
      </w:tr>
    </w:tbl>
    <w:p w14:paraId="134C464E"/>
    <w:p w14:paraId="183AEA0E">
      <w:r>
        <w:t>注：上行：工作日；下行：节假日</w:t>
      </w:r>
    </w:p>
    <w:p w14:paraId="522E0C9E">
      <w:pPr>
        <w:pStyle w:val="4"/>
      </w:pPr>
      <w:bookmarkStart w:id="163" w:name="_Toc26369"/>
      <w:r>
        <w:t>工作日/节假日新风运行时间表(%)</w:t>
      </w:r>
      <w:bookmarkEnd w:id="163"/>
    </w:p>
    <w:p w14:paraId="6207EA05">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584387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45A534D">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54D0D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78B8F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FB917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7D7F3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C1AFB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96DF4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1951C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3C739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5A261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9F478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B4746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A10DD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2BBCB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D77AA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21631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C4F49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B4C1B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30288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9DBF4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9B183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B5796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C94EB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1C134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A33260">
            <w:pPr>
              <w:spacing w:line="400" w:lineRule="exact"/>
              <w:ind w:firstLine="0" w:firstLineChars="0"/>
              <w:rPr>
                <w:sz w:val="18"/>
                <w:szCs w:val="18"/>
                <w:lang w:val="en-US"/>
              </w:rPr>
            </w:pPr>
            <w:r>
              <w:rPr>
                <w:sz w:val="18"/>
                <w:szCs w:val="18"/>
                <w:lang w:val="en-US"/>
              </w:rPr>
              <w:t>24</w:t>
            </w:r>
          </w:p>
        </w:tc>
      </w:tr>
      <w:tr w14:paraId="3D3DA30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270B79">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D65B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8A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FC1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8EA3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D9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608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BAE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D15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21D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94B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2FCB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53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220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83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944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4F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AAB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9F7B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83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770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448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02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6D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1B91E">
            <w:pPr>
              <w:spacing w:line="400" w:lineRule="exact"/>
              <w:ind w:firstLine="0" w:firstLineChars="0"/>
              <w:rPr>
                <w:sz w:val="18"/>
                <w:szCs w:val="18"/>
                <w:lang w:val="en-US"/>
              </w:rPr>
            </w:pPr>
            <w:r>
              <w:rPr>
                <w:sz w:val="18"/>
                <w:szCs w:val="18"/>
                <w:lang w:val="en-US"/>
              </w:rPr>
              <w:t>0</w:t>
            </w:r>
          </w:p>
        </w:tc>
      </w:tr>
      <w:tr w14:paraId="60F5AF6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E345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016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12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20C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A65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42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DA6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93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E8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F5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E48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9B7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30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478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C89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C5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17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4A7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41C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33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324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334A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D7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CE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E71C1">
            <w:pPr>
              <w:spacing w:line="400" w:lineRule="exact"/>
              <w:ind w:firstLine="0" w:firstLineChars="0"/>
              <w:rPr>
                <w:sz w:val="18"/>
                <w:szCs w:val="18"/>
                <w:lang w:val="en-US"/>
              </w:rPr>
            </w:pPr>
            <w:r>
              <w:rPr>
                <w:sz w:val="18"/>
                <w:szCs w:val="18"/>
                <w:lang w:val="en-US"/>
              </w:rPr>
              <w:t>0</w:t>
            </w:r>
          </w:p>
        </w:tc>
      </w:tr>
    </w:tbl>
    <w:p w14:paraId="25DC607F">
      <w:r>
        <w:t>供冷期：</w:t>
      </w:r>
    </w:p>
    <w:p w14:paraId="53DD234D"/>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A1B0EE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DEFACE7">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976D1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61DB0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63D2C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7F7D0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6EB7A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DAC47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76AA2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77D29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1BB39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B7BB2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91660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EFA2C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67A01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94706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8366C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7863F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3805C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F9A48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9C7EE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98F43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6681D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A2AEF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80F6E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99A1B5">
            <w:pPr>
              <w:spacing w:line="400" w:lineRule="exact"/>
              <w:ind w:firstLine="0" w:firstLineChars="0"/>
              <w:rPr>
                <w:sz w:val="18"/>
                <w:szCs w:val="18"/>
                <w:lang w:val="en-US"/>
              </w:rPr>
            </w:pPr>
            <w:r>
              <w:rPr>
                <w:sz w:val="18"/>
                <w:szCs w:val="18"/>
                <w:lang w:val="en-US"/>
              </w:rPr>
              <w:t>24</w:t>
            </w:r>
          </w:p>
        </w:tc>
      </w:tr>
      <w:tr w14:paraId="18AD056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13A562">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FD1B1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F3BB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1131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97BC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540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BBA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BFC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64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60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CF7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1EED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0F7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C6B8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A6FC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5D49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7639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120C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DB56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F85A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9E4D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D26B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BDA7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B9CE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E99970">
            <w:pPr>
              <w:spacing w:line="400" w:lineRule="exact"/>
              <w:ind w:firstLine="0" w:firstLineChars="0"/>
              <w:rPr>
                <w:sz w:val="18"/>
                <w:szCs w:val="18"/>
                <w:lang w:val="en-US"/>
              </w:rPr>
            </w:pPr>
            <w:r>
              <w:rPr>
                <w:sz w:val="18"/>
                <w:szCs w:val="18"/>
                <w:lang w:val="en-US"/>
              </w:rPr>
              <w:t>100</w:t>
            </w:r>
          </w:p>
        </w:tc>
      </w:tr>
      <w:tr w14:paraId="35DEFA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92E4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A7E3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FC56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3959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0620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BE0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3FB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128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15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6A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143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67A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40F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02F2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2BA8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95DD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25B1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EBC6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F6E1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F550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9706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B2F5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F8F7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E570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092A66">
            <w:pPr>
              <w:spacing w:line="400" w:lineRule="exact"/>
              <w:ind w:firstLine="0" w:firstLineChars="0"/>
              <w:rPr>
                <w:sz w:val="18"/>
                <w:szCs w:val="18"/>
                <w:lang w:val="en-US"/>
              </w:rPr>
            </w:pPr>
            <w:r>
              <w:rPr>
                <w:sz w:val="18"/>
                <w:szCs w:val="18"/>
                <w:lang w:val="en-US"/>
              </w:rPr>
              <w:t>100</w:t>
            </w:r>
          </w:p>
        </w:tc>
      </w:tr>
    </w:tbl>
    <w:p w14:paraId="36358A6E"/>
    <w:p w14:paraId="0579487E">
      <w:r>
        <w:t>注：上行：工作日；下行：节假日</w:t>
      </w:r>
    </w:p>
    <w:p w14:paraId="3491E726">
      <w:bookmarkStart w:id="164" w:name="_GoBack"/>
      <w:bookmarkEnd w:id="164"/>
    </w:p>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1D0A46"/>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331D0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tmp12.dotx</Template>
  <Pages>19</Pages>
  <Words>6526</Words>
  <Characters>10847</Characters>
  <Lines>24</Lines>
  <Paragraphs>7</Paragraphs>
  <TotalTime>2</TotalTime>
  <ScaleCrop>false</ScaleCrop>
  <LinksUpToDate>false</LinksUpToDate>
  <CharactersWithSpaces>19817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2025-12-30T11:30:00Z</dcterms:created>
  <dc:creator>Pluto</dc:creator>
  <cp:lastModifiedBy>Pluto</cp:lastModifiedBy>
  <dcterms:modified xsi:type="dcterms:W3CDTF">2025-12-30T11:33:53Z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D92F06764CB742768E102F96144DC44F_11</vt:lpwstr>
  </property>
  <property fmtid="{D5CDD505-2E9C-101B-9397-08002B2CF9AE}" pid="3" name="KSOTemplateDocerSaveRecord">
    <vt:lpwstr>eyJoZGlkIjoiM2NkZmI1MDhlNGJlMDEwZDYzZDE3YjA0M2JlOTdlZWUiLCJ1c2VySWQiOiI4OTMyNDY2MDIifQ==</vt:lpwstr>
  </property>
  <property fmtid="{D5CDD505-2E9C-101B-9397-08002B2CF9AE}" pid="4" name="KSOProductBuildVer">
    <vt:lpwstr>2052-12.1.0.24034</vt:lpwstr>
  </property>
</Properties>
</file>