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青衿之志旧厂焕新一绿色技艺与智能建筑的可持续实践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12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