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葡光里--吐鲁番地域气候适应性绿色民宿设计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77594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7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项目地址：吐鲁番葡萄沟景区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项目名称：葡光里--吐鲁番地域气候适应性绿色民宿设计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围护结构提高16%或负荷降低5%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应用比例50%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全寿命期单位建筑面积碳排放强为131kgCO2/（m2·a）减碳率10%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937.0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