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D530">
      <w:pPr>
        <w:pStyle w:val="56"/>
      </w:pPr>
    </w:p>
    <w:p w14:paraId="0233432F">
      <w:pPr>
        <w:pStyle w:val="56"/>
      </w:pPr>
    </w:p>
    <w:p w14:paraId="03A50867">
      <w:pPr>
        <w:pStyle w:val="56"/>
        <w:jc w:val="distribute"/>
        <w:rPr>
          <w:b/>
          <w:sz w:val="72"/>
          <w:szCs w:val="72"/>
        </w:rPr>
      </w:pPr>
      <w:r>
        <w:rPr>
          <w:rFonts w:hint="eastAsia"/>
          <w:b/>
          <w:sz w:val="72"/>
          <w:szCs w:val="72"/>
        </w:rPr>
        <w:t>空</w:t>
      </w:r>
      <w:bookmarkStart w:id="97" w:name="_GoBack"/>
      <w:bookmarkEnd w:id="97"/>
      <w:r>
        <w:rPr>
          <w:rFonts w:hint="eastAsia"/>
          <w:b/>
          <w:sz w:val="72"/>
          <w:szCs w:val="72"/>
        </w:rPr>
        <w:t>气质量分析报告</w:t>
      </w:r>
    </w:p>
    <w:p w14:paraId="6D401A97">
      <w:pPr>
        <w:pStyle w:val="60"/>
        <w:spacing w:line="400" w:lineRule="exact"/>
      </w:pPr>
    </w:p>
    <w:p w14:paraId="4F4910C3">
      <w:pPr>
        <w:pStyle w:val="60"/>
        <w:rPr>
          <w:b/>
        </w:rPr>
      </w:pPr>
      <w:bookmarkStart w:id="0" w:name="项目名称"/>
      <w:r>
        <w:t>民宿设计</w:t>
      </w:r>
      <w:bookmarkEnd w:id="0"/>
    </w:p>
    <w:p w14:paraId="4114F02B">
      <w:pPr>
        <w:pStyle w:val="60"/>
        <w:rPr>
          <w:b/>
        </w:rPr>
      </w:pPr>
      <w:r>
        <w:rPr>
          <w:rFonts w:hint="eastAsia"/>
          <w:b/>
        </w:rPr>
        <w:t>设计编号：</w:t>
      </w:r>
      <w:bookmarkStart w:id="1" w:name="设计编号"/>
      <w:bookmarkEnd w:id="1"/>
    </w:p>
    <w:p w14:paraId="5B4E679A">
      <w:pPr>
        <w:pStyle w:val="60"/>
        <w:rPr>
          <w:b/>
        </w:rPr>
      </w:pPr>
    </w:p>
    <w:p w14:paraId="69E971CF">
      <w:pPr>
        <w:pStyle w:val="56"/>
        <w:jc w:val="center"/>
      </w:pPr>
      <w:bookmarkStart w:id="2" w:name="二维码"/>
      <w:bookmarkEnd w:id="2"/>
      <w:r>
        <w:drawing>
          <wp:inline distT="0" distB="0" distL="0" distR="0">
            <wp:extent cx="1085850" cy="1085850"/>
            <wp:effectExtent l="0" t="0" r="0" b="0"/>
            <wp:docPr id="1"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9"/>
                    <pic:cNvPicPr>
                      <a:picLocks noChangeAspect="1"/>
                    </pic:cNvPicPr>
                  </pic:nvPicPr>
                  <pic:blipFill>
                    <a:blip r:embed="rId18"/>
                    <a:stretch>
                      <a:fillRect/>
                    </a:stretch>
                  </pic:blipFill>
                  <pic:spPr>
                    <a:xfrm>
                      <a:off x="0" y="0"/>
                      <a:ext cx="1085850" cy="1085850"/>
                    </a:xfrm>
                    <a:prstGeom prst="rect">
                      <a:avLst/>
                    </a:prstGeom>
                    <a:noFill/>
                    <a:ln>
                      <a:noFill/>
                    </a:ln>
                  </pic:spPr>
                </pic:pic>
              </a:graphicData>
            </a:graphic>
          </wp:inline>
        </w:drawing>
      </w:r>
    </w:p>
    <w:p w14:paraId="3BBFFD7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A0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4F6CCF2C">
            <w:pPr>
              <w:pStyle w:val="56"/>
              <w:jc w:val="distribute"/>
            </w:pPr>
            <w:r>
              <w:rPr>
                <w:rFonts w:hint="eastAsia"/>
              </w:rPr>
              <w:t>工程地点</w:t>
            </w:r>
          </w:p>
        </w:tc>
        <w:tc>
          <w:tcPr>
            <w:tcW w:w="475" w:type="dxa"/>
            <w:vAlign w:val="center"/>
          </w:tcPr>
          <w:p w14:paraId="1C54A341">
            <w:pPr>
              <w:pStyle w:val="56"/>
              <w:ind w:right="-31" w:rightChars="-15"/>
              <w:jc w:val="center"/>
            </w:pPr>
            <w:r>
              <w:rPr>
                <w:rFonts w:hint="eastAsia"/>
              </w:rPr>
              <w:t>：</w:t>
            </w:r>
          </w:p>
        </w:tc>
        <w:tc>
          <w:tcPr>
            <w:tcW w:w="4624" w:type="dxa"/>
            <w:tcBorders>
              <w:bottom w:val="single" w:color="auto" w:sz="4" w:space="0"/>
            </w:tcBorders>
            <w:vAlign w:val="center"/>
          </w:tcPr>
          <w:p w14:paraId="7607A709">
            <w:pPr>
              <w:pStyle w:val="56"/>
              <w:jc w:val="center"/>
            </w:pPr>
            <w:bookmarkStart w:id="3" w:name="项目地点"/>
            <w:r>
              <w:t>吐鲁番</w:t>
            </w:r>
            <w:bookmarkEnd w:id="3"/>
            <w:bookmarkStart w:id="4" w:name="工程地点"/>
            <w:bookmarkEnd w:id="4"/>
          </w:p>
        </w:tc>
      </w:tr>
      <w:tr w14:paraId="62F3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FB776">
            <w:pPr>
              <w:pStyle w:val="56"/>
              <w:jc w:val="distribute"/>
            </w:pPr>
            <w:r>
              <w:rPr>
                <w:rFonts w:hint="eastAsia"/>
              </w:rPr>
              <w:t>建设单位</w:t>
            </w:r>
          </w:p>
        </w:tc>
        <w:tc>
          <w:tcPr>
            <w:tcW w:w="475" w:type="dxa"/>
            <w:vAlign w:val="center"/>
          </w:tcPr>
          <w:p w14:paraId="106E1937">
            <w:pPr>
              <w:pStyle w:val="56"/>
              <w:jc w:val="center"/>
            </w:pPr>
            <w:r>
              <w:rPr>
                <w:rFonts w:hint="eastAsia"/>
              </w:rPr>
              <w:t>：</w:t>
            </w:r>
          </w:p>
        </w:tc>
        <w:tc>
          <w:tcPr>
            <w:tcW w:w="4624" w:type="dxa"/>
            <w:tcBorders>
              <w:top w:val="single" w:color="auto" w:sz="4" w:space="0"/>
              <w:bottom w:val="single" w:color="auto" w:sz="4" w:space="0"/>
            </w:tcBorders>
            <w:vAlign w:val="center"/>
          </w:tcPr>
          <w:p w14:paraId="6ACA0375">
            <w:pPr>
              <w:pStyle w:val="56"/>
              <w:jc w:val="center"/>
            </w:pPr>
            <w:bookmarkStart w:id="5" w:name="建设单位"/>
            <w:bookmarkEnd w:id="5"/>
          </w:p>
        </w:tc>
      </w:tr>
      <w:tr w14:paraId="6646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27443">
            <w:pPr>
              <w:pStyle w:val="56"/>
              <w:jc w:val="distribute"/>
            </w:pPr>
            <w:r>
              <w:rPr>
                <w:rFonts w:hint="eastAsia"/>
              </w:rPr>
              <w:t>设计单位</w:t>
            </w:r>
          </w:p>
        </w:tc>
        <w:tc>
          <w:tcPr>
            <w:tcW w:w="475" w:type="dxa"/>
            <w:vAlign w:val="center"/>
          </w:tcPr>
          <w:p w14:paraId="0BB2FB85">
            <w:pPr>
              <w:pStyle w:val="56"/>
              <w:jc w:val="center"/>
            </w:pPr>
            <w:r>
              <w:rPr>
                <w:rFonts w:hint="eastAsia"/>
              </w:rPr>
              <w:t>：</w:t>
            </w:r>
          </w:p>
        </w:tc>
        <w:tc>
          <w:tcPr>
            <w:tcW w:w="4624" w:type="dxa"/>
            <w:tcBorders>
              <w:top w:val="single" w:color="auto" w:sz="4" w:space="0"/>
              <w:bottom w:val="single" w:color="auto" w:sz="4" w:space="0"/>
            </w:tcBorders>
            <w:vAlign w:val="center"/>
          </w:tcPr>
          <w:p w14:paraId="6C67D43D">
            <w:pPr>
              <w:pStyle w:val="56"/>
              <w:jc w:val="center"/>
            </w:pPr>
            <w:bookmarkStart w:id="6" w:name="设计单位"/>
            <w:bookmarkEnd w:id="6"/>
          </w:p>
        </w:tc>
      </w:tr>
      <w:tr w14:paraId="6E27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99623C">
            <w:pPr>
              <w:pStyle w:val="56"/>
              <w:jc w:val="distribute"/>
            </w:pPr>
            <w:r>
              <w:rPr>
                <w:rFonts w:hint="eastAsia"/>
              </w:rPr>
              <w:t>设计人</w:t>
            </w:r>
          </w:p>
        </w:tc>
        <w:tc>
          <w:tcPr>
            <w:tcW w:w="475" w:type="dxa"/>
            <w:vAlign w:val="center"/>
          </w:tcPr>
          <w:p w14:paraId="425A50E4">
            <w:pPr>
              <w:pStyle w:val="56"/>
              <w:jc w:val="center"/>
            </w:pPr>
            <w:r>
              <w:rPr>
                <w:rFonts w:hint="eastAsia"/>
              </w:rPr>
              <w:t>：</w:t>
            </w:r>
          </w:p>
        </w:tc>
        <w:tc>
          <w:tcPr>
            <w:tcW w:w="4624" w:type="dxa"/>
            <w:tcBorders>
              <w:top w:val="single" w:color="auto" w:sz="4" w:space="0"/>
              <w:bottom w:val="single" w:color="auto" w:sz="4" w:space="0"/>
            </w:tcBorders>
            <w:vAlign w:val="center"/>
          </w:tcPr>
          <w:p w14:paraId="1DDE2468">
            <w:pPr>
              <w:pStyle w:val="56"/>
              <w:jc w:val="center"/>
            </w:pPr>
          </w:p>
        </w:tc>
      </w:tr>
      <w:tr w14:paraId="6488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CCE32C">
            <w:pPr>
              <w:pStyle w:val="56"/>
              <w:jc w:val="distribute"/>
            </w:pPr>
            <w:r>
              <w:rPr>
                <w:rFonts w:hint="eastAsia"/>
              </w:rPr>
              <w:t>校对人</w:t>
            </w:r>
          </w:p>
        </w:tc>
        <w:tc>
          <w:tcPr>
            <w:tcW w:w="475" w:type="dxa"/>
            <w:vAlign w:val="center"/>
          </w:tcPr>
          <w:p w14:paraId="2D340599">
            <w:pPr>
              <w:pStyle w:val="56"/>
              <w:jc w:val="center"/>
            </w:pPr>
            <w:r>
              <w:rPr>
                <w:rFonts w:hint="eastAsia"/>
              </w:rPr>
              <w:t>：</w:t>
            </w:r>
          </w:p>
        </w:tc>
        <w:tc>
          <w:tcPr>
            <w:tcW w:w="4624" w:type="dxa"/>
            <w:tcBorders>
              <w:top w:val="single" w:color="auto" w:sz="4" w:space="0"/>
              <w:bottom w:val="single" w:color="auto" w:sz="4" w:space="0"/>
            </w:tcBorders>
            <w:vAlign w:val="center"/>
          </w:tcPr>
          <w:p w14:paraId="3FC786BD">
            <w:pPr>
              <w:pStyle w:val="56"/>
              <w:jc w:val="center"/>
            </w:pPr>
          </w:p>
        </w:tc>
      </w:tr>
      <w:tr w14:paraId="4435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BD5779">
            <w:pPr>
              <w:pStyle w:val="56"/>
              <w:jc w:val="distribute"/>
            </w:pPr>
            <w:r>
              <w:rPr>
                <w:rFonts w:hint="eastAsia"/>
              </w:rPr>
              <w:t>审定人</w:t>
            </w:r>
          </w:p>
        </w:tc>
        <w:tc>
          <w:tcPr>
            <w:tcW w:w="475" w:type="dxa"/>
            <w:vAlign w:val="center"/>
          </w:tcPr>
          <w:p w14:paraId="2AD1A5DC">
            <w:pPr>
              <w:pStyle w:val="56"/>
              <w:jc w:val="center"/>
            </w:pPr>
            <w:r>
              <w:rPr>
                <w:rFonts w:hint="eastAsia"/>
              </w:rPr>
              <w:t>：</w:t>
            </w:r>
          </w:p>
        </w:tc>
        <w:tc>
          <w:tcPr>
            <w:tcW w:w="4624" w:type="dxa"/>
            <w:tcBorders>
              <w:top w:val="single" w:color="auto" w:sz="4" w:space="0"/>
              <w:bottom w:val="single" w:color="auto" w:sz="4" w:space="0"/>
            </w:tcBorders>
            <w:vAlign w:val="center"/>
          </w:tcPr>
          <w:p w14:paraId="47D4A7C9">
            <w:pPr>
              <w:pStyle w:val="56"/>
              <w:jc w:val="center"/>
            </w:pPr>
          </w:p>
        </w:tc>
      </w:tr>
      <w:tr w14:paraId="3017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238657">
            <w:pPr>
              <w:pStyle w:val="56"/>
              <w:jc w:val="distribute"/>
            </w:pPr>
            <w:r>
              <w:rPr>
                <w:rFonts w:hint="eastAsia"/>
              </w:rPr>
              <w:t>报告日期</w:t>
            </w:r>
          </w:p>
        </w:tc>
        <w:tc>
          <w:tcPr>
            <w:tcW w:w="475" w:type="dxa"/>
            <w:vAlign w:val="center"/>
          </w:tcPr>
          <w:p w14:paraId="7CE59869">
            <w:pPr>
              <w:pStyle w:val="56"/>
              <w:jc w:val="center"/>
            </w:pPr>
            <w:r>
              <w:rPr>
                <w:rFonts w:hint="eastAsia"/>
              </w:rPr>
              <w:t>：</w:t>
            </w:r>
          </w:p>
        </w:tc>
        <w:tc>
          <w:tcPr>
            <w:tcW w:w="4624" w:type="dxa"/>
            <w:tcBorders>
              <w:top w:val="single" w:color="auto" w:sz="4" w:space="0"/>
              <w:bottom w:val="single" w:color="auto" w:sz="4" w:space="0"/>
            </w:tcBorders>
            <w:vAlign w:val="center"/>
          </w:tcPr>
          <w:p w14:paraId="0F14E810">
            <w:pPr>
              <w:pStyle w:val="56"/>
              <w:jc w:val="center"/>
            </w:pPr>
            <w:bookmarkStart w:id="7" w:name="报告日期"/>
            <w:r>
              <w:t>2026年03月26日</w:t>
            </w:r>
            <w:bookmarkEnd w:id="7"/>
          </w:p>
        </w:tc>
      </w:tr>
    </w:tbl>
    <w:p w14:paraId="0BFC258F"/>
    <w:p w14:paraId="633991F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99A8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A1F20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CF821E">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8BF5E8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a:srcRect/>
                          <a:stretch>
                            <a:fillRect/>
                          </a:stretch>
                        </pic:blipFill>
                        <pic:spPr>
                          <a:xfrm>
                            <a:off x="0" y="0"/>
                            <a:ext cx="1962150" cy="504825"/>
                          </a:xfrm>
                          <a:prstGeom prst="rect">
                            <a:avLst/>
                          </a:prstGeom>
                          <a:noFill/>
                          <a:ln>
                            <a:noFill/>
                          </a:ln>
                        </pic:spPr>
                      </pic:pic>
                    </a:graphicData>
                  </a:graphic>
                </wp:inline>
              </w:drawing>
            </w:r>
          </w:p>
        </w:tc>
      </w:tr>
      <w:tr w14:paraId="74CFD7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E0FE8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F9243D6">
            <w:pPr>
              <w:pStyle w:val="58"/>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19412FB4">
            <w:pPr>
              <w:ind w:firstLine="360"/>
              <w:rPr>
                <w:sz w:val="18"/>
                <w:szCs w:val="18"/>
              </w:rPr>
            </w:pPr>
          </w:p>
        </w:tc>
      </w:tr>
      <w:tr w14:paraId="702A6E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8710B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C98F9D9">
            <w:pPr>
              <w:pStyle w:val="58"/>
              <w:rPr>
                <w:szCs w:val="18"/>
              </w:rPr>
            </w:pPr>
            <w:r>
              <w:rPr>
                <w:rFonts w:hint="eastAsia"/>
                <w:szCs w:val="18"/>
              </w:rPr>
              <w:t xml:space="preserve">: </w:t>
            </w:r>
            <w:bookmarkStart w:id="10" w:name="加密锁号"/>
            <w:r>
              <w:rPr>
                <w:rFonts w:hint="eastAsia"/>
                <w:szCs w:val="18"/>
              </w:rPr>
              <w:t>SP8001382C</w:t>
            </w:r>
            <w:bookmarkEnd w:id="10"/>
          </w:p>
        </w:tc>
        <w:tc>
          <w:tcPr>
            <w:tcW w:w="3958" w:type="dxa"/>
            <w:vMerge w:val="continue"/>
            <w:tcBorders>
              <w:top w:val="single" w:color="auto" w:sz="2" w:space="0"/>
              <w:left w:val="nil"/>
              <w:bottom w:val="nil"/>
              <w:right w:val="nil"/>
            </w:tcBorders>
            <w:vAlign w:val="center"/>
          </w:tcPr>
          <w:p w14:paraId="03B5CA9C">
            <w:pPr>
              <w:ind w:firstLine="360"/>
              <w:rPr>
                <w:sz w:val="18"/>
                <w:szCs w:val="18"/>
              </w:rPr>
            </w:pPr>
          </w:p>
        </w:tc>
      </w:tr>
      <w:tr w14:paraId="26B59B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E9AE27">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DCAD56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6A8679">
            <w:pPr>
              <w:ind w:firstLine="360"/>
              <w:rPr>
                <w:sz w:val="18"/>
                <w:szCs w:val="18"/>
              </w:rPr>
            </w:pPr>
          </w:p>
        </w:tc>
      </w:tr>
    </w:tbl>
    <w:p w14:paraId="3D50E2B0"/>
    <w:p w14:paraId="7249DEE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241128D">
      <w:pPr>
        <w:pStyle w:val="18"/>
        <w:tabs>
          <w:tab w:val="right" w:leader="dot" w:pos="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_Toc30624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_Toc30624 \h </w:instrText>
      </w:r>
      <w:r>
        <w:fldChar w:fldCharType="separate"/>
      </w:r>
      <w:r>
        <w:t>3</w:t>
      </w:r>
      <w:r>
        <w:fldChar w:fldCharType="end"/>
      </w:r>
      <w:r>
        <w:rPr>
          <w:caps/>
          <w:szCs w:val="20"/>
        </w:rPr>
        <w:fldChar w:fldCharType="end"/>
      </w:r>
    </w:p>
    <w:p w14:paraId="6C8B3C42">
      <w:pPr>
        <w:pStyle w:val="18"/>
        <w:tabs>
          <w:tab w:val="right" w:leader="dot" w:pos="0"/>
          <w:tab w:val="clear" w:pos="426"/>
          <w:tab w:val="clear" w:pos="7900"/>
        </w:tabs>
      </w:pPr>
      <w:r>
        <w:rPr>
          <w:caps/>
          <w:szCs w:val="20"/>
        </w:rPr>
        <w:fldChar w:fldCharType="begin"/>
      </w:r>
      <w:r>
        <w:rPr>
          <w:caps/>
          <w:szCs w:val="20"/>
        </w:rPr>
        <w:instrText xml:space="preserve"> HYPERLINK \l _Toc10152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_Toc10152 \h </w:instrText>
      </w:r>
      <w:r>
        <w:fldChar w:fldCharType="separate"/>
      </w:r>
      <w:r>
        <w:t>3</w:t>
      </w:r>
      <w:r>
        <w:fldChar w:fldCharType="end"/>
      </w:r>
      <w:r>
        <w:rPr>
          <w:caps/>
          <w:szCs w:val="20"/>
        </w:rPr>
        <w:fldChar w:fldCharType="end"/>
      </w:r>
    </w:p>
    <w:p w14:paraId="599B7DC6">
      <w:pPr>
        <w:pStyle w:val="18"/>
        <w:tabs>
          <w:tab w:val="right" w:leader="dot" w:pos="0"/>
          <w:tab w:val="clear" w:pos="426"/>
          <w:tab w:val="clear" w:pos="7900"/>
        </w:tabs>
      </w:pPr>
      <w:r>
        <w:rPr>
          <w:caps/>
          <w:szCs w:val="20"/>
        </w:rPr>
        <w:fldChar w:fldCharType="begin"/>
      </w:r>
      <w:r>
        <w:rPr>
          <w:caps/>
          <w:szCs w:val="20"/>
        </w:rPr>
        <w:instrText xml:space="preserve"> HYPERLINK \l _Toc6533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_Toc6533 \h </w:instrText>
      </w:r>
      <w:r>
        <w:fldChar w:fldCharType="separate"/>
      </w:r>
      <w:r>
        <w:t>4</w:t>
      </w:r>
      <w:r>
        <w:fldChar w:fldCharType="end"/>
      </w:r>
      <w:r>
        <w:rPr>
          <w:caps/>
          <w:szCs w:val="20"/>
        </w:rPr>
        <w:fldChar w:fldCharType="end"/>
      </w:r>
    </w:p>
    <w:p w14:paraId="74C26848">
      <w:pPr>
        <w:pStyle w:val="18"/>
        <w:tabs>
          <w:tab w:val="right" w:leader="dot" w:pos="0"/>
          <w:tab w:val="clear" w:pos="426"/>
          <w:tab w:val="clear" w:pos="7900"/>
        </w:tabs>
      </w:pPr>
      <w:r>
        <w:rPr>
          <w:caps/>
          <w:szCs w:val="20"/>
        </w:rPr>
        <w:fldChar w:fldCharType="begin"/>
      </w:r>
      <w:r>
        <w:rPr>
          <w:caps/>
          <w:szCs w:val="20"/>
        </w:rPr>
        <w:instrText xml:space="preserve"> HYPERLINK \l _Toc29697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_Toc29697 \h </w:instrText>
      </w:r>
      <w:r>
        <w:fldChar w:fldCharType="separate"/>
      </w:r>
      <w:r>
        <w:t>5</w:t>
      </w:r>
      <w:r>
        <w:fldChar w:fldCharType="end"/>
      </w:r>
      <w:r>
        <w:rPr>
          <w:caps/>
          <w:szCs w:val="20"/>
        </w:rPr>
        <w:fldChar w:fldCharType="end"/>
      </w:r>
    </w:p>
    <w:p w14:paraId="18923967">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_Toc29318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_Toc29318 \h </w:instrText>
      </w:r>
      <w:r>
        <w:fldChar w:fldCharType="separate"/>
      </w:r>
      <w:r>
        <w:t>5</w:t>
      </w:r>
      <w:r>
        <w:fldChar w:fldCharType="end"/>
      </w:r>
      <w:r>
        <w:rPr>
          <w:caps/>
          <w:szCs w:val="20"/>
        </w:rPr>
        <w:fldChar w:fldCharType="end"/>
      </w:r>
    </w:p>
    <w:p w14:paraId="179D8D77">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_Toc12920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_Toc12920 \h </w:instrText>
      </w:r>
      <w:r>
        <w:fldChar w:fldCharType="separate"/>
      </w:r>
      <w:r>
        <w:t>5</w:t>
      </w:r>
      <w:r>
        <w:fldChar w:fldCharType="end"/>
      </w:r>
      <w:r>
        <w:rPr>
          <w:caps/>
          <w:szCs w:val="20"/>
        </w:rPr>
        <w:fldChar w:fldCharType="end"/>
      </w:r>
    </w:p>
    <w:p w14:paraId="717EB108">
      <w:pPr>
        <w:pStyle w:val="18"/>
        <w:tabs>
          <w:tab w:val="right" w:leader="dot" w:pos="0"/>
          <w:tab w:val="clear" w:pos="426"/>
          <w:tab w:val="clear" w:pos="7900"/>
        </w:tabs>
      </w:pPr>
      <w:r>
        <w:rPr>
          <w:caps/>
          <w:szCs w:val="20"/>
        </w:rPr>
        <w:fldChar w:fldCharType="begin"/>
      </w:r>
      <w:r>
        <w:rPr>
          <w:caps/>
          <w:szCs w:val="20"/>
        </w:rPr>
        <w:instrText xml:space="preserve"> HYPERLINK \l _Toc20433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_Toc20433 \h </w:instrText>
      </w:r>
      <w:r>
        <w:fldChar w:fldCharType="separate"/>
      </w:r>
      <w:r>
        <w:t>6</w:t>
      </w:r>
      <w:r>
        <w:fldChar w:fldCharType="end"/>
      </w:r>
      <w:r>
        <w:rPr>
          <w:caps/>
          <w:szCs w:val="20"/>
        </w:rPr>
        <w:fldChar w:fldCharType="end"/>
      </w:r>
    </w:p>
    <w:p w14:paraId="6BE0FC44">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_Toc28968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_Toc28968 \h </w:instrText>
      </w:r>
      <w:r>
        <w:fldChar w:fldCharType="separate"/>
      </w:r>
      <w:r>
        <w:t>7</w:t>
      </w:r>
      <w:r>
        <w:fldChar w:fldCharType="end"/>
      </w:r>
      <w:r>
        <w:rPr>
          <w:caps/>
          <w:szCs w:val="20"/>
        </w:rPr>
        <w:fldChar w:fldCharType="end"/>
      </w:r>
    </w:p>
    <w:p w14:paraId="121CFB1C">
      <w:pPr>
        <w:pStyle w:val="21"/>
        <w:tabs>
          <w:tab w:val="right" w:leader="dot" w:pos="0"/>
          <w:tab w:val="right" w:pos="3200"/>
          <w:tab w:val="clear" w:pos="1050"/>
          <w:tab w:val="clear" w:pos="7900"/>
        </w:tabs>
      </w:pPr>
      <w:r>
        <w:rPr>
          <w:caps/>
          <w:szCs w:val="20"/>
        </w:rPr>
        <w:fldChar w:fldCharType="begin"/>
      </w:r>
      <w:r>
        <w:rPr>
          <w:caps/>
          <w:szCs w:val="20"/>
        </w:rPr>
        <w:instrText xml:space="preserve"> HYPERLINK \l _Toc11823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_Toc11823 \h </w:instrText>
      </w:r>
      <w:r>
        <w:fldChar w:fldCharType="separate"/>
      </w:r>
      <w:r>
        <w:t>9</w:t>
      </w:r>
      <w:r>
        <w:fldChar w:fldCharType="end"/>
      </w:r>
      <w:r>
        <w:rPr>
          <w:caps/>
          <w:szCs w:val="20"/>
        </w:rPr>
        <w:fldChar w:fldCharType="end"/>
      </w:r>
    </w:p>
    <w:p w14:paraId="0332462F">
      <w:pPr>
        <w:pStyle w:val="18"/>
        <w:tabs>
          <w:tab w:val="right" w:leader="dot" w:pos="0"/>
          <w:tab w:val="clear" w:pos="426"/>
          <w:tab w:val="clear" w:pos="7900"/>
        </w:tabs>
      </w:pPr>
      <w:r>
        <w:rPr>
          <w:caps/>
          <w:szCs w:val="20"/>
        </w:rPr>
        <w:fldChar w:fldCharType="begin"/>
      </w:r>
      <w:r>
        <w:rPr>
          <w:caps/>
          <w:szCs w:val="20"/>
        </w:rPr>
        <w:instrText xml:space="preserve"> HYPERLINK \l _Toc11367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_Toc11367 \h </w:instrText>
      </w:r>
      <w:r>
        <w:fldChar w:fldCharType="separate"/>
      </w:r>
      <w:r>
        <w:t>14</w:t>
      </w:r>
      <w:r>
        <w:fldChar w:fldCharType="end"/>
      </w:r>
      <w:r>
        <w:rPr>
          <w:caps/>
          <w:szCs w:val="20"/>
        </w:rPr>
        <w:fldChar w:fldCharType="end"/>
      </w:r>
    </w:p>
    <w:p w14:paraId="291D2B0E">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_Toc2181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_Toc2181 \h </w:instrText>
      </w:r>
      <w:r>
        <w:fldChar w:fldCharType="separate"/>
      </w:r>
      <w:r>
        <w:t>16</w:t>
      </w:r>
      <w:r>
        <w:fldChar w:fldCharType="end"/>
      </w:r>
      <w:r>
        <w:rPr>
          <w:caps/>
          <w:szCs w:val="20"/>
        </w:rPr>
        <w:fldChar w:fldCharType="end"/>
      </w:r>
    </w:p>
    <w:p w14:paraId="1A8EAEE7">
      <w:pPr>
        <w:pStyle w:val="18"/>
        <w:tabs>
          <w:tab w:val="right" w:leader="dot" w:pos="0"/>
          <w:tab w:val="right" w:pos="3200"/>
          <w:tab w:val="clear" w:pos="426"/>
          <w:tab w:val="clear" w:pos="7900"/>
        </w:tabs>
      </w:pPr>
      <w:r>
        <w:rPr>
          <w:caps/>
          <w:szCs w:val="20"/>
        </w:rPr>
        <w:fldChar w:fldCharType="begin"/>
      </w:r>
      <w:r>
        <w:rPr>
          <w:caps/>
          <w:szCs w:val="20"/>
        </w:rPr>
        <w:instrText xml:space="preserve"> HYPERLINK \l _Toc19401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_Toc19401 \h </w:instrText>
      </w:r>
      <w:r>
        <w:fldChar w:fldCharType="separate"/>
      </w:r>
      <w:r>
        <w:t>17</w:t>
      </w:r>
      <w:r>
        <w:fldChar w:fldCharType="end"/>
      </w:r>
      <w:r>
        <w:rPr>
          <w:caps/>
          <w:szCs w:val="20"/>
        </w:rPr>
        <w:fldChar w:fldCharType="end"/>
      </w:r>
    </w:p>
    <w:p w14:paraId="660C5569">
      <w:pPr>
        <w:pStyle w:val="18"/>
        <w:tabs>
          <w:tab w:val="right" w:leader="dot" w:pos="0"/>
          <w:tab w:val="right" w:pos="3200"/>
          <w:tab w:val="clear" w:pos="426"/>
          <w:tab w:val="clear" w:pos="7900"/>
        </w:tabs>
      </w:pPr>
      <w:r>
        <w:rPr>
          <w:caps/>
          <w:szCs w:val="20"/>
        </w:rPr>
        <w:fldChar w:fldCharType="begin"/>
      </w:r>
      <w:r>
        <w:rPr>
          <w:caps/>
          <w:szCs w:val="20"/>
        </w:rPr>
        <w:instrText xml:space="preserve"> HYPERLINK \l _Toc10069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_Toc10069 \h </w:instrText>
      </w:r>
      <w:r>
        <w:fldChar w:fldCharType="separate"/>
      </w:r>
      <w:r>
        <w:t>20</w:t>
      </w:r>
      <w:r>
        <w:fldChar w:fldCharType="end"/>
      </w:r>
      <w:r>
        <w:rPr>
          <w:caps/>
          <w:szCs w:val="20"/>
        </w:rPr>
        <w:fldChar w:fldCharType="end"/>
      </w:r>
    </w:p>
    <w:p w14:paraId="0C9C9F36">
      <w:pPr>
        <w:pStyle w:val="18"/>
        <w:tabs>
          <w:tab w:val="right" w:leader="dot" w:pos="0"/>
          <w:tab w:val="right" w:pos="3200"/>
          <w:tab w:val="clear" w:pos="426"/>
          <w:tab w:val="clear" w:pos="7900"/>
        </w:tabs>
      </w:pPr>
      <w:r>
        <w:rPr>
          <w:caps/>
          <w:szCs w:val="20"/>
        </w:rPr>
        <w:fldChar w:fldCharType="begin"/>
      </w:r>
      <w:r>
        <w:rPr>
          <w:caps/>
          <w:szCs w:val="20"/>
        </w:rPr>
        <w:instrText xml:space="preserve"> HYPERLINK \l _Toc24600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_Toc24600 \h </w:instrText>
      </w:r>
      <w:r>
        <w:fldChar w:fldCharType="separate"/>
      </w:r>
      <w:r>
        <w:t>22</w:t>
      </w:r>
      <w:r>
        <w:fldChar w:fldCharType="end"/>
      </w:r>
      <w:r>
        <w:rPr>
          <w:caps/>
          <w:szCs w:val="20"/>
        </w:rPr>
        <w:fldChar w:fldCharType="end"/>
      </w:r>
    </w:p>
    <w:p w14:paraId="418E810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A1BC136">
      <w:pPr>
        <w:pStyle w:val="2"/>
        <w:spacing w:before="312"/>
      </w:pPr>
      <w:bookmarkStart w:id="11" w:name="_Toc166251303"/>
      <w:bookmarkStart w:id="12" w:name="_Toc30624"/>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2E0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35CFE83E">
            <w:pPr>
              <w:pStyle w:val="13"/>
            </w:pPr>
            <w:r>
              <w:rPr>
                <w:rFonts w:hint="eastAsia"/>
              </w:rPr>
              <w:t>工程名称</w:t>
            </w:r>
          </w:p>
        </w:tc>
        <w:tc>
          <w:tcPr>
            <w:tcW w:w="6510" w:type="dxa"/>
            <w:gridSpan w:val="2"/>
            <w:shd w:val="clear" w:color="auto" w:fill="auto"/>
            <w:noWrap/>
            <w:vAlign w:val="bottom"/>
          </w:tcPr>
          <w:p w14:paraId="040D7223">
            <w:pPr>
              <w:pStyle w:val="13"/>
            </w:pPr>
            <w:r>
              <w:t> </w:t>
            </w:r>
          </w:p>
        </w:tc>
      </w:tr>
      <w:tr w14:paraId="4663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42F02479">
            <w:pPr>
              <w:pStyle w:val="13"/>
            </w:pPr>
            <w:r>
              <w:rPr>
                <w:rFonts w:hint="eastAsia"/>
              </w:rPr>
              <w:t>建筑类型</w:t>
            </w:r>
          </w:p>
        </w:tc>
        <w:tc>
          <w:tcPr>
            <w:tcW w:w="6510" w:type="dxa"/>
            <w:gridSpan w:val="2"/>
            <w:shd w:val="clear" w:color="auto" w:fill="auto"/>
            <w:noWrap/>
            <w:vAlign w:val="bottom"/>
          </w:tcPr>
          <w:p w14:paraId="11B42108">
            <w:pPr>
              <w:pStyle w:val="13"/>
            </w:pPr>
          </w:p>
        </w:tc>
      </w:tr>
      <w:tr w14:paraId="7AB1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0455B2E7">
            <w:pPr>
              <w:pStyle w:val="13"/>
            </w:pPr>
            <w:r>
              <w:rPr>
                <w:rFonts w:hint="eastAsia"/>
              </w:rPr>
              <w:t>地理位置</w:t>
            </w:r>
          </w:p>
        </w:tc>
        <w:tc>
          <w:tcPr>
            <w:tcW w:w="6510" w:type="dxa"/>
            <w:gridSpan w:val="2"/>
            <w:shd w:val="clear" w:color="auto" w:fill="auto"/>
            <w:noWrap/>
            <w:vAlign w:val="bottom"/>
          </w:tcPr>
          <w:p w14:paraId="66BCF938">
            <w:pPr>
              <w:pStyle w:val="13"/>
            </w:pPr>
            <w:r>
              <w:t> </w:t>
            </w:r>
            <w:bookmarkStart w:id="13" w:name="地区"/>
            <w:r>
              <w:t>吐鲁番</w:t>
            </w:r>
            <w:bookmarkEnd w:id="13"/>
          </w:p>
        </w:tc>
      </w:tr>
      <w:tr w14:paraId="60AA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11308159">
            <w:pPr>
              <w:pStyle w:val="13"/>
            </w:pPr>
            <w:r>
              <w:t>建筑面积</w:t>
            </w:r>
          </w:p>
        </w:tc>
        <w:tc>
          <w:tcPr>
            <w:tcW w:w="2400" w:type="dxa"/>
            <w:shd w:val="clear" w:color="auto" w:fill="auto"/>
            <w:noWrap/>
            <w:vAlign w:val="bottom"/>
          </w:tcPr>
          <w:p w14:paraId="0CDEF6B2">
            <w:pPr>
              <w:pStyle w:val="13"/>
            </w:pPr>
            <w:r>
              <w:rPr>
                <w:rFonts w:hint="eastAsia"/>
              </w:rPr>
              <w:t>地上</w:t>
            </w:r>
            <w:r>
              <w:t> </w:t>
            </w:r>
            <w:bookmarkStart w:id="14" w:name="地上建筑面积"/>
            <w:bookmarkEnd w:id="14"/>
            <w:bookmarkStart w:id="15" w:name="建筑面积"/>
            <w:r>
              <w:t>764.54</w:t>
            </w:r>
            <w:bookmarkEnd w:id="15"/>
            <w:r>
              <w:t>m</w:t>
            </w:r>
            <w:r>
              <w:rPr>
                <w:vertAlign w:val="superscript"/>
              </w:rPr>
              <w:t>2</w:t>
            </w:r>
          </w:p>
        </w:tc>
        <w:tc>
          <w:tcPr>
            <w:tcW w:w="4110" w:type="dxa"/>
            <w:shd w:val="clear" w:color="auto" w:fill="auto"/>
            <w:vAlign w:val="bottom"/>
          </w:tcPr>
          <w:p w14:paraId="560E1949">
            <w:pPr>
              <w:pStyle w:val="13"/>
            </w:pPr>
            <w:r>
              <w:rPr>
                <w:rFonts w:hint="eastAsia"/>
              </w:rPr>
              <w:t>地下</w:t>
            </w:r>
            <w:bookmarkStart w:id="16" w:name="地下建筑面积"/>
            <w:r>
              <w:t>421.80</w:t>
            </w:r>
            <w:bookmarkEnd w:id="16"/>
            <w:r>
              <w:t>m</w:t>
            </w:r>
            <w:r>
              <w:rPr>
                <w:vertAlign w:val="superscript"/>
              </w:rPr>
              <w:t>2</w:t>
            </w:r>
          </w:p>
        </w:tc>
      </w:tr>
      <w:tr w14:paraId="482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16923042">
            <w:pPr>
              <w:pStyle w:val="13"/>
            </w:pPr>
            <w:r>
              <w:rPr>
                <w:rFonts w:hint="eastAsia"/>
              </w:rPr>
              <w:t>建筑层数</w:t>
            </w:r>
          </w:p>
        </w:tc>
        <w:tc>
          <w:tcPr>
            <w:tcW w:w="2400" w:type="dxa"/>
            <w:shd w:val="clear" w:color="auto" w:fill="auto"/>
            <w:noWrap/>
            <w:vAlign w:val="bottom"/>
          </w:tcPr>
          <w:p w14:paraId="01520CDA">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43C3C328">
            <w:pPr>
              <w:pStyle w:val="13"/>
            </w:pPr>
            <w:r>
              <w:rPr>
                <w:rFonts w:hint="eastAsia"/>
              </w:rPr>
              <w:t>地下</w:t>
            </w:r>
            <w:bookmarkStart w:id="18" w:name="地下建筑层数"/>
            <w:r>
              <w:t>1</w:t>
            </w:r>
            <w:bookmarkEnd w:id="18"/>
            <w:r>
              <w:rPr>
                <w:rFonts w:hint="eastAsia"/>
              </w:rPr>
              <w:t>层</w:t>
            </w:r>
          </w:p>
        </w:tc>
      </w:tr>
      <w:tr w14:paraId="77BE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12FF493A">
            <w:pPr>
              <w:pStyle w:val="13"/>
            </w:pPr>
            <w:r>
              <w:rPr>
                <w:rFonts w:hint="eastAsia"/>
              </w:rPr>
              <w:t>建筑高度</w:t>
            </w:r>
          </w:p>
        </w:tc>
        <w:tc>
          <w:tcPr>
            <w:tcW w:w="6510" w:type="dxa"/>
            <w:gridSpan w:val="2"/>
            <w:shd w:val="clear" w:color="auto" w:fill="auto"/>
            <w:noWrap/>
            <w:vAlign w:val="bottom"/>
          </w:tcPr>
          <w:p w14:paraId="5BC1514F">
            <w:pPr>
              <w:pStyle w:val="13"/>
            </w:pPr>
            <w:bookmarkStart w:id="19" w:name="建筑高度"/>
            <w:bookmarkEnd w:id="19"/>
            <w:bookmarkStart w:id="20" w:name="建筑层高"/>
            <w:r>
              <w:t>15.300</w:t>
            </w:r>
            <w:bookmarkEnd w:id="20"/>
            <w:r>
              <w:rPr>
                <w:rFonts w:hint="eastAsia"/>
              </w:rPr>
              <w:t>m</w:t>
            </w:r>
          </w:p>
        </w:tc>
      </w:tr>
      <w:tr w14:paraId="68F3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noWrap/>
            <w:vAlign w:val="bottom"/>
          </w:tcPr>
          <w:p w14:paraId="5D990ECE">
            <w:pPr>
              <w:pStyle w:val="13"/>
            </w:pPr>
            <w:r>
              <w:rPr>
                <w:rFonts w:hint="eastAsia"/>
              </w:rPr>
              <w:t>北向角度</w:t>
            </w:r>
          </w:p>
        </w:tc>
        <w:tc>
          <w:tcPr>
            <w:tcW w:w="6510" w:type="dxa"/>
            <w:gridSpan w:val="2"/>
            <w:shd w:val="clear" w:color="auto" w:fill="auto"/>
            <w:noWrap/>
            <w:vAlign w:val="bottom"/>
          </w:tcPr>
          <w:p w14:paraId="53D9E35B">
            <w:pPr>
              <w:pStyle w:val="13"/>
            </w:pPr>
            <w:bookmarkStart w:id="21" w:name="北向角度"/>
            <w:r>
              <w:t>1.6</w:t>
            </w:r>
            <w:bookmarkEnd w:id="21"/>
            <w:r>
              <w:rPr>
                <w:rFonts w:hint="eastAsia"/>
              </w:rPr>
              <w:t>°</w:t>
            </w:r>
          </w:p>
        </w:tc>
      </w:tr>
    </w:tbl>
    <w:p w14:paraId="70CD2F31">
      <w:pPr>
        <w:jc w:val="center"/>
      </w:pPr>
      <w:bookmarkStart w:id="22" w:name="平面图"/>
      <w:bookmarkEnd w:id="22"/>
      <w:r>
        <w:drawing>
          <wp:inline distT="0" distB="0" distL="0" distR="0">
            <wp:extent cx="5667375" cy="3648075"/>
            <wp:effectExtent l="0" t="0" r="0" b="0"/>
            <wp:docPr id="3"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
                    <pic:cNvPicPr>
                      <a:picLocks noChangeAspect="1"/>
                    </pic:cNvPicPr>
                  </pic:nvPicPr>
                  <pic:blipFill>
                    <a:blip r:embed="rId20"/>
                    <a:stretch>
                      <a:fillRect/>
                    </a:stretch>
                  </pic:blipFill>
                  <pic:spPr>
                    <a:xfrm>
                      <a:off x="0" y="0"/>
                      <a:ext cx="5667375" cy="3648075"/>
                    </a:xfrm>
                    <a:prstGeom prst="rect">
                      <a:avLst/>
                    </a:prstGeom>
                    <a:noFill/>
                    <a:ln>
                      <a:noFill/>
                    </a:ln>
                  </pic:spPr>
                </pic:pic>
              </a:graphicData>
            </a:graphic>
          </wp:inline>
        </w:drawing>
      </w:r>
    </w:p>
    <w:p w14:paraId="5B204871">
      <w:pPr>
        <w:jc w:val="center"/>
      </w:pPr>
      <w:r>
        <w:t>-1层平面</w:t>
      </w:r>
    </w:p>
    <w:p w14:paraId="0128E33D">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2EC7FA4">
      <w:pPr>
        <w:pStyle w:val="13"/>
        <w:jc w:val="center"/>
      </w:pPr>
      <w:bookmarkStart w:id="23" w:name="三维视图"/>
      <w:r>
        <w:t>请先在[模型观察]命令中保存图片！</w:t>
      </w:r>
    </w:p>
    <w:bookmarkEnd w:id="23"/>
    <w:p w14:paraId="13A0929C">
      <w:pPr>
        <w:jc w:val="center"/>
        <w:rPr>
          <w:rFonts w:cs="Times New Roman"/>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3566A5E">
      <w:pPr>
        <w:pStyle w:val="2"/>
        <w:spacing w:before="312"/>
      </w:pPr>
      <w:bookmarkStart w:id="25" w:name="_Toc10152"/>
      <w:r>
        <w:rPr>
          <w:rFonts w:hint="eastAsia"/>
        </w:rPr>
        <w:t>评价依据</w:t>
      </w:r>
      <w:bookmarkEnd w:id="24"/>
      <w:bookmarkEnd w:id="25"/>
    </w:p>
    <w:p w14:paraId="27A372D6">
      <w:pPr>
        <w:pStyle w:val="13"/>
        <w:ind w:left="424" w:leftChars="202"/>
        <w:rPr>
          <w:bCs/>
        </w:rPr>
      </w:pPr>
      <w:bookmarkStart w:id="26" w:name="标准名称"/>
      <w:r>
        <w:t>《绿色建筑评价标准》GB/T50378-2019版+ 局部修订条文 (2024年版)</w:t>
      </w:r>
      <w:bookmarkEnd w:id="26"/>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7" w:name="_Toc6533"/>
      <w:r>
        <w:rPr>
          <w:rFonts w:hint="eastAsia"/>
        </w:rPr>
        <w:t>标准要求</w:t>
      </w:r>
      <w:bookmarkEnd w:id="27"/>
    </w:p>
    <w:p w14:paraId="5D02EC79">
      <w:pPr>
        <w:pStyle w:val="13"/>
        <w:ind w:firstLine="420" w:firstLineChars="200"/>
      </w:pPr>
      <w:bookmarkStart w:id="28" w:name="标准名称1"/>
      <w:r>
        <w:t>《绿色建筑评价标准》GB/T50378-2019版+ 局部修订条文 (2024年版)</w:t>
      </w:r>
      <w:bookmarkEnd w:id="28"/>
      <w:bookmarkStart w:id="29"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2DF39FA0">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56DC2FF">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DAD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291999E">
            <w:pPr>
              <w:pStyle w:val="13"/>
              <w:rPr>
                <w:bCs/>
                <w:sz w:val="18"/>
                <w:szCs w:val="18"/>
              </w:rPr>
            </w:pPr>
          </w:p>
        </w:tc>
        <w:tc>
          <w:tcPr>
            <w:tcW w:w="1559" w:type="dxa"/>
            <w:tcBorders>
              <w:bottom w:val="single" w:color="auto" w:sz="4" w:space="0"/>
            </w:tcBorders>
            <w:vAlign w:val="center"/>
          </w:tcPr>
          <w:p w14:paraId="66BF0F46">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4AB9D834">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56A832AF">
            <w:pPr>
              <w:pStyle w:val="13"/>
              <w:jc w:val="center"/>
              <w:rPr>
                <w:bCs/>
                <w:sz w:val="18"/>
                <w:szCs w:val="18"/>
              </w:rPr>
            </w:pPr>
            <w:r>
              <w:rPr>
                <w:rFonts w:hint="eastAsia"/>
                <w:bCs/>
                <w:sz w:val="18"/>
                <w:szCs w:val="18"/>
              </w:rPr>
              <w:t>三星级</w:t>
            </w:r>
          </w:p>
        </w:tc>
      </w:tr>
      <w:tr w14:paraId="6B3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A255CA9">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1660AEAA">
            <w:pPr>
              <w:pStyle w:val="13"/>
              <w:jc w:val="center"/>
              <w:rPr>
                <w:bCs/>
                <w:sz w:val="18"/>
                <w:szCs w:val="18"/>
              </w:rPr>
            </w:pPr>
            <w:r>
              <w:rPr>
                <w:rFonts w:hint="eastAsia"/>
                <w:bCs/>
                <w:sz w:val="18"/>
                <w:szCs w:val="18"/>
              </w:rPr>
              <w:t>1</w:t>
            </w:r>
            <w:r>
              <w:rPr>
                <w:bCs/>
                <w:sz w:val="18"/>
                <w:szCs w:val="18"/>
              </w:rPr>
              <w:t>0%</w:t>
            </w:r>
          </w:p>
        </w:tc>
        <w:tc>
          <w:tcPr>
            <w:tcW w:w="3119" w:type="dxa"/>
            <w:gridSpan w:val="2"/>
            <w:tcBorders>
              <w:bottom w:val="single" w:color="auto" w:sz="4" w:space="0"/>
            </w:tcBorders>
            <w:vAlign w:val="center"/>
          </w:tcPr>
          <w:p w14:paraId="16197F7C">
            <w:pPr>
              <w:pStyle w:val="13"/>
              <w:jc w:val="center"/>
              <w:rPr>
                <w:bCs/>
                <w:sz w:val="18"/>
                <w:szCs w:val="18"/>
              </w:rPr>
            </w:pPr>
            <w:r>
              <w:rPr>
                <w:rFonts w:hint="eastAsia"/>
                <w:bCs/>
                <w:sz w:val="18"/>
                <w:szCs w:val="18"/>
              </w:rPr>
              <w:t>2</w:t>
            </w:r>
            <w:r>
              <w:rPr>
                <w:bCs/>
                <w:sz w:val="18"/>
                <w:szCs w:val="18"/>
              </w:rPr>
              <w:t>0%</w:t>
            </w:r>
          </w:p>
        </w:tc>
      </w:tr>
      <w:tr w14:paraId="1009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97CB3C4">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cPr>
          <w:p w14:paraId="580F8B19">
            <w:pPr>
              <w:pStyle w:val="13"/>
              <w:rPr>
                <w:bCs/>
                <w:sz w:val="18"/>
                <w:szCs w:val="18"/>
              </w:rPr>
            </w:pPr>
            <w:r>
              <w:rPr>
                <w:rFonts w:hint="eastAsia"/>
                <w:bCs/>
                <w:sz w:val="18"/>
                <w:szCs w:val="18"/>
              </w:rPr>
              <w:t>指标分类</w:t>
            </w:r>
          </w:p>
        </w:tc>
        <w:tc>
          <w:tcPr>
            <w:tcW w:w="2977" w:type="dxa"/>
            <w:shd w:val="clear" w:color="auto" w:fill="D8D8D8"/>
          </w:tcPr>
          <w:p w14:paraId="675825B5">
            <w:pPr>
              <w:pStyle w:val="13"/>
              <w:rPr>
                <w:bCs/>
                <w:sz w:val="18"/>
                <w:szCs w:val="18"/>
              </w:rPr>
            </w:pPr>
            <w:r>
              <w:rPr>
                <w:rFonts w:hint="eastAsia"/>
                <w:bCs/>
                <w:sz w:val="18"/>
                <w:szCs w:val="18"/>
              </w:rPr>
              <w:t>指标</w:t>
            </w:r>
          </w:p>
        </w:tc>
        <w:tc>
          <w:tcPr>
            <w:tcW w:w="1276" w:type="dxa"/>
            <w:shd w:val="clear" w:color="auto" w:fill="D8D8D8"/>
          </w:tcPr>
          <w:p w14:paraId="3BAB729C">
            <w:pPr>
              <w:pStyle w:val="13"/>
              <w:jc w:val="center"/>
              <w:rPr>
                <w:bCs/>
                <w:sz w:val="18"/>
                <w:szCs w:val="18"/>
              </w:rPr>
            </w:pPr>
            <w:r>
              <w:rPr>
                <w:rFonts w:hint="eastAsia"/>
                <w:bCs/>
                <w:sz w:val="18"/>
                <w:szCs w:val="18"/>
              </w:rPr>
              <w:t>计量单位</w:t>
            </w:r>
          </w:p>
        </w:tc>
        <w:tc>
          <w:tcPr>
            <w:tcW w:w="1417" w:type="dxa"/>
            <w:shd w:val="clear" w:color="auto" w:fill="D8D8D8"/>
          </w:tcPr>
          <w:p w14:paraId="3B58AD0E">
            <w:pPr>
              <w:pStyle w:val="13"/>
              <w:jc w:val="center"/>
              <w:rPr>
                <w:bCs/>
                <w:sz w:val="18"/>
                <w:szCs w:val="18"/>
              </w:rPr>
            </w:pPr>
            <w:r>
              <w:rPr>
                <w:rFonts w:hint="eastAsia"/>
                <w:bCs/>
                <w:sz w:val="18"/>
                <w:szCs w:val="18"/>
              </w:rPr>
              <w:t>要求</w:t>
            </w:r>
          </w:p>
        </w:tc>
        <w:tc>
          <w:tcPr>
            <w:tcW w:w="1418" w:type="dxa"/>
            <w:shd w:val="clear" w:color="auto" w:fill="D8D8D8"/>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0" w:name="_Toc29697"/>
      <w:r>
        <w:rPr>
          <w:rFonts w:hint="eastAsia"/>
        </w:rPr>
        <w:t>计算原理</w:t>
      </w:r>
      <w:bookmarkEnd w:id="29"/>
      <w:bookmarkEnd w:id="30"/>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1" w:name="_Toc166251307"/>
      <w:bookmarkStart w:id="32" w:name="_Toc2931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1"/>
      <w:bookmarkEnd w:id="32"/>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400425" cy="180022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1"/>
                    <a:srcRect/>
                    <a:stretch>
                      <a:fillRect/>
                    </a:stretch>
                  </pic:blipFill>
                  <pic:spPr>
                    <a:xfrm>
                      <a:off x="0" y="0"/>
                      <a:ext cx="3400425" cy="1800225"/>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hint="default" w:ascii="Cambria Math" w:hAnsi="Cambria Math" w:eastAsia="微软雅黑" w:cs="Times New Roman"/>
              <w:sz w:val="21"/>
              <w:szCs w:val="21"/>
              <w:lang w:val="zh-CN"/>
            </w:rPr>
            <m:t>V</m:t>
          </m:r>
          <m:f>
            <m:fPr>
              <m:ctrlPr>
                <w:rPr>
                  <w:rFonts w:hint="default" w:ascii="Cambria Math" w:hAnsi="Cambria Math" w:eastAsia="微软雅黑" w:cs="Times New Roman"/>
                  <w:sz w:val="21"/>
                  <w:szCs w:val="21"/>
                  <w:lang w:val="zh-CN"/>
                </w:rPr>
              </m:ctrlPr>
            </m:fPr>
            <m:num>
              <m:r>
                <m:rPr/>
                <w:rPr>
                  <w:rFonts w:hint="default" w:ascii="Cambria Math" w:hAnsi="Cambria Math" w:eastAsia="微软雅黑" w:cs="Times New Roman"/>
                  <w:sz w:val="21"/>
                  <w:szCs w:val="21"/>
                  <w:lang w:val="zh-CN"/>
                </w:rPr>
                <m:t>d</m:t>
              </m:r>
              <m:sSub>
                <m:sSubPr>
                  <m:ctrlPr>
                    <w:rPr>
                      <w:rFonts w:hint="default" w:ascii="Cambria Math" w:hAnsi="Cambria Math" w:eastAsia="微软雅黑" w:cs="Times New Roman"/>
                      <w:sz w:val="21"/>
                      <w:szCs w:val="21"/>
                      <w:lang w:val="zh-CN"/>
                    </w:rPr>
                  </m:ctrlPr>
                </m:sSubPr>
                <m:e>
                  <m:r>
                    <m:rPr/>
                    <w:rPr>
                      <w:rFonts w:hint="default" w:ascii="Cambria Math" w:hAnsi="Cambria Math" w:eastAsia="微软雅黑" w:cs="Times New Roman"/>
                      <w:sz w:val="21"/>
                      <w:szCs w:val="21"/>
                      <w:lang w:val="zh-CN"/>
                    </w:rPr>
                    <m:t>C</m:t>
                  </m:r>
                  <m:ctrlPr>
                    <w:rPr>
                      <w:rFonts w:hint="default" w:ascii="Cambria Math" w:hAnsi="Cambria Math" w:eastAsia="微软雅黑" w:cs="Times New Roman"/>
                      <w:sz w:val="21"/>
                      <w:szCs w:val="21"/>
                      <w:lang w:val="zh-CN"/>
                    </w:rPr>
                  </m:ctrlPr>
                </m:e>
                <m:sub>
                  <m:r>
                    <m:rPr/>
                    <w:rPr>
                      <w:rFonts w:hint="default" w:ascii="Cambria Math" w:hAnsi="Cambria Math" w:eastAsia="微软雅黑" w:cs="Times New Roman"/>
                      <w:sz w:val="21"/>
                      <w:szCs w:val="21"/>
                      <w:lang w:val="zh-CN"/>
                    </w:rPr>
                    <m:t>a</m:t>
                  </m:r>
                  <m:ctrlPr>
                    <w:rPr>
                      <w:rFonts w:hint="default" w:ascii="Cambria Math" w:hAnsi="Cambria Math" w:eastAsia="微软雅黑" w:cs="Times New Roman"/>
                      <w:sz w:val="21"/>
                      <w:szCs w:val="21"/>
                      <w:lang w:val="zh-CN"/>
                    </w:rPr>
                  </m:ctrlPr>
                </m:sub>
              </m:sSub>
              <m:ctrlPr>
                <w:rPr>
                  <w:rFonts w:hint="default" w:ascii="Cambria Math" w:hAnsi="Cambria Math" w:eastAsia="微软雅黑" w:cs="Times New Roman"/>
                  <w:sz w:val="21"/>
                  <w:szCs w:val="21"/>
                  <w:lang w:val="zh-CN"/>
                </w:rPr>
              </m:ctrlPr>
            </m:num>
            <m:den>
              <m:r>
                <m:rPr/>
                <w:rPr>
                  <w:rFonts w:hint="default" w:ascii="Cambria Math" w:hAnsi="Cambria Math" w:eastAsia="微软雅黑" w:cs="Times New Roman"/>
                  <w:sz w:val="21"/>
                  <w:szCs w:val="21"/>
                  <w:lang w:val="zh-CN"/>
                </w:rPr>
                <m:t>dt</m:t>
              </m:r>
              <m:ctrlPr>
                <w:rPr>
                  <w:rFonts w:hint="default" w:ascii="Cambria Math" w:hAnsi="Cambria Math" w:eastAsia="微软雅黑" w:cs="Times New Roman"/>
                  <w:sz w:val="21"/>
                  <w:szCs w:val="21"/>
                  <w:lang w:val="zh-CN"/>
                </w:rPr>
              </m:ctrlPr>
            </m:den>
          </m:f>
          <m:r>
            <m:rPr>
              <m:sty m:val="p"/>
            </m:rPr>
            <w:rPr>
              <w:rFonts w:hint="default" w:ascii="Cambria Math" w:hAnsi="Cambria Math" w:eastAsia="微软雅黑" w:cs="Times New Roman"/>
              <w:sz w:val="21"/>
              <w:szCs w:val="21"/>
              <w:lang w:val="zh-CN"/>
            </w:rPr>
            <m:t>=</m:t>
          </m:r>
          <m:nary>
            <m:naryPr>
              <m:chr m:val="∑"/>
              <m:subHide m:val="1"/>
              <m:supHide m:val="1"/>
              <m:ctrlPr>
                <w:rPr>
                  <w:rFonts w:hint="default" w:ascii="Cambria Math" w:hAnsi="Cambria Math" w:eastAsia="微软雅黑" w:cs="Times New Roman"/>
                  <w:sz w:val="21"/>
                  <w:szCs w:val="21"/>
                  <w:lang w:val="zh-CN"/>
                </w:rPr>
              </m:ctrlPr>
            </m:naryPr>
            <m:sub>
              <m:ctrlPr>
                <w:rPr>
                  <w:rFonts w:hint="default" w:ascii="Cambria Math" w:hAnsi="Cambria Math" w:eastAsia="微软雅黑" w:cs="Times New Roman"/>
                  <w:sz w:val="21"/>
                  <w:szCs w:val="21"/>
                  <w:lang w:val="zh-CN"/>
                </w:rPr>
              </m:ctrlPr>
            </m:sub>
            <m:sup>
              <m:ctrlPr>
                <w:rPr>
                  <w:rFonts w:hint="default" w:ascii="Cambria Math" w:hAnsi="Cambria Math" w:eastAsia="微软雅黑" w:cs="Times New Roman"/>
                  <w:sz w:val="21"/>
                  <w:szCs w:val="21"/>
                  <w:lang w:val="zh-CN"/>
                </w:rPr>
              </m:ctrlPr>
            </m:sup>
            <m:e>
              <m:r>
                <m:rPr/>
                <w:rPr>
                  <w:rFonts w:hint="default" w:ascii="Cambria Math" w:hAnsi="Cambria Math" w:eastAsia="微软雅黑" w:cs="Times New Roman"/>
                  <w:sz w:val="21"/>
                  <w:szCs w:val="21"/>
                  <w:lang w:val="zh-CN"/>
                </w:rPr>
                <m:t>AE</m:t>
              </m:r>
              <m:ctrlPr>
                <w:rPr>
                  <w:rFonts w:hint="default" w:ascii="Cambria Math" w:hAnsi="Cambria Math" w:eastAsia="微软雅黑" w:cs="Times New Roman"/>
                  <w:sz w:val="21"/>
                  <w:szCs w:val="21"/>
                  <w:lang w:val="zh-CN"/>
                </w:rPr>
              </m:ctrlPr>
            </m:e>
          </m:nary>
          <m:r>
            <m:rPr>
              <m:sty m:val="p"/>
            </m:rPr>
            <w:rPr>
              <w:rFonts w:hint="default" w:ascii="Cambria Math" w:hAnsi="Cambria Math" w:eastAsia="微软雅黑" w:cs="Times New Roman"/>
              <w:sz w:val="21"/>
              <w:szCs w:val="21"/>
              <w:lang w:val="zh-CN"/>
            </w:rPr>
            <m:t>−</m:t>
          </m:r>
          <m:r>
            <m:rPr/>
            <w:rPr>
              <w:rFonts w:hint="default" w:ascii="Cambria Math" w:hAnsi="Cambria Math" w:eastAsia="微软雅黑" w:cs="Times New Roman"/>
              <w:sz w:val="21"/>
              <w:szCs w:val="21"/>
              <w:lang w:val="zh-CN"/>
            </w:rPr>
            <m:t>Q</m:t>
          </m:r>
          <m:sSub>
            <m:sSubPr>
              <m:ctrlPr>
                <w:rPr>
                  <w:rFonts w:hint="default" w:ascii="Cambria Math" w:hAnsi="Cambria Math" w:eastAsia="微软雅黑" w:cs="Times New Roman"/>
                  <w:sz w:val="21"/>
                  <w:szCs w:val="21"/>
                  <w:lang w:val="zh-CN"/>
                </w:rPr>
              </m:ctrlPr>
            </m:sSubPr>
            <m:e>
              <m:r>
                <m:rPr/>
                <w:rPr>
                  <w:rFonts w:hint="default" w:ascii="Cambria Math" w:hAnsi="Cambria Math" w:eastAsia="微软雅黑" w:cs="Times New Roman"/>
                  <w:sz w:val="21"/>
                  <w:szCs w:val="21"/>
                  <w:lang w:val="zh-CN"/>
                </w:rPr>
                <m:t>C</m:t>
              </m:r>
              <m:ctrlPr>
                <w:rPr>
                  <w:rFonts w:hint="default" w:ascii="Cambria Math" w:hAnsi="Cambria Math" w:eastAsia="微软雅黑" w:cs="Times New Roman"/>
                  <w:sz w:val="21"/>
                  <w:szCs w:val="21"/>
                  <w:lang w:val="zh-CN"/>
                </w:rPr>
              </m:ctrlPr>
            </m:e>
            <m:sub>
              <m:r>
                <m:rPr/>
                <w:rPr>
                  <w:rFonts w:hint="default" w:ascii="Cambria Math" w:hAnsi="Cambria Math" w:eastAsia="微软雅黑" w:cs="Times New Roman"/>
                  <w:sz w:val="21"/>
                  <w:szCs w:val="21"/>
                  <w:lang w:val="zh-CN"/>
                </w:rPr>
                <m:t>a</m:t>
              </m:r>
              <m:ctrlPr>
                <w:rPr>
                  <w:rFonts w:hint="default"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3" w:name="_Toc166251308"/>
      <w:bookmarkStart w:id="34" w:name="_Toc12920"/>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3"/>
      <w:bookmarkEnd w:id="34"/>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5274310" cy="2501900"/>
            <wp:effectExtent l="0" t="0" r="254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2"/>
                    <a:stretch>
                      <a:fillRect/>
                    </a:stretch>
                  </pic:blipFill>
                  <pic:spPr>
                    <a:xfrm>
                      <a:off x="0" y="0"/>
                      <a:ext cx="5274310" cy="2501900"/>
                    </a:xfrm>
                    <a:prstGeom prst="rect">
                      <a:avLst/>
                    </a:prstGeom>
                    <a:noFill/>
                    <a:ln>
                      <a:noFill/>
                    </a:ln>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pPr>
      <w:r>
        <w:rPr>
          <w:position w:val="-24"/>
        </w:rPr>
        <w:object>
          <v:shape id="_x0000_i1025" o:spt="75" type="#_x0000_t75" style="height:27.75pt;width:408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35" w:name="_Toc166251309"/>
      <w:bookmarkStart w:id="36" w:name="_Toc20433"/>
      <w:r>
        <w:rPr>
          <w:rFonts w:hint="eastAsia"/>
        </w:rPr>
        <w:t>室内空气质量评估</w:t>
      </w:r>
      <w:bookmarkEnd w:id="35"/>
      <w:bookmarkEnd w:id="36"/>
    </w:p>
    <w:p w14:paraId="0237D5B6">
      <w:pPr>
        <w:pStyle w:val="13"/>
        <w:ind w:firstLine="420"/>
        <w:rPr>
          <w:bCs/>
        </w:rPr>
      </w:pPr>
      <w:r>
        <w:rPr>
          <w:rFonts w:hint="eastAsia"/>
          <w:bCs/>
        </w:rPr>
        <w:t>本项目</w:t>
      </w:r>
      <w:bookmarkStart w:id="37" w:name="主要功能房间类型判定"/>
      <w:r>
        <w:t>4星客房、5星客房、中餐厅、多功能厅</w:t>
      </w:r>
      <w:bookmarkEnd w:id="37"/>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8" w:name="_Toc166251310"/>
      <w:bookmarkStart w:id="39" w:name="_Toc28968"/>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38"/>
      <w:bookmarkEnd w:id="39"/>
    </w:p>
    <w:p w14:paraId="64F8ED1F">
      <w:pPr>
        <w:pStyle w:val="4"/>
      </w:pPr>
      <w:bookmarkStart w:id="40" w:name="_Toc166251311"/>
      <w:r>
        <w:rPr>
          <w:rFonts w:hint="eastAsia"/>
        </w:rPr>
        <w:t>5</w:t>
      </w:r>
      <w:r>
        <w:t>.1.1</w:t>
      </w:r>
      <w:r>
        <w:tab/>
      </w:r>
      <w:r>
        <w:rPr>
          <w:rFonts w:hint="eastAsia"/>
        </w:rPr>
        <w:t>计算参数</w:t>
      </w:r>
      <w:bookmarkEnd w:id="40"/>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pPr>
      <w:r>
        <w:rPr>
          <w:rFonts w:ascii="微软雅黑" w:hAnsi="微软雅黑"/>
        </w:rPr>
        <w:t>5.1.1.1</w:t>
      </w:r>
      <w:r>
        <w:rPr>
          <w:rFonts w:ascii="微软雅黑" w:hAnsi="微软雅黑"/>
        </w:rPr>
        <w:tab/>
      </w:r>
      <w:r>
        <w:rPr>
          <w:rFonts w:hint="eastAsia"/>
        </w:rPr>
        <w:t>装修方案及装修材料污染物释放特性</w:t>
      </w:r>
    </w:p>
    <w:p w14:paraId="69612D93">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FFF4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FB3419">
            <w:pPr>
              <w:jc w:val="center"/>
              <w:rPr>
                <w:sz w:val="18"/>
                <w:szCs w:val="18"/>
              </w:rPr>
            </w:pPr>
            <w:r>
              <w:rPr>
                <w:b/>
                <w:sz w:val="18"/>
                <w:szCs w:val="18"/>
              </w:rPr>
              <w:t>装修方案</w:t>
            </w:r>
          </w:p>
        </w:tc>
        <w:tc>
          <w:tcPr>
            <w:gridSpan w:val="2"/>
            <w:shd w:val="clear" w:color="auto" w:fill="E6E6E6"/>
            <w:vAlign w:val="center"/>
          </w:tcPr>
          <w:p w14:paraId="516A0A9F">
            <w:pPr>
              <w:jc w:val="center"/>
              <w:rPr>
                <w:sz w:val="18"/>
                <w:szCs w:val="18"/>
              </w:rPr>
            </w:pPr>
            <w:r>
              <w:rPr>
                <w:b/>
                <w:sz w:val="18"/>
                <w:szCs w:val="18"/>
              </w:rPr>
              <w:t>装修材料</w:t>
            </w:r>
          </w:p>
        </w:tc>
        <w:tc>
          <w:tcPr>
            <w:gridSpan w:val="3"/>
            <w:shd w:val="clear" w:color="auto" w:fill="E6E6E6"/>
            <w:vAlign w:val="center"/>
          </w:tcPr>
          <w:p w14:paraId="626D5248">
            <w:pPr>
              <w:jc w:val="center"/>
              <w:rPr>
                <w:sz w:val="18"/>
                <w:szCs w:val="18"/>
              </w:rPr>
            </w:pPr>
            <w:r>
              <w:rPr>
                <w:b/>
                <w:sz w:val="18"/>
                <w:szCs w:val="18"/>
              </w:rPr>
              <w:t>污染物释放率（单位：mg/（m2·h））</w:t>
            </w:r>
          </w:p>
        </w:tc>
      </w:tr>
      <w:tr w14:paraId="75B3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3881E">
            <w:pPr>
              <w:jc w:val="center"/>
              <w:rPr>
                <w:b/>
                <w:sz w:val="18"/>
                <w:szCs w:val="18"/>
              </w:rPr>
            </w:pPr>
          </w:p>
        </w:tc>
        <w:tc>
          <w:tcPr>
            <w:shd w:val="clear" w:color="auto" w:fill="E6E6E6"/>
            <w:vAlign w:val="center"/>
          </w:tcPr>
          <w:p w14:paraId="55E1C692">
            <w:pPr>
              <w:jc w:val="center"/>
              <w:rPr>
                <w:b/>
                <w:sz w:val="18"/>
                <w:szCs w:val="18"/>
              </w:rPr>
            </w:pPr>
            <w:r>
              <w:rPr>
                <w:b/>
                <w:sz w:val="18"/>
                <w:szCs w:val="18"/>
              </w:rPr>
              <w:t>名称</w:t>
            </w:r>
          </w:p>
        </w:tc>
        <w:tc>
          <w:tcPr>
            <w:shd w:val="clear" w:color="auto" w:fill="E6E6E6"/>
            <w:vAlign w:val="center"/>
          </w:tcPr>
          <w:p w14:paraId="16B47106">
            <w:pPr>
              <w:jc w:val="center"/>
              <w:rPr>
                <w:b/>
                <w:sz w:val="18"/>
                <w:szCs w:val="18"/>
              </w:rPr>
            </w:pPr>
            <w:r>
              <w:rPr>
                <w:b/>
                <w:sz w:val="18"/>
                <w:szCs w:val="18"/>
              </w:rPr>
              <w:t>类别</w:t>
            </w:r>
          </w:p>
        </w:tc>
        <w:tc>
          <w:tcPr>
            <w:shd w:val="clear" w:color="auto" w:fill="E6E6E6"/>
            <w:vAlign w:val="center"/>
          </w:tcPr>
          <w:p w14:paraId="50D9895D">
            <w:pPr>
              <w:jc w:val="center"/>
              <w:rPr>
                <w:b/>
                <w:sz w:val="18"/>
                <w:szCs w:val="18"/>
              </w:rPr>
            </w:pPr>
            <w:r>
              <w:rPr>
                <w:b/>
                <w:sz w:val="18"/>
                <w:szCs w:val="18"/>
              </w:rPr>
              <w:t>甲醛</w:t>
            </w:r>
          </w:p>
        </w:tc>
        <w:tc>
          <w:tcPr>
            <w:shd w:val="clear" w:color="auto" w:fill="E6E6E6"/>
            <w:vAlign w:val="center"/>
          </w:tcPr>
          <w:p w14:paraId="0A025F6D">
            <w:pPr>
              <w:jc w:val="center"/>
              <w:rPr>
                <w:b/>
                <w:sz w:val="18"/>
                <w:szCs w:val="18"/>
              </w:rPr>
            </w:pPr>
            <w:r>
              <w:rPr>
                <w:b/>
                <w:sz w:val="18"/>
                <w:szCs w:val="18"/>
              </w:rPr>
              <w:t>苯</w:t>
            </w:r>
          </w:p>
        </w:tc>
        <w:tc>
          <w:tcPr>
            <w:shd w:val="clear" w:color="auto" w:fill="E6E6E6"/>
            <w:vAlign w:val="center"/>
          </w:tcPr>
          <w:p w14:paraId="4DF4388A">
            <w:pPr>
              <w:jc w:val="center"/>
              <w:rPr>
                <w:b/>
                <w:sz w:val="18"/>
                <w:szCs w:val="18"/>
              </w:rPr>
            </w:pPr>
            <w:r>
              <w:rPr>
                <w:b/>
                <w:sz w:val="18"/>
                <w:szCs w:val="18"/>
              </w:rPr>
              <w:t>TVOC</w:t>
            </w:r>
          </w:p>
        </w:tc>
      </w:tr>
      <w:tr w14:paraId="5A5F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3C1DE4">
            <w:pPr>
              <w:jc w:val="center"/>
              <w:rPr>
                <w:sz w:val="18"/>
                <w:szCs w:val="18"/>
              </w:rPr>
            </w:pPr>
            <w:r>
              <w:rPr>
                <w:sz w:val="18"/>
                <w:szCs w:val="18"/>
              </w:rPr>
              <w:t>（公建）阅览室</w:t>
            </w:r>
          </w:p>
        </w:tc>
        <w:tc>
          <w:tcPr>
            <w:vAlign w:val="center"/>
          </w:tcPr>
          <w:p w14:paraId="4D73122C">
            <w:pPr>
              <w:jc w:val="center"/>
              <w:rPr>
                <w:sz w:val="18"/>
                <w:szCs w:val="18"/>
              </w:rPr>
            </w:pPr>
            <w:r>
              <w:rPr>
                <w:sz w:val="18"/>
                <w:szCs w:val="18"/>
              </w:rPr>
              <w:t>桌子</w:t>
            </w:r>
          </w:p>
        </w:tc>
        <w:tc>
          <w:tcPr>
            <w:vAlign w:val="center"/>
          </w:tcPr>
          <w:p w14:paraId="59697FF7">
            <w:pPr>
              <w:jc w:val="center"/>
              <w:rPr>
                <w:sz w:val="18"/>
                <w:szCs w:val="18"/>
              </w:rPr>
            </w:pPr>
            <w:r>
              <w:rPr>
                <w:sz w:val="18"/>
                <w:szCs w:val="18"/>
              </w:rPr>
              <w:t>家具</w:t>
            </w:r>
          </w:p>
        </w:tc>
        <w:tc>
          <w:tcPr>
            <w:vAlign w:val="center"/>
          </w:tcPr>
          <w:p w14:paraId="44B4AD19">
            <w:pPr>
              <w:jc w:val="center"/>
              <w:rPr>
                <w:sz w:val="18"/>
                <w:szCs w:val="18"/>
              </w:rPr>
            </w:pPr>
            <w:r>
              <w:rPr>
                <w:sz w:val="18"/>
                <w:szCs w:val="18"/>
              </w:rPr>
              <w:t>0.0023</w:t>
            </w:r>
            <w:r>
              <w:rPr>
                <w:sz w:val="18"/>
                <w:szCs w:val="18"/>
              </w:rPr>
              <w:br w:type="textWrapping"/>
            </w:r>
            <w:r>
              <w:rPr>
                <w:sz w:val="18"/>
                <w:szCs w:val="18"/>
              </w:rPr>
              <w:t>(F1)</w:t>
            </w:r>
          </w:p>
        </w:tc>
        <w:tc>
          <w:tcPr>
            <w:vAlign w:val="center"/>
          </w:tcPr>
          <w:p w14:paraId="6A8E25FA">
            <w:pPr>
              <w:jc w:val="center"/>
              <w:rPr>
                <w:sz w:val="18"/>
                <w:szCs w:val="18"/>
              </w:rPr>
            </w:pPr>
            <w:r>
              <w:rPr>
                <w:sz w:val="18"/>
                <w:szCs w:val="18"/>
              </w:rPr>
              <w:t>0</w:t>
            </w:r>
            <w:r>
              <w:rPr>
                <w:sz w:val="18"/>
                <w:szCs w:val="18"/>
              </w:rPr>
              <w:br w:type="textWrapping"/>
            </w:r>
            <w:r>
              <w:rPr>
                <w:sz w:val="18"/>
                <w:szCs w:val="18"/>
              </w:rPr>
              <w:t>(F1)</w:t>
            </w:r>
          </w:p>
        </w:tc>
        <w:tc>
          <w:tcPr>
            <w:vAlign w:val="center"/>
          </w:tcPr>
          <w:p w14:paraId="488904FB">
            <w:pPr>
              <w:jc w:val="center"/>
              <w:rPr>
                <w:sz w:val="18"/>
                <w:szCs w:val="18"/>
              </w:rPr>
            </w:pPr>
            <w:r>
              <w:rPr>
                <w:sz w:val="18"/>
                <w:szCs w:val="18"/>
              </w:rPr>
              <w:t>0.0312</w:t>
            </w:r>
            <w:r>
              <w:rPr>
                <w:sz w:val="18"/>
                <w:szCs w:val="18"/>
              </w:rPr>
              <w:br w:type="textWrapping"/>
            </w:r>
            <w:r>
              <w:rPr>
                <w:sz w:val="18"/>
                <w:szCs w:val="18"/>
              </w:rPr>
              <w:t>(F3)</w:t>
            </w:r>
          </w:p>
        </w:tc>
      </w:tr>
      <w:tr w14:paraId="6F3F9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66102">
            <w:pPr>
              <w:jc w:val="center"/>
              <w:rPr>
                <w:sz w:val="18"/>
                <w:szCs w:val="18"/>
              </w:rPr>
            </w:pPr>
          </w:p>
        </w:tc>
        <w:tc>
          <w:tcPr>
            <w:vAlign w:val="center"/>
          </w:tcPr>
          <w:p w14:paraId="07F0BD94">
            <w:pPr>
              <w:jc w:val="center"/>
              <w:rPr>
                <w:sz w:val="18"/>
                <w:szCs w:val="18"/>
              </w:rPr>
            </w:pPr>
            <w:r>
              <w:rPr>
                <w:sz w:val="18"/>
                <w:szCs w:val="18"/>
              </w:rPr>
              <w:t>书柜</w:t>
            </w:r>
          </w:p>
        </w:tc>
        <w:tc>
          <w:tcPr>
            <w:vAlign w:val="center"/>
          </w:tcPr>
          <w:p w14:paraId="0A64164C">
            <w:pPr>
              <w:jc w:val="center"/>
              <w:rPr>
                <w:sz w:val="18"/>
                <w:szCs w:val="18"/>
              </w:rPr>
            </w:pPr>
            <w:r>
              <w:rPr>
                <w:sz w:val="18"/>
                <w:szCs w:val="18"/>
              </w:rPr>
              <w:t>家具</w:t>
            </w:r>
          </w:p>
        </w:tc>
        <w:tc>
          <w:tcPr>
            <w:vAlign w:val="center"/>
          </w:tcPr>
          <w:p w14:paraId="74B02778">
            <w:pPr>
              <w:jc w:val="center"/>
              <w:rPr>
                <w:sz w:val="18"/>
                <w:szCs w:val="18"/>
              </w:rPr>
            </w:pPr>
            <w:r>
              <w:rPr>
                <w:sz w:val="18"/>
                <w:szCs w:val="18"/>
              </w:rPr>
              <w:t>0.008</w:t>
            </w:r>
            <w:r>
              <w:rPr>
                <w:sz w:val="18"/>
                <w:szCs w:val="18"/>
              </w:rPr>
              <w:br w:type="textWrapping"/>
            </w:r>
            <w:r>
              <w:rPr>
                <w:sz w:val="18"/>
                <w:szCs w:val="18"/>
              </w:rPr>
              <w:t>(F1)</w:t>
            </w:r>
          </w:p>
        </w:tc>
        <w:tc>
          <w:tcPr>
            <w:vAlign w:val="center"/>
          </w:tcPr>
          <w:p w14:paraId="0D51056B">
            <w:pPr>
              <w:jc w:val="center"/>
              <w:rPr>
                <w:sz w:val="18"/>
                <w:szCs w:val="18"/>
              </w:rPr>
            </w:pPr>
            <w:r>
              <w:rPr>
                <w:sz w:val="18"/>
                <w:szCs w:val="18"/>
              </w:rPr>
              <w:t>0</w:t>
            </w:r>
            <w:r>
              <w:rPr>
                <w:sz w:val="18"/>
                <w:szCs w:val="18"/>
              </w:rPr>
              <w:br w:type="textWrapping"/>
            </w:r>
            <w:r>
              <w:rPr>
                <w:sz w:val="18"/>
                <w:szCs w:val="18"/>
              </w:rPr>
              <w:t>(F1)</w:t>
            </w:r>
          </w:p>
        </w:tc>
        <w:tc>
          <w:tcPr>
            <w:vAlign w:val="center"/>
          </w:tcPr>
          <w:p w14:paraId="1B4703DF">
            <w:pPr>
              <w:jc w:val="center"/>
              <w:rPr>
                <w:sz w:val="18"/>
                <w:szCs w:val="18"/>
              </w:rPr>
            </w:pPr>
            <w:r>
              <w:rPr>
                <w:sz w:val="18"/>
                <w:szCs w:val="18"/>
              </w:rPr>
              <w:t>0.04</w:t>
            </w:r>
            <w:r>
              <w:rPr>
                <w:sz w:val="18"/>
                <w:szCs w:val="18"/>
              </w:rPr>
              <w:br w:type="textWrapping"/>
            </w:r>
            <w:r>
              <w:rPr>
                <w:sz w:val="18"/>
                <w:szCs w:val="18"/>
              </w:rPr>
              <w:t>(F3)</w:t>
            </w:r>
          </w:p>
        </w:tc>
      </w:tr>
      <w:tr w14:paraId="12FE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73248">
            <w:pPr>
              <w:jc w:val="center"/>
              <w:rPr>
                <w:sz w:val="18"/>
                <w:szCs w:val="18"/>
              </w:rPr>
            </w:pPr>
          </w:p>
        </w:tc>
        <w:tc>
          <w:tcPr>
            <w:vAlign w:val="center"/>
          </w:tcPr>
          <w:p w14:paraId="0224F93C">
            <w:pPr>
              <w:jc w:val="center"/>
              <w:rPr>
                <w:sz w:val="18"/>
                <w:szCs w:val="18"/>
              </w:rPr>
            </w:pPr>
            <w:r>
              <w:rPr>
                <w:sz w:val="18"/>
                <w:szCs w:val="18"/>
              </w:rPr>
              <w:t>椅子</w:t>
            </w:r>
          </w:p>
        </w:tc>
        <w:tc>
          <w:tcPr>
            <w:vAlign w:val="center"/>
          </w:tcPr>
          <w:p w14:paraId="0236A7F4">
            <w:pPr>
              <w:jc w:val="center"/>
              <w:rPr>
                <w:sz w:val="18"/>
                <w:szCs w:val="18"/>
              </w:rPr>
            </w:pPr>
            <w:r>
              <w:rPr>
                <w:sz w:val="18"/>
                <w:szCs w:val="18"/>
              </w:rPr>
              <w:t>家具</w:t>
            </w:r>
          </w:p>
        </w:tc>
        <w:tc>
          <w:tcPr>
            <w:vAlign w:val="center"/>
          </w:tcPr>
          <w:p w14:paraId="21938250">
            <w:pPr>
              <w:jc w:val="center"/>
              <w:rPr>
                <w:sz w:val="18"/>
                <w:szCs w:val="18"/>
              </w:rPr>
            </w:pPr>
            <w:r>
              <w:rPr>
                <w:sz w:val="18"/>
                <w:szCs w:val="18"/>
              </w:rPr>
              <w:t>0.0081</w:t>
            </w:r>
            <w:r>
              <w:rPr>
                <w:sz w:val="18"/>
                <w:szCs w:val="18"/>
              </w:rPr>
              <w:br w:type="textWrapping"/>
            </w:r>
            <w:r>
              <w:rPr>
                <w:sz w:val="18"/>
                <w:szCs w:val="18"/>
              </w:rPr>
              <w:t>(F1)</w:t>
            </w:r>
          </w:p>
        </w:tc>
        <w:tc>
          <w:tcPr>
            <w:vAlign w:val="center"/>
          </w:tcPr>
          <w:p w14:paraId="642B3FBE">
            <w:pPr>
              <w:jc w:val="center"/>
              <w:rPr>
                <w:sz w:val="18"/>
                <w:szCs w:val="18"/>
              </w:rPr>
            </w:pPr>
            <w:r>
              <w:rPr>
                <w:sz w:val="18"/>
                <w:szCs w:val="18"/>
              </w:rPr>
              <w:t>0.0015</w:t>
            </w:r>
            <w:r>
              <w:rPr>
                <w:sz w:val="18"/>
                <w:szCs w:val="18"/>
              </w:rPr>
              <w:br w:type="textWrapping"/>
            </w:r>
            <w:r>
              <w:rPr>
                <w:sz w:val="18"/>
                <w:szCs w:val="18"/>
              </w:rPr>
              <w:t>(F1)</w:t>
            </w:r>
          </w:p>
        </w:tc>
        <w:tc>
          <w:tcPr>
            <w:vAlign w:val="center"/>
          </w:tcPr>
          <w:p w14:paraId="22B24387">
            <w:pPr>
              <w:jc w:val="center"/>
              <w:rPr>
                <w:sz w:val="18"/>
                <w:szCs w:val="18"/>
              </w:rPr>
            </w:pPr>
            <w:r>
              <w:rPr>
                <w:sz w:val="18"/>
                <w:szCs w:val="18"/>
              </w:rPr>
              <w:t>0.0233</w:t>
            </w:r>
            <w:r>
              <w:rPr>
                <w:sz w:val="18"/>
                <w:szCs w:val="18"/>
              </w:rPr>
              <w:br w:type="textWrapping"/>
            </w:r>
            <w:r>
              <w:rPr>
                <w:sz w:val="18"/>
                <w:szCs w:val="18"/>
              </w:rPr>
              <w:t>(F2)</w:t>
            </w:r>
          </w:p>
        </w:tc>
      </w:tr>
      <w:tr w14:paraId="5175E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0BD08">
            <w:pPr>
              <w:jc w:val="center"/>
              <w:rPr>
                <w:sz w:val="18"/>
                <w:szCs w:val="18"/>
              </w:rPr>
            </w:pPr>
            <w:r>
              <w:rPr>
                <w:sz w:val="18"/>
                <w:szCs w:val="18"/>
              </w:rPr>
              <w:t>（居建）卧室1</w:t>
            </w:r>
          </w:p>
        </w:tc>
        <w:tc>
          <w:tcPr>
            <w:vAlign w:val="center"/>
          </w:tcPr>
          <w:p w14:paraId="1F32326E">
            <w:pPr>
              <w:jc w:val="center"/>
              <w:rPr>
                <w:sz w:val="18"/>
                <w:szCs w:val="18"/>
              </w:rPr>
            </w:pPr>
            <w:r>
              <w:rPr>
                <w:sz w:val="18"/>
                <w:szCs w:val="18"/>
              </w:rPr>
              <w:t>面漆</w:t>
            </w:r>
          </w:p>
        </w:tc>
        <w:tc>
          <w:tcPr>
            <w:vAlign w:val="center"/>
          </w:tcPr>
          <w:p w14:paraId="647466D1">
            <w:pPr>
              <w:jc w:val="center"/>
              <w:rPr>
                <w:sz w:val="18"/>
                <w:szCs w:val="18"/>
              </w:rPr>
            </w:pPr>
            <w:r>
              <w:rPr>
                <w:sz w:val="18"/>
                <w:szCs w:val="18"/>
              </w:rPr>
              <w:t>涂料</w:t>
            </w:r>
          </w:p>
        </w:tc>
        <w:tc>
          <w:tcPr>
            <w:vAlign w:val="center"/>
          </w:tcPr>
          <w:p w14:paraId="5C6D9CB4">
            <w:pPr>
              <w:jc w:val="center"/>
              <w:rPr>
                <w:sz w:val="18"/>
                <w:szCs w:val="18"/>
              </w:rPr>
            </w:pPr>
            <w:r>
              <w:rPr>
                <w:sz w:val="18"/>
                <w:szCs w:val="18"/>
              </w:rPr>
              <w:t>0.0045</w:t>
            </w:r>
            <w:r>
              <w:rPr>
                <w:sz w:val="18"/>
                <w:szCs w:val="18"/>
              </w:rPr>
              <w:br w:type="textWrapping"/>
            </w:r>
            <w:r>
              <w:rPr>
                <w:sz w:val="18"/>
                <w:szCs w:val="18"/>
              </w:rPr>
              <w:t>(F1)</w:t>
            </w:r>
          </w:p>
        </w:tc>
        <w:tc>
          <w:tcPr>
            <w:vAlign w:val="center"/>
          </w:tcPr>
          <w:p w14:paraId="30A24414">
            <w:pPr>
              <w:jc w:val="center"/>
              <w:rPr>
                <w:sz w:val="18"/>
                <w:szCs w:val="18"/>
              </w:rPr>
            </w:pPr>
            <w:r>
              <w:rPr>
                <w:sz w:val="18"/>
                <w:szCs w:val="18"/>
              </w:rPr>
              <w:t>0</w:t>
            </w:r>
            <w:r>
              <w:rPr>
                <w:sz w:val="18"/>
                <w:szCs w:val="18"/>
              </w:rPr>
              <w:br w:type="textWrapping"/>
            </w:r>
            <w:r>
              <w:rPr>
                <w:sz w:val="18"/>
                <w:szCs w:val="18"/>
              </w:rPr>
              <w:t>(F1)</w:t>
            </w:r>
          </w:p>
        </w:tc>
        <w:tc>
          <w:tcPr>
            <w:vAlign w:val="center"/>
          </w:tcPr>
          <w:p w14:paraId="7D6652E7">
            <w:pPr>
              <w:jc w:val="center"/>
              <w:rPr>
                <w:sz w:val="18"/>
                <w:szCs w:val="18"/>
              </w:rPr>
            </w:pPr>
            <w:r>
              <w:rPr>
                <w:sz w:val="18"/>
                <w:szCs w:val="18"/>
              </w:rPr>
              <w:t>0.0062</w:t>
            </w:r>
            <w:r>
              <w:rPr>
                <w:sz w:val="18"/>
                <w:szCs w:val="18"/>
              </w:rPr>
              <w:br w:type="textWrapping"/>
            </w:r>
            <w:r>
              <w:rPr>
                <w:sz w:val="18"/>
                <w:szCs w:val="18"/>
              </w:rPr>
              <w:t>(F1)</w:t>
            </w:r>
          </w:p>
        </w:tc>
      </w:tr>
      <w:tr w14:paraId="1AFD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D0944">
            <w:pPr>
              <w:jc w:val="center"/>
              <w:rPr>
                <w:sz w:val="18"/>
                <w:szCs w:val="18"/>
              </w:rPr>
            </w:pPr>
          </w:p>
        </w:tc>
        <w:tc>
          <w:tcPr>
            <w:vAlign w:val="center"/>
          </w:tcPr>
          <w:p w14:paraId="7FBD2529">
            <w:pPr>
              <w:jc w:val="center"/>
              <w:rPr>
                <w:sz w:val="18"/>
                <w:szCs w:val="18"/>
              </w:rPr>
            </w:pPr>
            <w:r>
              <w:rPr>
                <w:sz w:val="18"/>
                <w:szCs w:val="18"/>
              </w:rPr>
              <w:t>床</w:t>
            </w:r>
          </w:p>
        </w:tc>
        <w:tc>
          <w:tcPr>
            <w:vAlign w:val="center"/>
          </w:tcPr>
          <w:p w14:paraId="59257B67">
            <w:pPr>
              <w:jc w:val="center"/>
              <w:rPr>
                <w:sz w:val="18"/>
                <w:szCs w:val="18"/>
              </w:rPr>
            </w:pPr>
            <w:r>
              <w:rPr>
                <w:sz w:val="18"/>
                <w:szCs w:val="18"/>
              </w:rPr>
              <w:t>家具</w:t>
            </w:r>
          </w:p>
        </w:tc>
        <w:tc>
          <w:tcPr>
            <w:vAlign w:val="center"/>
          </w:tcPr>
          <w:p w14:paraId="587EA5F5">
            <w:pPr>
              <w:jc w:val="center"/>
              <w:rPr>
                <w:sz w:val="18"/>
                <w:szCs w:val="18"/>
              </w:rPr>
            </w:pPr>
            <w:r>
              <w:rPr>
                <w:sz w:val="18"/>
                <w:szCs w:val="18"/>
              </w:rPr>
              <w:t>0.0191</w:t>
            </w:r>
            <w:r>
              <w:rPr>
                <w:sz w:val="18"/>
                <w:szCs w:val="18"/>
              </w:rPr>
              <w:br w:type="textWrapping"/>
            </w:r>
            <w:r>
              <w:rPr>
                <w:sz w:val="18"/>
                <w:szCs w:val="18"/>
              </w:rPr>
              <w:t>(F2)</w:t>
            </w:r>
          </w:p>
        </w:tc>
        <w:tc>
          <w:tcPr>
            <w:vAlign w:val="center"/>
          </w:tcPr>
          <w:p w14:paraId="06F85066">
            <w:pPr>
              <w:jc w:val="center"/>
              <w:rPr>
                <w:sz w:val="18"/>
                <w:szCs w:val="18"/>
              </w:rPr>
            </w:pPr>
            <w:r>
              <w:rPr>
                <w:sz w:val="18"/>
                <w:szCs w:val="18"/>
              </w:rPr>
              <w:t>0</w:t>
            </w:r>
            <w:r>
              <w:rPr>
                <w:sz w:val="18"/>
                <w:szCs w:val="18"/>
              </w:rPr>
              <w:br w:type="textWrapping"/>
            </w:r>
            <w:r>
              <w:rPr>
                <w:sz w:val="18"/>
                <w:szCs w:val="18"/>
              </w:rPr>
              <w:t>(F1)</w:t>
            </w:r>
          </w:p>
        </w:tc>
        <w:tc>
          <w:tcPr>
            <w:vAlign w:val="center"/>
          </w:tcPr>
          <w:p w14:paraId="15BDAA25">
            <w:pPr>
              <w:jc w:val="center"/>
              <w:rPr>
                <w:sz w:val="18"/>
                <w:szCs w:val="18"/>
              </w:rPr>
            </w:pPr>
            <w:r>
              <w:rPr>
                <w:sz w:val="18"/>
                <w:szCs w:val="18"/>
              </w:rPr>
              <w:t>0.122</w:t>
            </w:r>
            <w:r>
              <w:rPr>
                <w:sz w:val="18"/>
                <w:szCs w:val="18"/>
              </w:rPr>
              <w:br w:type="textWrapping"/>
            </w:r>
            <w:r>
              <w:rPr>
                <w:sz w:val="18"/>
                <w:szCs w:val="18"/>
              </w:rPr>
              <w:t>(超限)</w:t>
            </w:r>
          </w:p>
        </w:tc>
      </w:tr>
      <w:tr w14:paraId="7CF9F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9BFE">
            <w:pPr>
              <w:jc w:val="center"/>
              <w:rPr>
                <w:sz w:val="18"/>
                <w:szCs w:val="18"/>
              </w:rPr>
            </w:pPr>
          </w:p>
        </w:tc>
        <w:tc>
          <w:tcPr>
            <w:vAlign w:val="center"/>
          </w:tcPr>
          <w:p w14:paraId="610B3002">
            <w:pPr>
              <w:jc w:val="center"/>
              <w:rPr>
                <w:sz w:val="18"/>
                <w:szCs w:val="18"/>
              </w:rPr>
            </w:pPr>
            <w:r>
              <w:rPr>
                <w:sz w:val="18"/>
                <w:szCs w:val="18"/>
              </w:rPr>
              <w:t>地毯</w:t>
            </w:r>
          </w:p>
        </w:tc>
        <w:tc>
          <w:tcPr>
            <w:vAlign w:val="center"/>
          </w:tcPr>
          <w:p w14:paraId="4E29BD61">
            <w:pPr>
              <w:jc w:val="center"/>
              <w:rPr>
                <w:sz w:val="18"/>
                <w:szCs w:val="18"/>
              </w:rPr>
            </w:pPr>
            <w:r>
              <w:rPr>
                <w:sz w:val="18"/>
                <w:szCs w:val="18"/>
              </w:rPr>
              <w:t>地毯</w:t>
            </w:r>
          </w:p>
        </w:tc>
        <w:tc>
          <w:tcPr>
            <w:vAlign w:val="center"/>
          </w:tcPr>
          <w:p w14:paraId="17ED97FD">
            <w:pPr>
              <w:jc w:val="center"/>
              <w:rPr>
                <w:sz w:val="18"/>
                <w:szCs w:val="18"/>
              </w:rPr>
            </w:pPr>
            <w:r>
              <w:rPr>
                <w:sz w:val="18"/>
                <w:szCs w:val="18"/>
              </w:rPr>
              <w:t>0.0042</w:t>
            </w:r>
            <w:r>
              <w:rPr>
                <w:sz w:val="18"/>
                <w:szCs w:val="18"/>
              </w:rPr>
              <w:br w:type="textWrapping"/>
            </w:r>
            <w:r>
              <w:rPr>
                <w:sz w:val="18"/>
                <w:szCs w:val="18"/>
              </w:rPr>
              <w:t>(F1)</w:t>
            </w:r>
          </w:p>
        </w:tc>
        <w:tc>
          <w:tcPr>
            <w:vAlign w:val="center"/>
          </w:tcPr>
          <w:p w14:paraId="7C169D0A">
            <w:pPr>
              <w:jc w:val="center"/>
              <w:rPr>
                <w:sz w:val="18"/>
                <w:szCs w:val="18"/>
              </w:rPr>
            </w:pPr>
            <w:r>
              <w:rPr>
                <w:sz w:val="18"/>
                <w:szCs w:val="18"/>
              </w:rPr>
              <w:t>0</w:t>
            </w:r>
            <w:r>
              <w:rPr>
                <w:sz w:val="18"/>
                <w:szCs w:val="18"/>
              </w:rPr>
              <w:br w:type="textWrapping"/>
            </w:r>
            <w:r>
              <w:rPr>
                <w:sz w:val="18"/>
                <w:szCs w:val="18"/>
              </w:rPr>
              <w:t>(F1)</w:t>
            </w:r>
          </w:p>
        </w:tc>
        <w:tc>
          <w:tcPr>
            <w:vAlign w:val="center"/>
          </w:tcPr>
          <w:p w14:paraId="2BD81C8C">
            <w:pPr>
              <w:jc w:val="center"/>
              <w:rPr>
                <w:sz w:val="18"/>
                <w:szCs w:val="18"/>
              </w:rPr>
            </w:pPr>
            <w:r>
              <w:rPr>
                <w:sz w:val="18"/>
                <w:szCs w:val="18"/>
              </w:rPr>
              <w:t>0.0169</w:t>
            </w:r>
            <w:r>
              <w:rPr>
                <w:sz w:val="18"/>
                <w:szCs w:val="18"/>
              </w:rPr>
              <w:br w:type="textWrapping"/>
            </w:r>
            <w:r>
              <w:rPr>
                <w:sz w:val="18"/>
                <w:szCs w:val="18"/>
              </w:rPr>
              <w:t>(F2)</w:t>
            </w:r>
          </w:p>
        </w:tc>
      </w:tr>
      <w:tr w14:paraId="6CF7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6D1181">
            <w:pPr>
              <w:jc w:val="center"/>
              <w:rPr>
                <w:sz w:val="18"/>
                <w:szCs w:val="18"/>
              </w:rPr>
            </w:pPr>
            <w:r>
              <w:rPr>
                <w:sz w:val="18"/>
                <w:szCs w:val="18"/>
              </w:rPr>
              <w:t>（公建）大食堂</w:t>
            </w:r>
          </w:p>
        </w:tc>
        <w:tc>
          <w:tcPr>
            <w:vAlign w:val="center"/>
          </w:tcPr>
          <w:p w14:paraId="539E6140">
            <w:pPr>
              <w:jc w:val="center"/>
              <w:rPr>
                <w:sz w:val="18"/>
                <w:szCs w:val="18"/>
              </w:rPr>
            </w:pPr>
            <w:r>
              <w:rPr>
                <w:sz w:val="18"/>
                <w:szCs w:val="18"/>
              </w:rPr>
              <w:t>底漆</w:t>
            </w:r>
          </w:p>
        </w:tc>
        <w:tc>
          <w:tcPr>
            <w:vAlign w:val="center"/>
          </w:tcPr>
          <w:p w14:paraId="2CC79522">
            <w:pPr>
              <w:jc w:val="center"/>
              <w:rPr>
                <w:sz w:val="18"/>
                <w:szCs w:val="18"/>
              </w:rPr>
            </w:pPr>
            <w:r>
              <w:rPr>
                <w:sz w:val="18"/>
                <w:szCs w:val="18"/>
              </w:rPr>
              <w:t>涂料</w:t>
            </w:r>
          </w:p>
        </w:tc>
        <w:tc>
          <w:tcPr>
            <w:vAlign w:val="center"/>
          </w:tcPr>
          <w:p w14:paraId="77A45B88">
            <w:pPr>
              <w:jc w:val="center"/>
              <w:rPr>
                <w:sz w:val="18"/>
                <w:szCs w:val="18"/>
              </w:rPr>
            </w:pPr>
            <w:r>
              <w:rPr>
                <w:sz w:val="18"/>
                <w:szCs w:val="18"/>
              </w:rPr>
              <w:t>0.003</w:t>
            </w:r>
            <w:r>
              <w:rPr>
                <w:sz w:val="18"/>
                <w:szCs w:val="18"/>
              </w:rPr>
              <w:br w:type="textWrapping"/>
            </w:r>
            <w:r>
              <w:rPr>
                <w:sz w:val="18"/>
                <w:szCs w:val="18"/>
              </w:rPr>
              <w:t>(F1)</w:t>
            </w:r>
          </w:p>
        </w:tc>
        <w:tc>
          <w:tcPr>
            <w:vAlign w:val="center"/>
          </w:tcPr>
          <w:p w14:paraId="71C00DE2">
            <w:pPr>
              <w:jc w:val="center"/>
              <w:rPr>
                <w:sz w:val="18"/>
                <w:szCs w:val="18"/>
              </w:rPr>
            </w:pPr>
            <w:r>
              <w:rPr>
                <w:sz w:val="18"/>
                <w:szCs w:val="18"/>
              </w:rPr>
              <w:t>0</w:t>
            </w:r>
            <w:r>
              <w:rPr>
                <w:sz w:val="18"/>
                <w:szCs w:val="18"/>
              </w:rPr>
              <w:br w:type="textWrapping"/>
            </w:r>
            <w:r>
              <w:rPr>
                <w:sz w:val="18"/>
                <w:szCs w:val="18"/>
              </w:rPr>
              <w:t>(F1)</w:t>
            </w:r>
          </w:p>
        </w:tc>
        <w:tc>
          <w:tcPr>
            <w:vAlign w:val="center"/>
          </w:tcPr>
          <w:p w14:paraId="528F6CF6">
            <w:pPr>
              <w:jc w:val="center"/>
              <w:rPr>
                <w:sz w:val="18"/>
                <w:szCs w:val="18"/>
              </w:rPr>
            </w:pPr>
            <w:r>
              <w:rPr>
                <w:sz w:val="18"/>
                <w:szCs w:val="18"/>
              </w:rPr>
              <w:t>0.0366</w:t>
            </w:r>
            <w:r>
              <w:rPr>
                <w:sz w:val="18"/>
                <w:szCs w:val="18"/>
              </w:rPr>
              <w:br w:type="textWrapping"/>
            </w:r>
            <w:r>
              <w:rPr>
                <w:sz w:val="18"/>
                <w:szCs w:val="18"/>
              </w:rPr>
              <w:t>(F3)</w:t>
            </w:r>
          </w:p>
        </w:tc>
      </w:tr>
      <w:tr w14:paraId="6CC3F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95757">
            <w:pPr>
              <w:jc w:val="center"/>
              <w:rPr>
                <w:sz w:val="18"/>
                <w:szCs w:val="18"/>
              </w:rPr>
            </w:pPr>
          </w:p>
        </w:tc>
        <w:tc>
          <w:tcPr>
            <w:vAlign w:val="center"/>
          </w:tcPr>
          <w:p w14:paraId="161C0E06">
            <w:pPr>
              <w:jc w:val="center"/>
              <w:rPr>
                <w:sz w:val="18"/>
                <w:szCs w:val="18"/>
              </w:rPr>
            </w:pPr>
            <w:r>
              <w:rPr>
                <w:sz w:val="18"/>
                <w:szCs w:val="18"/>
              </w:rPr>
              <w:t>桌子</w:t>
            </w:r>
          </w:p>
        </w:tc>
        <w:tc>
          <w:tcPr>
            <w:vAlign w:val="center"/>
          </w:tcPr>
          <w:p w14:paraId="2444185F">
            <w:pPr>
              <w:jc w:val="center"/>
              <w:rPr>
                <w:sz w:val="18"/>
                <w:szCs w:val="18"/>
              </w:rPr>
            </w:pPr>
            <w:r>
              <w:rPr>
                <w:sz w:val="18"/>
                <w:szCs w:val="18"/>
              </w:rPr>
              <w:t>家具</w:t>
            </w:r>
          </w:p>
        </w:tc>
        <w:tc>
          <w:tcPr>
            <w:vAlign w:val="center"/>
          </w:tcPr>
          <w:p w14:paraId="4063AEDB">
            <w:pPr>
              <w:jc w:val="center"/>
              <w:rPr>
                <w:sz w:val="18"/>
                <w:szCs w:val="18"/>
              </w:rPr>
            </w:pPr>
            <w:r>
              <w:rPr>
                <w:sz w:val="18"/>
                <w:szCs w:val="18"/>
              </w:rPr>
              <w:t>0.0023</w:t>
            </w:r>
            <w:r>
              <w:rPr>
                <w:sz w:val="18"/>
                <w:szCs w:val="18"/>
              </w:rPr>
              <w:br w:type="textWrapping"/>
            </w:r>
            <w:r>
              <w:rPr>
                <w:sz w:val="18"/>
                <w:szCs w:val="18"/>
              </w:rPr>
              <w:t>(F1)</w:t>
            </w:r>
          </w:p>
        </w:tc>
        <w:tc>
          <w:tcPr>
            <w:vAlign w:val="center"/>
          </w:tcPr>
          <w:p w14:paraId="7B43EB9B">
            <w:pPr>
              <w:jc w:val="center"/>
              <w:rPr>
                <w:sz w:val="18"/>
                <w:szCs w:val="18"/>
              </w:rPr>
            </w:pPr>
            <w:r>
              <w:rPr>
                <w:sz w:val="18"/>
                <w:szCs w:val="18"/>
              </w:rPr>
              <w:t>0</w:t>
            </w:r>
            <w:r>
              <w:rPr>
                <w:sz w:val="18"/>
                <w:szCs w:val="18"/>
              </w:rPr>
              <w:br w:type="textWrapping"/>
            </w:r>
            <w:r>
              <w:rPr>
                <w:sz w:val="18"/>
                <w:szCs w:val="18"/>
              </w:rPr>
              <w:t>(F1)</w:t>
            </w:r>
          </w:p>
        </w:tc>
        <w:tc>
          <w:tcPr>
            <w:vAlign w:val="center"/>
          </w:tcPr>
          <w:p w14:paraId="3A240677">
            <w:pPr>
              <w:jc w:val="center"/>
              <w:rPr>
                <w:sz w:val="18"/>
                <w:szCs w:val="18"/>
              </w:rPr>
            </w:pPr>
            <w:r>
              <w:rPr>
                <w:sz w:val="18"/>
                <w:szCs w:val="18"/>
              </w:rPr>
              <w:t>0.0312</w:t>
            </w:r>
            <w:r>
              <w:rPr>
                <w:sz w:val="18"/>
                <w:szCs w:val="18"/>
              </w:rPr>
              <w:br w:type="textWrapping"/>
            </w:r>
            <w:r>
              <w:rPr>
                <w:sz w:val="18"/>
                <w:szCs w:val="18"/>
              </w:rPr>
              <w:t>(F3)</w:t>
            </w:r>
          </w:p>
        </w:tc>
      </w:tr>
      <w:tr w14:paraId="58E82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2889E">
            <w:pPr>
              <w:jc w:val="center"/>
              <w:rPr>
                <w:sz w:val="18"/>
                <w:szCs w:val="18"/>
              </w:rPr>
            </w:pPr>
          </w:p>
        </w:tc>
        <w:tc>
          <w:tcPr>
            <w:vAlign w:val="center"/>
          </w:tcPr>
          <w:p w14:paraId="46E3F6B7">
            <w:pPr>
              <w:jc w:val="center"/>
              <w:rPr>
                <w:sz w:val="18"/>
                <w:szCs w:val="18"/>
              </w:rPr>
            </w:pPr>
            <w:r>
              <w:rPr>
                <w:sz w:val="18"/>
                <w:szCs w:val="18"/>
              </w:rPr>
              <w:t>椅子</w:t>
            </w:r>
          </w:p>
        </w:tc>
        <w:tc>
          <w:tcPr>
            <w:vAlign w:val="center"/>
          </w:tcPr>
          <w:p w14:paraId="1857BB87">
            <w:pPr>
              <w:jc w:val="center"/>
              <w:rPr>
                <w:sz w:val="18"/>
                <w:szCs w:val="18"/>
              </w:rPr>
            </w:pPr>
            <w:r>
              <w:rPr>
                <w:sz w:val="18"/>
                <w:szCs w:val="18"/>
              </w:rPr>
              <w:t>家具</w:t>
            </w:r>
          </w:p>
        </w:tc>
        <w:tc>
          <w:tcPr>
            <w:vAlign w:val="center"/>
          </w:tcPr>
          <w:p w14:paraId="676E8304">
            <w:pPr>
              <w:jc w:val="center"/>
              <w:rPr>
                <w:sz w:val="18"/>
                <w:szCs w:val="18"/>
              </w:rPr>
            </w:pPr>
            <w:r>
              <w:rPr>
                <w:sz w:val="18"/>
                <w:szCs w:val="18"/>
              </w:rPr>
              <w:t>0.0081</w:t>
            </w:r>
            <w:r>
              <w:rPr>
                <w:sz w:val="18"/>
                <w:szCs w:val="18"/>
              </w:rPr>
              <w:br w:type="textWrapping"/>
            </w:r>
            <w:r>
              <w:rPr>
                <w:sz w:val="18"/>
                <w:szCs w:val="18"/>
              </w:rPr>
              <w:t>(F1)</w:t>
            </w:r>
          </w:p>
        </w:tc>
        <w:tc>
          <w:tcPr>
            <w:vAlign w:val="center"/>
          </w:tcPr>
          <w:p w14:paraId="11F24CE1">
            <w:pPr>
              <w:jc w:val="center"/>
              <w:rPr>
                <w:sz w:val="18"/>
                <w:szCs w:val="18"/>
              </w:rPr>
            </w:pPr>
            <w:r>
              <w:rPr>
                <w:sz w:val="18"/>
                <w:szCs w:val="18"/>
              </w:rPr>
              <w:t>0.0015</w:t>
            </w:r>
            <w:r>
              <w:rPr>
                <w:sz w:val="18"/>
                <w:szCs w:val="18"/>
              </w:rPr>
              <w:br w:type="textWrapping"/>
            </w:r>
            <w:r>
              <w:rPr>
                <w:sz w:val="18"/>
                <w:szCs w:val="18"/>
              </w:rPr>
              <w:t>(F1)</w:t>
            </w:r>
          </w:p>
        </w:tc>
        <w:tc>
          <w:tcPr>
            <w:vAlign w:val="center"/>
          </w:tcPr>
          <w:p w14:paraId="3E453C29">
            <w:pPr>
              <w:jc w:val="center"/>
              <w:rPr>
                <w:sz w:val="18"/>
                <w:szCs w:val="18"/>
              </w:rPr>
            </w:pPr>
            <w:r>
              <w:rPr>
                <w:sz w:val="18"/>
                <w:szCs w:val="18"/>
              </w:rPr>
              <w:t>0.0233</w:t>
            </w:r>
            <w:r>
              <w:rPr>
                <w:sz w:val="18"/>
                <w:szCs w:val="18"/>
              </w:rPr>
              <w:br w:type="textWrapping"/>
            </w:r>
            <w:r>
              <w:rPr>
                <w:sz w:val="18"/>
                <w:szCs w:val="18"/>
              </w:rPr>
              <w:t>(F2)</w:t>
            </w:r>
          </w:p>
        </w:tc>
      </w:tr>
    </w:tbl>
    <w:p w14:paraId="56ACDDE1">
      <w:pPr>
        <w:rPr>
          <w:sz w:val="18"/>
          <w:szCs w:val="18"/>
        </w:rPr>
      </w:pPr>
      <w:bookmarkStart w:id="41" w:name="装修方案及污染物释放率"/>
      <w:bookmarkEnd w:id="41"/>
    </w:p>
    <w:p w14:paraId="32113CF6">
      <w:pPr>
        <w:pStyle w:val="5"/>
      </w:pPr>
      <w:r>
        <w:rPr>
          <w:rFonts w:hint="eastAsia" w:ascii="微软雅黑" w:hAnsi="微软雅黑"/>
        </w:rPr>
        <w:t>5</w:t>
      </w:r>
      <w:r>
        <w:rPr>
          <w:rFonts w:ascii="微软雅黑" w:hAnsi="微软雅黑"/>
        </w:rPr>
        <w:t>.1.1.2</w:t>
      </w:r>
      <w:r>
        <w:tab/>
      </w:r>
      <w:r>
        <w:rPr>
          <w:rFonts w:hint="eastAsia"/>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42" w:name="渗透风量"/>
      <w:r>
        <w:t>本项目忽略渗透风量的影响。</w:t>
      </w:r>
      <w:bookmarkEnd w:id="42"/>
    </w:p>
    <w:p w14:paraId="1F46B27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91C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21C72">
            <w:pPr>
              <w:jc w:val="center"/>
              <w:rPr>
                <w:sz w:val="18"/>
                <w:szCs w:val="18"/>
              </w:rPr>
            </w:pPr>
            <w:r>
              <w:rPr>
                <w:b/>
                <w:sz w:val="18"/>
                <w:szCs w:val="18"/>
              </w:rPr>
              <w:t>标准层</w:t>
            </w:r>
          </w:p>
        </w:tc>
        <w:tc>
          <w:tcPr>
            <w:shd w:val="clear" w:color="auto" w:fill="E6E6E6"/>
            <w:vAlign w:val="center"/>
          </w:tcPr>
          <w:p w14:paraId="264487F3">
            <w:pPr>
              <w:jc w:val="center"/>
              <w:rPr>
                <w:sz w:val="18"/>
                <w:szCs w:val="18"/>
              </w:rPr>
            </w:pPr>
            <w:r>
              <w:rPr>
                <w:b/>
                <w:sz w:val="18"/>
                <w:szCs w:val="18"/>
              </w:rPr>
              <w:t>房间编号</w:t>
            </w:r>
          </w:p>
        </w:tc>
        <w:tc>
          <w:tcPr>
            <w:shd w:val="clear" w:color="auto" w:fill="E6E6E6"/>
            <w:vAlign w:val="center"/>
          </w:tcPr>
          <w:p w14:paraId="24626EDA">
            <w:pPr>
              <w:jc w:val="center"/>
              <w:rPr>
                <w:sz w:val="18"/>
                <w:szCs w:val="18"/>
              </w:rPr>
            </w:pPr>
            <w:r>
              <w:rPr>
                <w:b/>
                <w:sz w:val="18"/>
                <w:szCs w:val="18"/>
              </w:rPr>
              <w:t>房间名称</w:t>
            </w:r>
          </w:p>
        </w:tc>
        <w:tc>
          <w:tcPr>
            <w:shd w:val="clear" w:color="auto" w:fill="E6E6E6"/>
            <w:vAlign w:val="center"/>
          </w:tcPr>
          <w:p w14:paraId="6A6187AC">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31482DE">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A17845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74716B9">
            <w:pPr>
              <w:jc w:val="center"/>
              <w:rPr>
                <w:sz w:val="18"/>
                <w:szCs w:val="18"/>
              </w:rPr>
            </w:pPr>
            <w:r>
              <w:rPr>
                <w:b/>
                <w:sz w:val="18"/>
                <w:szCs w:val="18"/>
              </w:rPr>
              <w:t>缝隙长度</w:t>
            </w:r>
            <w:r>
              <w:rPr>
                <w:b/>
                <w:sz w:val="18"/>
                <w:szCs w:val="18"/>
              </w:rPr>
              <w:br w:type="textWrapping"/>
            </w:r>
            <w:r>
              <w:rPr>
                <w:b/>
                <w:sz w:val="18"/>
                <w:szCs w:val="18"/>
              </w:rPr>
              <w:t>(m)</w:t>
            </w:r>
          </w:p>
        </w:tc>
      </w:tr>
      <w:tr w14:paraId="3DBA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E9F105">
            <w:pPr>
              <w:jc w:val="center"/>
              <w:rPr>
                <w:sz w:val="18"/>
                <w:szCs w:val="18"/>
              </w:rPr>
            </w:pPr>
            <w:r>
              <w:rPr>
                <w:sz w:val="18"/>
                <w:szCs w:val="18"/>
              </w:rPr>
              <w:t>-1层</w:t>
            </w:r>
          </w:p>
        </w:tc>
        <w:tc>
          <w:tcPr>
            <w:vAlign w:val="center"/>
          </w:tcPr>
          <w:p w14:paraId="5B8E25C9">
            <w:pPr>
              <w:jc w:val="center"/>
              <w:rPr>
                <w:sz w:val="18"/>
                <w:szCs w:val="18"/>
              </w:rPr>
            </w:pPr>
            <w:r>
              <w:rPr>
                <w:sz w:val="18"/>
                <w:szCs w:val="18"/>
              </w:rPr>
              <w:t>——</w:t>
            </w:r>
          </w:p>
        </w:tc>
        <w:tc>
          <w:tcPr>
            <w:vAlign w:val="center"/>
          </w:tcPr>
          <w:p w14:paraId="77082F04">
            <w:pPr>
              <w:jc w:val="center"/>
              <w:rPr>
                <w:sz w:val="18"/>
                <w:szCs w:val="18"/>
              </w:rPr>
            </w:pPr>
            <w:r>
              <w:rPr>
                <w:sz w:val="18"/>
                <w:szCs w:val="18"/>
              </w:rPr>
              <w:t>——</w:t>
            </w:r>
          </w:p>
        </w:tc>
        <w:tc>
          <w:tcPr>
            <w:vAlign w:val="center"/>
          </w:tcPr>
          <w:p w14:paraId="7B1DB86B">
            <w:pPr>
              <w:jc w:val="center"/>
              <w:rPr>
                <w:sz w:val="18"/>
                <w:szCs w:val="18"/>
              </w:rPr>
            </w:pPr>
            <w:r>
              <w:rPr>
                <w:sz w:val="18"/>
                <w:szCs w:val="18"/>
              </w:rPr>
              <w:t>——</w:t>
            </w:r>
          </w:p>
        </w:tc>
        <w:tc>
          <w:tcPr>
            <w:vAlign w:val="center"/>
          </w:tcPr>
          <w:p w14:paraId="1DB4D6C1">
            <w:pPr>
              <w:jc w:val="center"/>
              <w:rPr>
                <w:sz w:val="18"/>
                <w:szCs w:val="18"/>
              </w:rPr>
            </w:pPr>
            <w:r>
              <w:rPr>
                <w:sz w:val="18"/>
                <w:szCs w:val="18"/>
              </w:rPr>
              <w:t>——</w:t>
            </w:r>
          </w:p>
        </w:tc>
        <w:tc>
          <w:tcPr>
            <w:vAlign w:val="center"/>
          </w:tcPr>
          <w:p w14:paraId="26F67BF5">
            <w:pPr>
              <w:jc w:val="center"/>
              <w:rPr>
                <w:sz w:val="18"/>
                <w:szCs w:val="18"/>
              </w:rPr>
            </w:pPr>
            <w:r>
              <w:rPr>
                <w:sz w:val="18"/>
                <w:szCs w:val="18"/>
              </w:rPr>
              <w:t>——</w:t>
            </w:r>
          </w:p>
        </w:tc>
        <w:tc>
          <w:tcPr>
            <w:vAlign w:val="center"/>
          </w:tcPr>
          <w:p w14:paraId="077DB641">
            <w:pPr>
              <w:jc w:val="center"/>
              <w:rPr>
                <w:sz w:val="18"/>
                <w:szCs w:val="18"/>
              </w:rPr>
            </w:pPr>
            <w:r>
              <w:rPr>
                <w:sz w:val="18"/>
                <w:szCs w:val="18"/>
              </w:rPr>
              <w:t>——</w:t>
            </w:r>
          </w:p>
        </w:tc>
      </w:tr>
    </w:tbl>
    <w:p w14:paraId="3078AFE1">
      <w:pPr>
        <w:rPr>
          <w:sz w:val="18"/>
          <w:szCs w:val="18"/>
        </w:rPr>
      </w:pPr>
      <w:bookmarkStart w:id="44" w:name="标准层渗透风量表"/>
      <w:bookmarkEnd w:id="44"/>
    </w:p>
    <w:p w14:paraId="1BE52696">
      <w:pPr>
        <w:pStyle w:val="4"/>
      </w:pPr>
      <w:r>
        <w:t>5.1.2</w:t>
      </w:r>
      <w:r>
        <w:tab/>
      </w:r>
      <w:r>
        <w:rPr>
          <w:rFonts w:hint="eastAsia"/>
        </w:rPr>
        <w:t>计算结果</w:t>
      </w:r>
      <w:bookmarkEnd w:id="43"/>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681"/>
        <w:gridCol w:w="771"/>
        <w:gridCol w:w="711"/>
        <w:gridCol w:w="709"/>
        <w:gridCol w:w="1276"/>
        <w:gridCol w:w="589"/>
        <w:gridCol w:w="2104"/>
        <w:gridCol w:w="709"/>
      </w:tblGrid>
      <w:tr w14:paraId="2F5B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vAlign w:val="center"/>
          </w:tcPr>
          <w:p w14:paraId="46EFED84">
            <w:pPr>
              <w:jc w:val="center"/>
              <w:rPr>
                <w:b/>
                <w:sz w:val="18"/>
                <w:szCs w:val="18"/>
              </w:rPr>
            </w:pPr>
            <w:r>
              <w:rPr>
                <w:rFonts w:hint="eastAsia"/>
                <w:b/>
                <w:sz w:val="18"/>
                <w:szCs w:val="18"/>
              </w:rPr>
              <w:t>有机物</w:t>
            </w:r>
          </w:p>
        </w:tc>
        <w:tc>
          <w:tcPr>
            <w:tcW w:w="681" w:type="dxa"/>
            <w:vMerge w:val="restart"/>
            <w:shd w:val="clear" w:color="auto" w:fill="D0CECE"/>
            <w:vAlign w:val="center"/>
          </w:tcPr>
          <w:p w14:paraId="7D77ACA1">
            <w:pPr>
              <w:jc w:val="center"/>
              <w:rPr>
                <w:b/>
                <w:sz w:val="18"/>
                <w:szCs w:val="18"/>
              </w:rPr>
            </w:pPr>
            <w:r>
              <w:rPr>
                <w:rFonts w:hint="eastAsia"/>
                <w:b/>
                <w:sz w:val="18"/>
                <w:szCs w:val="18"/>
              </w:rPr>
              <w:t>浓度</w:t>
            </w:r>
          </w:p>
        </w:tc>
        <w:tc>
          <w:tcPr>
            <w:tcW w:w="771" w:type="dxa"/>
            <w:vMerge w:val="restart"/>
            <w:shd w:val="clear" w:color="auto" w:fill="D0CECE"/>
            <w:vAlign w:val="center"/>
          </w:tcPr>
          <w:p w14:paraId="732687DC">
            <w:pPr>
              <w:jc w:val="center"/>
              <w:rPr>
                <w:b/>
                <w:sz w:val="18"/>
                <w:szCs w:val="18"/>
              </w:rPr>
            </w:pPr>
            <w:r>
              <w:rPr>
                <w:rFonts w:hint="eastAsia"/>
                <w:b/>
                <w:sz w:val="18"/>
                <w:szCs w:val="18"/>
              </w:rPr>
              <w:t>浓度</w:t>
            </w:r>
          </w:p>
          <w:p w14:paraId="2836E800">
            <w:pPr>
              <w:jc w:val="center"/>
              <w:rPr>
                <w:b/>
                <w:sz w:val="18"/>
                <w:szCs w:val="18"/>
              </w:rPr>
            </w:pPr>
            <w:r>
              <w:rPr>
                <w:rFonts w:hint="eastAsia"/>
                <w:b/>
                <w:sz w:val="18"/>
                <w:szCs w:val="18"/>
              </w:rPr>
              <w:t>降幅</w:t>
            </w:r>
            <w:r>
              <w:rPr>
                <w:rStyle w:val="30"/>
                <w:b/>
                <w:sz w:val="18"/>
                <w:szCs w:val="18"/>
              </w:rPr>
              <w:footnoteReference w:id="2"/>
            </w:r>
          </w:p>
        </w:tc>
        <w:tc>
          <w:tcPr>
            <w:tcW w:w="1420" w:type="dxa"/>
            <w:gridSpan w:val="2"/>
            <w:shd w:val="clear" w:color="auto" w:fill="D0CECE"/>
          </w:tcPr>
          <w:p w14:paraId="5D6F2330">
            <w:pPr>
              <w:jc w:val="center"/>
              <w:rPr>
                <w:b/>
                <w:sz w:val="18"/>
                <w:szCs w:val="18"/>
              </w:rPr>
            </w:pPr>
            <w:r>
              <w:rPr>
                <w:rFonts w:hint="eastAsia"/>
                <w:b/>
                <w:sz w:val="18"/>
                <w:szCs w:val="18"/>
              </w:rPr>
              <w:t>控制项</w:t>
            </w:r>
          </w:p>
        </w:tc>
        <w:tc>
          <w:tcPr>
            <w:tcW w:w="1865" w:type="dxa"/>
            <w:gridSpan w:val="2"/>
            <w:shd w:val="clear" w:color="auto" w:fill="D0CECE"/>
          </w:tcPr>
          <w:p w14:paraId="0BA5C474">
            <w:pPr>
              <w:jc w:val="center"/>
              <w:rPr>
                <w:b/>
                <w:sz w:val="18"/>
                <w:szCs w:val="18"/>
              </w:rPr>
            </w:pPr>
            <w:r>
              <w:rPr>
                <w:rFonts w:hint="eastAsia"/>
                <w:b/>
                <w:sz w:val="18"/>
                <w:szCs w:val="18"/>
              </w:rPr>
              <w:t>得分项</w:t>
            </w:r>
          </w:p>
        </w:tc>
        <w:tc>
          <w:tcPr>
            <w:tcW w:w="2813" w:type="dxa"/>
            <w:gridSpan w:val="2"/>
            <w:shd w:val="clear" w:color="auto" w:fill="D0CECE"/>
          </w:tcPr>
          <w:p w14:paraId="716E4BB6">
            <w:pPr>
              <w:jc w:val="center"/>
              <w:rPr>
                <w:b/>
                <w:sz w:val="18"/>
                <w:szCs w:val="18"/>
              </w:rPr>
            </w:pPr>
            <w:r>
              <w:rPr>
                <w:rFonts w:hint="eastAsia"/>
                <w:b/>
                <w:sz w:val="18"/>
                <w:szCs w:val="18"/>
              </w:rPr>
              <w:t>星级评价</w:t>
            </w:r>
          </w:p>
        </w:tc>
      </w:tr>
      <w:tr w14:paraId="49B8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cPr>
          <w:p w14:paraId="645B9504">
            <w:pPr>
              <w:jc w:val="center"/>
              <w:rPr>
                <w:b/>
                <w:sz w:val="18"/>
                <w:szCs w:val="18"/>
              </w:rPr>
            </w:pPr>
          </w:p>
        </w:tc>
        <w:tc>
          <w:tcPr>
            <w:tcW w:w="681" w:type="dxa"/>
            <w:vMerge w:val="continue"/>
            <w:shd w:val="clear" w:color="auto" w:fill="D0CECE"/>
          </w:tcPr>
          <w:p w14:paraId="2870A11B">
            <w:pPr>
              <w:jc w:val="center"/>
              <w:rPr>
                <w:b/>
                <w:sz w:val="18"/>
                <w:szCs w:val="18"/>
              </w:rPr>
            </w:pPr>
          </w:p>
        </w:tc>
        <w:tc>
          <w:tcPr>
            <w:tcW w:w="771" w:type="dxa"/>
            <w:vMerge w:val="continue"/>
            <w:shd w:val="clear" w:color="auto" w:fill="D0CECE"/>
            <w:vAlign w:val="center"/>
          </w:tcPr>
          <w:p w14:paraId="03E15CCF">
            <w:pPr>
              <w:jc w:val="center"/>
              <w:rPr>
                <w:b/>
                <w:sz w:val="18"/>
                <w:szCs w:val="18"/>
              </w:rPr>
            </w:pPr>
          </w:p>
        </w:tc>
        <w:tc>
          <w:tcPr>
            <w:tcW w:w="711" w:type="dxa"/>
            <w:shd w:val="clear" w:color="auto" w:fill="D0CECE"/>
          </w:tcPr>
          <w:p w14:paraId="77B21610">
            <w:pPr>
              <w:jc w:val="center"/>
              <w:rPr>
                <w:b/>
                <w:sz w:val="18"/>
                <w:szCs w:val="18"/>
              </w:rPr>
            </w:pPr>
            <w:r>
              <w:rPr>
                <w:rFonts w:hint="eastAsia"/>
                <w:b/>
                <w:sz w:val="18"/>
                <w:szCs w:val="18"/>
              </w:rPr>
              <w:t>限值</w:t>
            </w:r>
          </w:p>
        </w:tc>
        <w:tc>
          <w:tcPr>
            <w:tcW w:w="709" w:type="dxa"/>
            <w:shd w:val="clear" w:color="auto" w:fill="D0CECE"/>
          </w:tcPr>
          <w:p w14:paraId="06054BBE">
            <w:pPr>
              <w:jc w:val="center"/>
              <w:rPr>
                <w:b/>
                <w:sz w:val="18"/>
                <w:szCs w:val="18"/>
              </w:rPr>
            </w:pPr>
            <w:r>
              <w:rPr>
                <w:rFonts w:hint="eastAsia"/>
                <w:b/>
                <w:sz w:val="18"/>
                <w:szCs w:val="18"/>
              </w:rPr>
              <w:t>判定</w:t>
            </w:r>
          </w:p>
        </w:tc>
        <w:tc>
          <w:tcPr>
            <w:tcW w:w="1276" w:type="dxa"/>
            <w:shd w:val="clear" w:color="auto" w:fill="D0CECE"/>
          </w:tcPr>
          <w:p w14:paraId="1437691B">
            <w:pPr>
              <w:jc w:val="center"/>
              <w:rPr>
                <w:b/>
                <w:sz w:val="18"/>
                <w:szCs w:val="18"/>
              </w:rPr>
            </w:pPr>
            <w:r>
              <w:rPr>
                <w:rFonts w:hint="eastAsia"/>
                <w:b/>
                <w:sz w:val="18"/>
                <w:szCs w:val="18"/>
              </w:rPr>
              <w:t>标准要求</w:t>
            </w:r>
          </w:p>
        </w:tc>
        <w:tc>
          <w:tcPr>
            <w:tcW w:w="589" w:type="dxa"/>
            <w:shd w:val="clear" w:color="auto" w:fill="D0CECE"/>
          </w:tcPr>
          <w:p w14:paraId="2CC7E350">
            <w:pPr>
              <w:jc w:val="center"/>
              <w:rPr>
                <w:b/>
                <w:sz w:val="18"/>
                <w:szCs w:val="18"/>
              </w:rPr>
            </w:pPr>
            <w:r>
              <w:rPr>
                <w:rFonts w:hint="eastAsia"/>
                <w:b/>
                <w:sz w:val="18"/>
                <w:szCs w:val="18"/>
              </w:rPr>
              <w:t>分值</w:t>
            </w:r>
          </w:p>
        </w:tc>
        <w:tc>
          <w:tcPr>
            <w:tcW w:w="2104" w:type="dxa"/>
            <w:shd w:val="clear" w:color="auto" w:fill="D0CECE"/>
          </w:tcPr>
          <w:p w14:paraId="0B6837E0">
            <w:pPr>
              <w:jc w:val="center"/>
              <w:rPr>
                <w:b/>
                <w:sz w:val="18"/>
                <w:szCs w:val="18"/>
              </w:rPr>
            </w:pPr>
            <w:r>
              <w:rPr>
                <w:rFonts w:hint="eastAsia"/>
                <w:b/>
                <w:sz w:val="18"/>
                <w:szCs w:val="18"/>
              </w:rPr>
              <w:t>标准要求</w:t>
            </w:r>
          </w:p>
        </w:tc>
        <w:tc>
          <w:tcPr>
            <w:tcW w:w="709" w:type="dxa"/>
            <w:shd w:val="clear" w:color="auto" w:fill="D0CECE"/>
          </w:tcPr>
          <w:p w14:paraId="38344E9D">
            <w:pPr>
              <w:jc w:val="center"/>
              <w:rPr>
                <w:b/>
                <w:sz w:val="18"/>
                <w:szCs w:val="18"/>
              </w:rPr>
            </w:pPr>
            <w:r>
              <w:rPr>
                <w:rFonts w:hint="eastAsia"/>
                <w:b/>
                <w:sz w:val="18"/>
                <w:szCs w:val="18"/>
              </w:rPr>
              <w:t>星级</w:t>
            </w:r>
          </w:p>
        </w:tc>
      </w:tr>
      <w:tr w14:paraId="29C8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BD41D80">
            <w:pPr>
              <w:jc w:val="center"/>
              <w:rPr>
                <w:sz w:val="18"/>
                <w:szCs w:val="18"/>
              </w:rPr>
            </w:pPr>
            <w:r>
              <w:rPr>
                <w:rFonts w:hint="eastAsia"/>
                <w:sz w:val="18"/>
                <w:szCs w:val="18"/>
              </w:rPr>
              <w:t>甲醛</w:t>
            </w:r>
          </w:p>
        </w:tc>
        <w:tc>
          <w:tcPr>
            <w:tcW w:w="681" w:type="dxa"/>
            <w:vAlign w:val="center"/>
          </w:tcPr>
          <w:p w14:paraId="237C82CE">
            <w:pPr>
              <w:jc w:val="center"/>
              <w:rPr>
                <w:sz w:val="18"/>
                <w:szCs w:val="18"/>
              </w:rPr>
            </w:pPr>
            <w:bookmarkStart w:id="45" w:name="最不利甲醛浓度"/>
            <w:r>
              <w:t>0.042</w:t>
            </w:r>
            <w:bookmarkEnd w:id="45"/>
          </w:p>
        </w:tc>
        <w:tc>
          <w:tcPr>
            <w:tcW w:w="771" w:type="dxa"/>
            <w:vAlign w:val="center"/>
          </w:tcPr>
          <w:p w14:paraId="7AB2E15D">
            <w:pPr>
              <w:jc w:val="center"/>
              <w:rPr>
                <w:sz w:val="18"/>
                <w:szCs w:val="18"/>
              </w:rPr>
            </w:pPr>
            <w:bookmarkStart w:id="46" w:name="最不利甲醛浓度降幅"/>
            <w:r>
              <w:t>47.1%</w:t>
            </w:r>
            <w:bookmarkEnd w:id="46"/>
          </w:p>
        </w:tc>
        <w:tc>
          <w:tcPr>
            <w:tcW w:w="711" w:type="dxa"/>
            <w:vAlign w:val="center"/>
          </w:tcPr>
          <w:p w14:paraId="3B7CA665">
            <w:pPr>
              <w:jc w:val="center"/>
              <w:rPr>
                <w:sz w:val="18"/>
                <w:szCs w:val="18"/>
              </w:rPr>
            </w:pPr>
            <w:r>
              <w:rPr>
                <w:sz w:val="18"/>
                <w:szCs w:val="18"/>
              </w:rPr>
              <w:t>0.08</w:t>
            </w:r>
          </w:p>
        </w:tc>
        <w:tc>
          <w:tcPr>
            <w:tcW w:w="709" w:type="dxa"/>
            <w:vAlign w:val="center"/>
          </w:tcPr>
          <w:p w14:paraId="3808430A">
            <w:pPr>
              <w:jc w:val="center"/>
              <w:rPr>
                <w:sz w:val="18"/>
                <w:szCs w:val="18"/>
              </w:rPr>
            </w:pPr>
            <w:bookmarkStart w:id="47" w:name="最不利甲醛判定"/>
            <w:r>
              <w:t>达标</w:t>
            </w:r>
            <w:bookmarkEnd w:id="47"/>
          </w:p>
        </w:tc>
        <w:tc>
          <w:tcPr>
            <w:tcW w:w="1276" w:type="dxa"/>
            <w:vAlign w:val="center"/>
          </w:tcPr>
          <w:p w14:paraId="3000A203">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23541C97">
            <w:pPr>
              <w:jc w:val="center"/>
              <w:rPr>
                <w:sz w:val="18"/>
                <w:szCs w:val="18"/>
              </w:rPr>
            </w:pPr>
            <w:r>
              <w:rPr>
                <w:sz w:val="18"/>
                <w:szCs w:val="18"/>
              </w:rPr>
              <w:t xml:space="preserve">0.064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6CD99BFA">
            <w:pPr>
              <w:jc w:val="center"/>
              <w:rPr>
                <w:sz w:val="18"/>
                <w:szCs w:val="18"/>
              </w:rPr>
            </w:pPr>
            <w:bookmarkStart w:id="48" w:name="最不利甲醛分值"/>
            <w:r>
              <w:t>6</w:t>
            </w:r>
            <w:bookmarkEnd w:id="48"/>
          </w:p>
        </w:tc>
        <w:tc>
          <w:tcPr>
            <w:tcW w:w="2104" w:type="dxa"/>
            <w:vAlign w:val="center"/>
          </w:tcPr>
          <w:p w14:paraId="7341BED4">
            <w:pPr>
              <w:jc w:val="center"/>
              <w:rPr>
                <w:sz w:val="18"/>
                <w:szCs w:val="18"/>
              </w:rPr>
            </w:pPr>
            <w:r>
              <w:rPr>
                <w:rFonts w:hint="eastAsia"/>
                <w:sz w:val="18"/>
                <w:szCs w:val="18"/>
              </w:rPr>
              <w:t>降</w:t>
            </w:r>
            <w:r>
              <w:rPr>
                <w:sz w:val="18"/>
                <w:szCs w:val="18"/>
              </w:rPr>
              <w:t>10%</w:t>
            </w:r>
            <w:r>
              <w:rPr>
                <w:rFonts w:hint="eastAsia"/>
                <w:sz w:val="18"/>
                <w:szCs w:val="18"/>
              </w:rPr>
              <w:t>(一星级)</w:t>
            </w:r>
          </w:p>
          <w:p w14:paraId="3C42B258">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65C0A006">
            <w:pPr>
              <w:jc w:val="center"/>
              <w:rPr>
                <w:sz w:val="18"/>
                <w:szCs w:val="18"/>
              </w:rPr>
            </w:pPr>
            <w:bookmarkStart w:id="49" w:name="最不利甲醛星级"/>
            <w:r>
              <w:t>二、三星级</w:t>
            </w:r>
            <w:bookmarkEnd w:id="49"/>
          </w:p>
        </w:tc>
      </w:tr>
      <w:tr w14:paraId="69FF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8B55A43">
            <w:pPr>
              <w:jc w:val="center"/>
              <w:rPr>
                <w:sz w:val="18"/>
                <w:szCs w:val="18"/>
              </w:rPr>
            </w:pPr>
            <w:r>
              <w:rPr>
                <w:rFonts w:hint="eastAsia"/>
                <w:sz w:val="18"/>
                <w:szCs w:val="18"/>
              </w:rPr>
              <w:t>苯</w:t>
            </w:r>
          </w:p>
        </w:tc>
        <w:tc>
          <w:tcPr>
            <w:tcW w:w="681" w:type="dxa"/>
            <w:vAlign w:val="center"/>
          </w:tcPr>
          <w:p w14:paraId="6054C11C">
            <w:pPr>
              <w:jc w:val="center"/>
              <w:rPr>
                <w:sz w:val="18"/>
                <w:szCs w:val="18"/>
              </w:rPr>
            </w:pPr>
            <w:bookmarkStart w:id="50" w:name="最不利苯浓度"/>
            <w:r>
              <w:t>0.001</w:t>
            </w:r>
            <w:bookmarkEnd w:id="50"/>
          </w:p>
        </w:tc>
        <w:tc>
          <w:tcPr>
            <w:tcW w:w="771" w:type="dxa"/>
            <w:vAlign w:val="center"/>
          </w:tcPr>
          <w:p w14:paraId="2E814A48">
            <w:pPr>
              <w:jc w:val="center"/>
              <w:rPr>
                <w:sz w:val="18"/>
                <w:szCs w:val="18"/>
              </w:rPr>
            </w:pPr>
            <w:bookmarkStart w:id="51" w:name="最不利苯浓度降幅"/>
            <w:r>
              <w:t>96.8%</w:t>
            </w:r>
            <w:bookmarkEnd w:id="51"/>
          </w:p>
        </w:tc>
        <w:tc>
          <w:tcPr>
            <w:tcW w:w="711" w:type="dxa"/>
            <w:vAlign w:val="center"/>
          </w:tcPr>
          <w:p w14:paraId="310B7058">
            <w:pPr>
              <w:jc w:val="center"/>
              <w:rPr>
                <w:sz w:val="18"/>
                <w:szCs w:val="18"/>
              </w:rPr>
            </w:pPr>
            <w:r>
              <w:rPr>
                <w:rFonts w:hint="eastAsia"/>
                <w:sz w:val="18"/>
                <w:szCs w:val="18"/>
              </w:rPr>
              <w:t>0</w:t>
            </w:r>
            <w:r>
              <w:rPr>
                <w:sz w:val="18"/>
                <w:szCs w:val="18"/>
              </w:rPr>
              <w:t>.03</w:t>
            </w:r>
          </w:p>
        </w:tc>
        <w:tc>
          <w:tcPr>
            <w:tcW w:w="709" w:type="dxa"/>
            <w:vAlign w:val="center"/>
          </w:tcPr>
          <w:p w14:paraId="1EE19EB0">
            <w:pPr>
              <w:jc w:val="center"/>
              <w:rPr>
                <w:sz w:val="18"/>
                <w:szCs w:val="18"/>
              </w:rPr>
            </w:pPr>
            <w:bookmarkStart w:id="52" w:name="最不利苯判定"/>
            <w:r>
              <w:t>达标</w:t>
            </w:r>
            <w:bookmarkEnd w:id="52"/>
          </w:p>
        </w:tc>
        <w:tc>
          <w:tcPr>
            <w:tcW w:w="1276" w:type="dxa"/>
            <w:vAlign w:val="center"/>
          </w:tcPr>
          <w:p w14:paraId="50917AB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781C86FA">
            <w:pPr>
              <w:jc w:val="center"/>
              <w:rPr>
                <w:sz w:val="18"/>
                <w:szCs w:val="18"/>
              </w:rPr>
            </w:pPr>
            <w:r>
              <w:rPr>
                <w:sz w:val="18"/>
                <w:szCs w:val="18"/>
              </w:rPr>
              <w:t xml:space="preserve">0.024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79732B3D">
            <w:pPr>
              <w:jc w:val="center"/>
              <w:rPr>
                <w:sz w:val="18"/>
                <w:szCs w:val="18"/>
              </w:rPr>
            </w:pPr>
            <w:bookmarkStart w:id="53" w:name="最不利苯分值"/>
            <w:r>
              <w:t>6</w:t>
            </w:r>
            <w:bookmarkEnd w:id="53"/>
          </w:p>
        </w:tc>
        <w:tc>
          <w:tcPr>
            <w:tcW w:w="2104" w:type="dxa"/>
          </w:tcPr>
          <w:p w14:paraId="524EBE44">
            <w:pPr>
              <w:jc w:val="center"/>
              <w:rPr>
                <w:sz w:val="18"/>
                <w:szCs w:val="18"/>
              </w:rPr>
            </w:pPr>
            <w:r>
              <w:rPr>
                <w:rFonts w:hint="eastAsia"/>
                <w:sz w:val="18"/>
                <w:szCs w:val="18"/>
              </w:rPr>
              <w:t>降</w:t>
            </w:r>
            <w:r>
              <w:rPr>
                <w:sz w:val="18"/>
                <w:szCs w:val="18"/>
              </w:rPr>
              <w:t>10%</w:t>
            </w:r>
            <w:r>
              <w:rPr>
                <w:rFonts w:hint="eastAsia"/>
                <w:sz w:val="18"/>
                <w:szCs w:val="18"/>
              </w:rPr>
              <w:t>(一星级)</w:t>
            </w:r>
          </w:p>
          <w:p w14:paraId="31E62154">
            <w:pPr>
              <w:jc w:val="center"/>
              <w:rPr>
                <w:sz w:val="18"/>
                <w:szCs w:val="18"/>
              </w:rPr>
            </w:pPr>
            <w:r>
              <w:rPr>
                <w:rFonts w:hint="eastAsia"/>
                <w:sz w:val="18"/>
                <w:szCs w:val="18"/>
              </w:rPr>
              <w:t>降2</w:t>
            </w:r>
            <w:r>
              <w:rPr>
                <w:sz w:val="18"/>
                <w:szCs w:val="18"/>
              </w:rPr>
              <w:t>0%(</w:t>
            </w:r>
            <w:r>
              <w:rPr>
                <w:rFonts w:hint="eastAsia"/>
                <w:sz w:val="18"/>
                <w:szCs w:val="18"/>
              </w:rPr>
              <w:t>二、三星级)</w:t>
            </w:r>
          </w:p>
        </w:tc>
        <w:tc>
          <w:tcPr>
            <w:tcW w:w="709" w:type="dxa"/>
            <w:vAlign w:val="center"/>
          </w:tcPr>
          <w:p w14:paraId="64995932">
            <w:pPr>
              <w:jc w:val="center"/>
              <w:rPr>
                <w:sz w:val="18"/>
                <w:szCs w:val="18"/>
              </w:rPr>
            </w:pPr>
            <w:bookmarkStart w:id="54" w:name="最不利苯星级"/>
            <w:r>
              <w:t>二、三星级</w:t>
            </w:r>
            <w:bookmarkEnd w:id="54"/>
          </w:p>
        </w:tc>
      </w:tr>
      <w:tr w14:paraId="4DDA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5EF53BD">
            <w:pPr>
              <w:jc w:val="center"/>
              <w:rPr>
                <w:sz w:val="18"/>
                <w:szCs w:val="18"/>
              </w:rPr>
            </w:pPr>
            <w:r>
              <w:rPr>
                <w:rFonts w:hint="eastAsia"/>
                <w:sz w:val="18"/>
                <w:szCs w:val="18"/>
              </w:rPr>
              <w:t>T</w:t>
            </w:r>
            <w:r>
              <w:rPr>
                <w:sz w:val="18"/>
                <w:szCs w:val="18"/>
              </w:rPr>
              <w:t>VOC</w:t>
            </w:r>
          </w:p>
        </w:tc>
        <w:tc>
          <w:tcPr>
            <w:tcW w:w="681" w:type="dxa"/>
            <w:vAlign w:val="center"/>
          </w:tcPr>
          <w:p w14:paraId="196C2FD6">
            <w:pPr>
              <w:jc w:val="center"/>
              <w:rPr>
                <w:sz w:val="18"/>
                <w:szCs w:val="18"/>
              </w:rPr>
            </w:pPr>
            <w:bookmarkStart w:id="55" w:name="最不利TVOC浓度"/>
            <w:r>
              <w:t>0.198</w:t>
            </w:r>
            <w:bookmarkEnd w:id="55"/>
          </w:p>
        </w:tc>
        <w:tc>
          <w:tcPr>
            <w:tcW w:w="771" w:type="dxa"/>
            <w:vAlign w:val="center"/>
          </w:tcPr>
          <w:p w14:paraId="6673E4BB">
            <w:pPr>
              <w:jc w:val="center"/>
              <w:rPr>
                <w:sz w:val="18"/>
                <w:szCs w:val="18"/>
              </w:rPr>
            </w:pPr>
            <w:bookmarkStart w:id="56" w:name="最不利TVOC浓度降幅"/>
            <w:r>
              <w:t>67.0%</w:t>
            </w:r>
            <w:bookmarkEnd w:id="56"/>
          </w:p>
        </w:tc>
        <w:tc>
          <w:tcPr>
            <w:tcW w:w="711" w:type="dxa"/>
            <w:vAlign w:val="center"/>
          </w:tcPr>
          <w:p w14:paraId="071AB86C">
            <w:pPr>
              <w:jc w:val="center"/>
              <w:rPr>
                <w:sz w:val="18"/>
                <w:szCs w:val="18"/>
              </w:rPr>
            </w:pPr>
            <w:r>
              <w:rPr>
                <w:rFonts w:hint="eastAsia"/>
                <w:sz w:val="18"/>
                <w:szCs w:val="18"/>
              </w:rPr>
              <w:t>0</w:t>
            </w:r>
            <w:r>
              <w:rPr>
                <w:sz w:val="18"/>
                <w:szCs w:val="18"/>
              </w:rPr>
              <w:t>.6</w:t>
            </w:r>
          </w:p>
        </w:tc>
        <w:tc>
          <w:tcPr>
            <w:tcW w:w="709" w:type="dxa"/>
            <w:vAlign w:val="center"/>
          </w:tcPr>
          <w:p w14:paraId="2721BC96">
            <w:pPr>
              <w:jc w:val="center"/>
              <w:rPr>
                <w:sz w:val="18"/>
                <w:szCs w:val="18"/>
              </w:rPr>
            </w:pPr>
            <w:bookmarkStart w:id="57" w:name="最不利TVOC判定"/>
            <w:r>
              <w:t>达标</w:t>
            </w:r>
            <w:bookmarkEnd w:id="57"/>
          </w:p>
        </w:tc>
        <w:tc>
          <w:tcPr>
            <w:tcW w:w="1276" w:type="dxa"/>
            <w:vAlign w:val="center"/>
          </w:tcPr>
          <w:p w14:paraId="544C868E">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16D2DB0B">
            <w:pPr>
              <w:jc w:val="center"/>
              <w:rPr>
                <w:sz w:val="18"/>
                <w:szCs w:val="18"/>
              </w:rPr>
            </w:pPr>
            <w:r>
              <w:rPr>
                <w:sz w:val="18"/>
                <w:szCs w:val="18"/>
              </w:rPr>
              <w:t xml:space="preserve">0.48 </w:t>
            </w:r>
            <w:r>
              <w:rPr>
                <w:rFonts w:hint="eastAsia"/>
                <w:sz w:val="18"/>
                <w:szCs w:val="18"/>
              </w:rPr>
              <w:t>(</w:t>
            </w:r>
            <w:r>
              <w:rPr>
                <w:sz w:val="18"/>
                <w:szCs w:val="18"/>
              </w:rPr>
              <w:t>6</w:t>
            </w:r>
            <w:r>
              <w:rPr>
                <w:rFonts w:hint="eastAsia"/>
                <w:sz w:val="18"/>
                <w:szCs w:val="18"/>
              </w:rPr>
              <w:t>分</w:t>
            </w:r>
            <w:r>
              <w:rPr>
                <w:sz w:val="18"/>
                <w:szCs w:val="18"/>
              </w:rPr>
              <w:t>)</w:t>
            </w:r>
          </w:p>
        </w:tc>
        <w:tc>
          <w:tcPr>
            <w:tcW w:w="589" w:type="dxa"/>
            <w:vAlign w:val="center"/>
          </w:tcPr>
          <w:p w14:paraId="3229E63A">
            <w:pPr>
              <w:jc w:val="center"/>
              <w:rPr>
                <w:sz w:val="18"/>
                <w:szCs w:val="18"/>
              </w:rPr>
            </w:pPr>
            <w:bookmarkStart w:id="58" w:name="最不利TVOC分值"/>
            <w:r>
              <w:t>6</w:t>
            </w:r>
            <w:bookmarkEnd w:id="58"/>
          </w:p>
        </w:tc>
        <w:tc>
          <w:tcPr>
            <w:tcW w:w="2104" w:type="dxa"/>
          </w:tcPr>
          <w:p w14:paraId="0C71FF83">
            <w:pPr>
              <w:jc w:val="center"/>
              <w:rPr>
                <w:sz w:val="18"/>
                <w:szCs w:val="18"/>
              </w:rPr>
            </w:pPr>
            <w:r>
              <w:rPr>
                <w:rFonts w:hint="eastAsia"/>
                <w:sz w:val="18"/>
                <w:szCs w:val="18"/>
              </w:rPr>
              <w:t>降</w:t>
            </w:r>
            <w:r>
              <w:rPr>
                <w:sz w:val="18"/>
                <w:szCs w:val="18"/>
              </w:rPr>
              <w:t>10%</w:t>
            </w:r>
            <w:r>
              <w:rPr>
                <w:rFonts w:hint="eastAsia"/>
                <w:sz w:val="18"/>
                <w:szCs w:val="18"/>
              </w:rPr>
              <w:t>(一星级)</w:t>
            </w:r>
          </w:p>
          <w:p w14:paraId="0C640029">
            <w:pPr>
              <w:jc w:val="center"/>
              <w:rPr>
                <w:sz w:val="18"/>
                <w:szCs w:val="18"/>
              </w:rPr>
            </w:pPr>
            <w:r>
              <w:rPr>
                <w:rFonts w:hint="eastAsia"/>
                <w:sz w:val="18"/>
                <w:szCs w:val="18"/>
              </w:rPr>
              <w:t>降2</w:t>
            </w:r>
            <w:r>
              <w:rPr>
                <w:sz w:val="18"/>
                <w:szCs w:val="18"/>
              </w:rPr>
              <w:t>0%</w:t>
            </w:r>
            <w:r>
              <w:rPr>
                <w:rFonts w:hint="eastAsia"/>
                <w:sz w:val="18"/>
                <w:szCs w:val="18"/>
              </w:rPr>
              <w:t>(二、三星级</w:t>
            </w:r>
            <w:r>
              <w:rPr>
                <w:sz w:val="18"/>
                <w:szCs w:val="18"/>
              </w:rPr>
              <w:t>）</w:t>
            </w:r>
          </w:p>
        </w:tc>
        <w:tc>
          <w:tcPr>
            <w:tcW w:w="709" w:type="dxa"/>
            <w:vAlign w:val="center"/>
          </w:tcPr>
          <w:p w14:paraId="7366E7E1">
            <w:pPr>
              <w:jc w:val="center"/>
              <w:rPr>
                <w:sz w:val="18"/>
                <w:szCs w:val="18"/>
              </w:rPr>
            </w:pPr>
            <w:bookmarkStart w:id="59" w:name="最不利TVOC星级"/>
            <w:r>
              <w:t>二、三星级</w:t>
            </w:r>
            <w:bookmarkEnd w:id="59"/>
          </w:p>
        </w:tc>
      </w:tr>
    </w:tbl>
    <w:p w14:paraId="0F56315C">
      <w:pPr>
        <w:jc w:val="center"/>
      </w:pPr>
      <w:bookmarkStart w:id="60" w:name="有机物达标判定图"/>
      <w:bookmarkEnd w:id="60"/>
      <w:r>
        <w:drawing>
          <wp:inline distT="0" distB="0" distL="0" distR="0">
            <wp:extent cx="5667375" cy="3467100"/>
            <wp:effectExtent l="0" t="0" r="0" b="0"/>
            <wp:docPr id="6"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1"/>
                    <pic:cNvPicPr>
                      <a:picLocks noChangeAspect="1"/>
                    </pic:cNvPicPr>
                  </pic:nvPicPr>
                  <pic:blipFill>
                    <a:blip r:embed="rId25"/>
                    <a:stretch>
                      <a:fillRect/>
                    </a:stretch>
                  </pic:blipFill>
                  <pic:spPr>
                    <a:xfrm>
                      <a:off x="0" y="0"/>
                      <a:ext cx="5667375" cy="3467100"/>
                    </a:xfrm>
                    <a:prstGeom prst="rect">
                      <a:avLst/>
                    </a:prstGeom>
                    <a:noFill/>
                    <a:ln>
                      <a:noFill/>
                    </a:ln>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61" w:name="_Toc166251313"/>
      <w:bookmarkStart w:id="62" w:name="_Toc11823"/>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61"/>
      <w:bookmarkEnd w:id="62"/>
    </w:p>
    <w:p w14:paraId="1A86745B">
      <w:pPr>
        <w:pStyle w:val="4"/>
      </w:pPr>
      <w:bookmarkStart w:id="63" w:name="_Toc166251314"/>
      <w:r>
        <w:t>5.2.1</w:t>
      </w:r>
      <w:r>
        <w:tab/>
      </w:r>
      <w:r>
        <w:rPr>
          <w:rFonts w:hint="eastAsia"/>
        </w:rPr>
        <w:t>计算参数</w:t>
      </w:r>
      <w:bookmarkEnd w:id="63"/>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pPr>
      <w:r>
        <w:t>5.2.1.1</w:t>
      </w:r>
      <w:r>
        <w:tab/>
      </w:r>
      <w:r>
        <w:rPr>
          <w:rFonts w:hint="eastAsia"/>
        </w:rPr>
        <w:t>室内颗粒物源强</w:t>
      </w:r>
    </w:p>
    <w:p w14:paraId="6915266F">
      <w:pPr>
        <w:pStyle w:val="13"/>
        <w:ind w:firstLine="42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303BE05D">
      <w:pPr>
        <w:pStyle w:val="5"/>
      </w:pPr>
      <w:r>
        <w:t>5.2.1.2</w:t>
      </w:r>
      <w:r>
        <w:tab/>
      </w:r>
      <w:r>
        <w:rPr>
          <w:rFonts w:hint="eastAsia"/>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2"/>
                    <pic:cNvPicPr>
                      <a:picLocks noChangeAspect="1"/>
                    </pic:cNvPicPr>
                  </pic:nvPicPr>
                  <pic:blipFill>
                    <a:blip r:embed="rId26"/>
                    <a:stretch>
                      <a:fillRect/>
                    </a:stretch>
                  </pic:blipFill>
                  <pic:spPr>
                    <a:xfrm>
                      <a:off x="0" y="0"/>
                      <a:ext cx="5667375" cy="3409950"/>
                    </a:xfrm>
                    <a:prstGeom prst="rect">
                      <a:avLst/>
                    </a:prstGeom>
                    <a:noFill/>
                    <a:ln>
                      <a:noFill/>
                    </a:ln>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pPr>
      <w:r>
        <w:t>5.2.1.3</w:t>
      </w:r>
      <w:r>
        <w:tab/>
      </w:r>
      <w:r>
        <w:rPr>
          <w:rFonts w:hint="eastAsia"/>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pPr>
      <w:r>
        <w:t>5.2.1.4</w:t>
      </w:r>
      <w:r>
        <w:tab/>
      </w:r>
      <w:r>
        <w:rPr>
          <w:rFonts w:hint="eastAsia"/>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CA6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73E37B">
            <w:pPr>
              <w:jc w:val="center"/>
              <w:rPr>
                <w:sz w:val="18"/>
                <w:szCs w:val="18"/>
              </w:rPr>
            </w:pPr>
            <w:r>
              <w:rPr>
                <w:b/>
                <w:sz w:val="18"/>
                <w:szCs w:val="18"/>
              </w:rPr>
              <w:t>主要功能房间</w:t>
            </w:r>
          </w:p>
        </w:tc>
        <w:tc>
          <w:tcPr>
            <w:gridSpan w:val="2"/>
            <w:shd w:val="clear" w:color="auto" w:fill="E6E6E6"/>
            <w:vAlign w:val="center"/>
          </w:tcPr>
          <w:p w14:paraId="0CB0D5BE">
            <w:pPr>
              <w:jc w:val="center"/>
              <w:rPr>
                <w:sz w:val="18"/>
                <w:szCs w:val="18"/>
              </w:rPr>
            </w:pPr>
            <w:r>
              <w:rPr>
                <w:b/>
                <w:sz w:val="18"/>
                <w:szCs w:val="18"/>
              </w:rPr>
              <w:t>通风净化方案</w:t>
            </w:r>
          </w:p>
        </w:tc>
        <w:tc>
          <w:tcPr>
            <w:gridSpan w:val="6"/>
            <w:shd w:val="clear" w:color="auto" w:fill="E6E6E6"/>
            <w:vAlign w:val="center"/>
          </w:tcPr>
          <w:p w14:paraId="51B7FEE1">
            <w:pPr>
              <w:jc w:val="center"/>
              <w:rPr>
                <w:sz w:val="18"/>
                <w:szCs w:val="18"/>
              </w:rPr>
            </w:pPr>
            <w:r>
              <w:rPr>
                <w:b/>
                <w:sz w:val="18"/>
                <w:szCs w:val="18"/>
              </w:rPr>
              <w:t>通风净化方案对应参数</w:t>
            </w:r>
          </w:p>
        </w:tc>
      </w:tr>
      <w:tr w14:paraId="2A59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672C7">
            <w:pPr>
              <w:jc w:val="center"/>
              <w:rPr>
                <w:b/>
                <w:sz w:val="18"/>
                <w:szCs w:val="18"/>
              </w:rPr>
            </w:pPr>
          </w:p>
        </w:tc>
        <w:tc>
          <w:tcPr>
            <w:vMerge w:val="restart"/>
            <w:shd w:val="clear" w:color="auto" w:fill="E6E6E6"/>
            <w:vAlign w:val="center"/>
          </w:tcPr>
          <w:p w14:paraId="43BAE999">
            <w:pPr>
              <w:jc w:val="center"/>
              <w:rPr>
                <w:b/>
                <w:sz w:val="18"/>
                <w:szCs w:val="18"/>
              </w:rPr>
            </w:pPr>
            <w:r>
              <w:rPr>
                <w:b/>
                <w:sz w:val="18"/>
                <w:szCs w:val="18"/>
              </w:rPr>
              <w:t>通风方案</w:t>
            </w:r>
          </w:p>
        </w:tc>
        <w:tc>
          <w:tcPr>
            <w:vMerge w:val="restart"/>
            <w:shd w:val="clear" w:color="auto" w:fill="E6E6E6"/>
            <w:vAlign w:val="center"/>
          </w:tcPr>
          <w:p w14:paraId="6E224BEA">
            <w:pPr>
              <w:jc w:val="center"/>
              <w:rPr>
                <w:b/>
                <w:sz w:val="18"/>
                <w:szCs w:val="18"/>
              </w:rPr>
            </w:pPr>
            <w:r>
              <w:rPr>
                <w:b/>
                <w:sz w:val="18"/>
                <w:szCs w:val="18"/>
              </w:rPr>
              <w:t>净化器</w:t>
            </w:r>
          </w:p>
        </w:tc>
        <w:tc>
          <w:tcPr>
            <w:vMerge w:val="restart"/>
            <w:shd w:val="clear" w:color="auto" w:fill="E6E6E6"/>
            <w:vAlign w:val="center"/>
          </w:tcPr>
          <w:p w14:paraId="6ACDFF5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996D5DB">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974AE3A">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D1BE1C5">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914E872">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228FB56">
            <w:pPr>
              <w:jc w:val="center"/>
              <w:rPr>
                <w:b/>
                <w:sz w:val="18"/>
                <w:szCs w:val="18"/>
              </w:rPr>
            </w:pPr>
            <w:r>
              <w:rPr>
                <w:b/>
                <w:sz w:val="18"/>
                <w:szCs w:val="18"/>
              </w:rPr>
              <w:t>净化率</w:t>
            </w:r>
            <w:r>
              <w:rPr>
                <w:b/>
                <w:sz w:val="18"/>
                <w:szCs w:val="18"/>
              </w:rPr>
              <w:br w:type="textWrapping"/>
            </w:r>
            <w:r>
              <w:rPr>
                <w:b/>
                <w:sz w:val="18"/>
                <w:szCs w:val="18"/>
              </w:rPr>
              <w:t>(%)</w:t>
            </w:r>
          </w:p>
        </w:tc>
      </w:tr>
      <w:tr w14:paraId="3FD5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EB12F2">
            <w:pPr>
              <w:jc w:val="center"/>
              <w:rPr>
                <w:b/>
                <w:sz w:val="18"/>
                <w:szCs w:val="18"/>
              </w:rPr>
            </w:pPr>
          </w:p>
        </w:tc>
        <w:tc>
          <w:tcPr>
            <w:vMerge w:val="continue"/>
            <w:shd w:val="clear" w:color="auto" w:fill="E6E6E6"/>
            <w:vAlign w:val="center"/>
          </w:tcPr>
          <w:p w14:paraId="66CF7244">
            <w:pPr>
              <w:jc w:val="center"/>
              <w:rPr>
                <w:b/>
                <w:sz w:val="18"/>
                <w:szCs w:val="18"/>
              </w:rPr>
            </w:pPr>
          </w:p>
        </w:tc>
        <w:tc>
          <w:tcPr>
            <w:vMerge w:val="continue"/>
            <w:shd w:val="clear" w:color="auto" w:fill="E6E6E6"/>
            <w:vAlign w:val="center"/>
          </w:tcPr>
          <w:p w14:paraId="48E258F4">
            <w:pPr>
              <w:jc w:val="center"/>
              <w:rPr>
                <w:b/>
                <w:sz w:val="18"/>
                <w:szCs w:val="18"/>
              </w:rPr>
            </w:pPr>
          </w:p>
        </w:tc>
        <w:tc>
          <w:tcPr>
            <w:vMerge w:val="continue"/>
            <w:shd w:val="clear" w:color="auto" w:fill="E6E6E6"/>
            <w:vAlign w:val="center"/>
          </w:tcPr>
          <w:p w14:paraId="0994D27E">
            <w:pPr>
              <w:jc w:val="center"/>
              <w:rPr>
                <w:b/>
                <w:sz w:val="18"/>
                <w:szCs w:val="18"/>
              </w:rPr>
            </w:pPr>
          </w:p>
        </w:tc>
        <w:tc>
          <w:tcPr>
            <w:vMerge w:val="continue"/>
            <w:shd w:val="clear" w:color="auto" w:fill="E6E6E6"/>
            <w:vAlign w:val="center"/>
          </w:tcPr>
          <w:p w14:paraId="74CD0BB3">
            <w:pPr>
              <w:jc w:val="center"/>
              <w:rPr>
                <w:b/>
                <w:sz w:val="18"/>
                <w:szCs w:val="18"/>
              </w:rPr>
            </w:pPr>
          </w:p>
        </w:tc>
        <w:tc>
          <w:tcPr>
            <w:vMerge w:val="continue"/>
            <w:shd w:val="clear" w:color="auto" w:fill="E6E6E6"/>
            <w:vAlign w:val="center"/>
          </w:tcPr>
          <w:p w14:paraId="0398524A">
            <w:pPr>
              <w:jc w:val="center"/>
              <w:rPr>
                <w:b/>
                <w:sz w:val="18"/>
                <w:szCs w:val="18"/>
              </w:rPr>
            </w:pPr>
          </w:p>
        </w:tc>
        <w:tc>
          <w:tcPr>
            <w:vMerge w:val="continue"/>
            <w:shd w:val="clear" w:color="auto" w:fill="E6E6E6"/>
            <w:vAlign w:val="center"/>
          </w:tcPr>
          <w:p w14:paraId="4CE0CAE7">
            <w:pPr>
              <w:jc w:val="center"/>
              <w:rPr>
                <w:b/>
                <w:sz w:val="18"/>
                <w:szCs w:val="18"/>
              </w:rPr>
            </w:pPr>
          </w:p>
        </w:tc>
        <w:tc>
          <w:tcPr>
            <w:vMerge w:val="continue"/>
            <w:shd w:val="clear" w:color="auto" w:fill="E6E6E6"/>
            <w:vAlign w:val="center"/>
          </w:tcPr>
          <w:p w14:paraId="5F5E3901">
            <w:pPr>
              <w:jc w:val="center"/>
              <w:rPr>
                <w:b/>
                <w:sz w:val="18"/>
                <w:szCs w:val="18"/>
              </w:rPr>
            </w:pPr>
          </w:p>
        </w:tc>
        <w:tc>
          <w:tcPr>
            <w:vMerge w:val="continue"/>
            <w:shd w:val="clear" w:color="auto" w:fill="E6E6E6"/>
            <w:vAlign w:val="center"/>
          </w:tcPr>
          <w:p w14:paraId="27CE0B48">
            <w:pPr>
              <w:jc w:val="center"/>
              <w:rPr>
                <w:b/>
                <w:sz w:val="18"/>
                <w:szCs w:val="18"/>
              </w:rPr>
            </w:pPr>
          </w:p>
        </w:tc>
      </w:tr>
      <w:tr w14:paraId="7645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7DE173">
            <w:pPr>
              <w:jc w:val="center"/>
              <w:rPr>
                <w:sz w:val="18"/>
                <w:szCs w:val="18"/>
              </w:rPr>
            </w:pPr>
            <w:r>
              <w:rPr>
                <w:sz w:val="18"/>
                <w:szCs w:val="18"/>
              </w:rPr>
              <w:t>-1005</w:t>
            </w:r>
            <w:r>
              <w:rPr>
                <w:sz w:val="18"/>
                <w:szCs w:val="18"/>
              </w:rPr>
              <w:br w:type="textWrapping"/>
            </w:r>
            <w:r>
              <w:rPr>
                <w:sz w:val="18"/>
                <w:szCs w:val="18"/>
              </w:rPr>
              <w:t>多功能厅</w:t>
            </w:r>
          </w:p>
        </w:tc>
        <w:tc>
          <w:tcPr>
            <w:vAlign w:val="center"/>
          </w:tcPr>
          <w:p w14:paraId="031F1B6F">
            <w:pPr>
              <w:jc w:val="center"/>
              <w:rPr>
                <w:sz w:val="18"/>
                <w:szCs w:val="18"/>
              </w:rPr>
            </w:pPr>
            <w:r>
              <w:rPr>
                <w:sz w:val="18"/>
                <w:szCs w:val="18"/>
              </w:rPr>
              <w:t>新风加回风</w:t>
            </w:r>
          </w:p>
        </w:tc>
        <w:tc>
          <w:tcPr>
            <w:vAlign w:val="center"/>
          </w:tcPr>
          <w:p w14:paraId="7CC1B77A">
            <w:pPr>
              <w:jc w:val="center"/>
              <w:rPr>
                <w:sz w:val="18"/>
                <w:szCs w:val="18"/>
              </w:rPr>
            </w:pPr>
            <w:r>
              <w:rPr>
                <w:sz w:val="18"/>
                <w:szCs w:val="18"/>
              </w:rPr>
              <w:t>无</w:t>
            </w:r>
          </w:p>
        </w:tc>
        <w:tc>
          <w:tcPr>
            <w:vAlign w:val="center"/>
          </w:tcPr>
          <w:p w14:paraId="1FE3B012">
            <w:pPr>
              <w:jc w:val="center"/>
              <w:rPr>
                <w:sz w:val="18"/>
                <w:szCs w:val="18"/>
              </w:rPr>
            </w:pPr>
            <w:r>
              <w:rPr>
                <w:sz w:val="18"/>
                <w:szCs w:val="18"/>
              </w:rPr>
              <w:t>——</w:t>
            </w:r>
          </w:p>
        </w:tc>
        <w:tc>
          <w:tcPr>
            <w:vAlign w:val="center"/>
          </w:tcPr>
          <w:p w14:paraId="0EE935E4">
            <w:pPr>
              <w:jc w:val="center"/>
              <w:rPr>
                <w:sz w:val="18"/>
                <w:szCs w:val="18"/>
              </w:rPr>
            </w:pPr>
            <w:r>
              <w:rPr>
                <w:sz w:val="18"/>
                <w:szCs w:val="18"/>
              </w:rPr>
              <w:t>——</w:t>
            </w:r>
          </w:p>
        </w:tc>
        <w:tc>
          <w:tcPr>
            <w:vAlign w:val="center"/>
          </w:tcPr>
          <w:p w14:paraId="151CC03C">
            <w:pPr>
              <w:jc w:val="center"/>
              <w:rPr>
                <w:sz w:val="18"/>
                <w:szCs w:val="18"/>
              </w:rPr>
            </w:pPr>
            <w:r>
              <w:rPr>
                <w:sz w:val="18"/>
                <w:szCs w:val="18"/>
              </w:rPr>
              <w:t>969.93</w:t>
            </w:r>
          </w:p>
        </w:tc>
        <w:tc>
          <w:tcPr>
            <w:vAlign w:val="center"/>
          </w:tcPr>
          <w:p w14:paraId="737EB5DE">
            <w:pPr>
              <w:jc w:val="center"/>
              <w:rPr>
                <w:sz w:val="18"/>
                <w:szCs w:val="18"/>
              </w:rPr>
            </w:pPr>
            <w:r>
              <w:rPr>
                <w:sz w:val="18"/>
                <w:szCs w:val="18"/>
              </w:rPr>
              <w:t>0.90</w:t>
            </w:r>
          </w:p>
        </w:tc>
        <w:tc>
          <w:tcPr>
            <w:vAlign w:val="center"/>
          </w:tcPr>
          <w:p w14:paraId="65183E24">
            <w:pPr>
              <w:jc w:val="center"/>
              <w:rPr>
                <w:sz w:val="18"/>
                <w:szCs w:val="18"/>
              </w:rPr>
            </w:pPr>
            <w:r>
              <w:rPr>
                <w:sz w:val="18"/>
                <w:szCs w:val="18"/>
              </w:rPr>
              <w:t>3879.72</w:t>
            </w:r>
          </w:p>
        </w:tc>
        <w:tc>
          <w:tcPr>
            <w:vAlign w:val="center"/>
          </w:tcPr>
          <w:p w14:paraId="0364FFBD">
            <w:pPr>
              <w:jc w:val="center"/>
              <w:rPr>
                <w:sz w:val="18"/>
                <w:szCs w:val="18"/>
              </w:rPr>
            </w:pPr>
            <w:r>
              <w:rPr>
                <w:sz w:val="18"/>
                <w:szCs w:val="18"/>
              </w:rPr>
              <w:t>0.90</w:t>
            </w:r>
          </w:p>
        </w:tc>
      </w:tr>
      <w:tr w14:paraId="0F89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488C13">
            <w:pPr>
              <w:jc w:val="center"/>
              <w:rPr>
                <w:sz w:val="18"/>
                <w:szCs w:val="18"/>
              </w:rPr>
            </w:pPr>
            <w:r>
              <w:rPr>
                <w:sz w:val="18"/>
                <w:szCs w:val="18"/>
              </w:rPr>
              <w:t>-1001</w:t>
            </w:r>
            <w:r>
              <w:rPr>
                <w:sz w:val="18"/>
                <w:szCs w:val="18"/>
              </w:rPr>
              <w:br w:type="textWrapping"/>
            </w:r>
            <w:r>
              <w:rPr>
                <w:sz w:val="18"/>
                <w:szCs w:val="18"/>
              </w:rPr>
              <w:t>多功能厅</w:t>
            </w:r>
          </w:p>
        </w:tc>
        <w:tc>
          <w:tcPr>
            <w:vAlign w:val="center"/>
          </w:tcPr>
          <w:p w14:paraId="574A44CE">
            <w:pPr>
              <w:jc w:val="center"/>
              <w:rPr>
                <w:sz w:val="18"/>
                <w:szCs w:val="18"/>
              </w:rPr>
            </w:pPr>
            <w:r>
              <w:rPr>
                <w:sz w:val="18"/>
                <w:szCs w:val="18"/>
              </w:rPr>
              <w:t>开窗</w:t>
            </w:r>
          </w:p>
        </w:tc>
        <w:tc>
          <w:tcPr>
            <w:vAlign w:val="center"/>
          </w:tcPr>
          <w:p w14:paraId="407D9345">
            <w:pPr>
              <w:jc w:val="center"/>
              <w:rPr>
                <w:sz w:val="18"/>
                <w:szCs w:val="18"/>
              </w:rPr>
            </w:pPr>
            <w:r>
              <w:rPr>
                <w:sz w:val="18"/>
                <w:szCs w:val="18"/>
              </w:rPr>
              <w:t>有</w:t>
            </w:r>
          </w:p>
        </w:tc>
        <w:tc>
          <w:tcPr>
            <w:vAlign w:val="center"/>
          </w:tcPr>
          <w:p w14:paraId="0D6CF972">
            <w:pPr>
              <w:jc w:val="center"/>
              <w:rPr>
                <w:sz w:val="18"/>
                <w:szCs w:val="18"/>
              </w:rPr>
            </w:pPr>
            <w:r>
              <w:rPr>
                <w:sz w:val="18"/>
                <w:szCs w:val="18"/>
              </w:rPr>
              <w:t>47.44</w:t>
            </w:r>
          </w:p>
        </w:tc>
        <w:tc>
          <w:tcPr>
            <w:vAlign w:val="center"/>
          </w:tcPr>
          <w:p w14:paraId="553AFF20">
            <w:pPr>
              <w:jc w:val="center"/>
              <w:rPr>
                <w:sz w:val="18"/>
                <w:szCs w:val="18"/>
              </w:rPr>
            </w:pPr>
            <w:r>
              <w:rPr>
                <w:sz w:val="18"/>
                <w:szCs w:val="18"/>
              </w:rPr>
              <w:t>182.45</w:t>
            </w:r>
          </w:p>
        </w:tc>
        <w:tc>
          <w:tcPr>
            <w:vAlign w:val="center"/>
          </w:tcPr>
          <w:p w14:paraId="674EF7F9">
            <w:pPr>
              <w:jc w:val="center"/>
              <w:rPr>
                <w:sz w:val="18"/>
                <w:szCs w:val="18"/>
              </w:rPr>
            </w:pPr>
            <w:r>
              <w:rPr>
                <w:sz w:val="18"/>
                <w:szCs w:val="18"/>
              </w:rPr>
              <w:t>——</w:t>
            </w:r>
          </w:p>
        </w:tc>
        <w:tc>
          <w:tcPr>
            <w:vAlign w:val="center"/>
          </w:tcPr>
          <w:p w14:paraId="0514D4FA">
            <w:pPr>
              <w:jc w:val="center"/>
              <w:rPr>
                <w:sz w:val="18"/>
                <w:szCs w:val="18"/>
              </w:rPr>
            </w:pPr>
            <w:r>
              <w:rPr>
                <w:sz w:val="18"/>
                <w:szCs w:val="18"/>
              </w:rPr>
              <w:t>——</w:t>
            </w:r>
          </w:p>
        </w:tc>
        <w:tc>
          <w:tcPr>
            <w:vAlign w:val="center"/>
          </w:tcPr>
          <w:p w14:paraId="258C326B">
            <w:pPr>
              <w:jc w:val="center"/>
              <w:rPr>
                <w:sz w:val="18"/>
                <w:szCs w:val="18"/>
              </w:rPr>
            </w:pPr>
            <w:r>
              <w:rPr>
                <w:sz w:val="18"/>
                <w:szCs w:val="18"/>
              </w:rPr>
              <w:t>——</w:t>
            </w:r>
          </w:p>
        </w:tc>
        <w:tc>
          <w:tcPr>
            <w:vAlign w:val="center"/>
          </w:tcPr>
          <w:p w14:paraId="1B8D86B3">
            <w:pPr>
              <w:jc w:val="center"/>
              <w:rPr>
                <w:sz w:val="18"/>
                <w:szCs w:val="18"/>
              </w:rPr>
            </w:pPr>
            <w:r>
              <w:rPr>
                <w:sz w:val="18"/>
                <w:szCs w:val="18"/>
              </w:rPr>
              <w:t>——</w:t>
            </w:r>
          </w:p>
        </w:tc>
      </w:tr>
      <w:tr w14:paraId="07BF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0423B">
            <w:pPr>
              <w:jc w:val="center"/>
              <w:rPr>
                <w:sz w:val="18"/>
                <w:szCs w:val="18"/>
              </w:rPr>
            </w:pPr>
            <w:r>
              <w:rPr>
                <w:sz w:val="18"/>
                <w:szCs w:val="18"/>
              </w:rPr>
              <w:t>-1007</w:t>
            </w:r>
            <w:r>
              <w:rPr>
                <w:sz w:val="18"/>
                <w:szCs w:val="18"/>
              </w:rPr>
              <w:br w:type="textWrapping"/>
            </w:r>
            <w:r>
              <w:rPr>
                <w:sz w:val="18"/>
                <w:szCs w:val="18"/>
              </w:rPr>
              <w:t>多功能厅</w:t>
            </w:r>
          </w:p>
        </w:tc>
        <w:tc>
          <w:tcPr>
            <w:vAlign w:val="center"/>
          </w:tcPr>
          <w:p w14:paraId="695954AC">
            <w:pPr>
              <w:jc w:val="center"/>
              <w:rPr>
                <w:sz w:val="18"/>
                <w:szCs w:val="18"/>
              </w:rPr>
            </w:pPr>
            <w:r>
              <w:rPr>
                <w:sz w:val="18"/>
                <w:szCs w:val="18"/>
              </w:rPr>
              <w:t>开窗</w:t>
            </w:r>
          </w:p>
        </w:tc>
        <w:tc>
          <w:tcPr>
            <w:vAlign w:val="center"/>
          </w:tcPr>
          <w:p w14:paraId="63982D55">
            <w:pPr>
              <w:jc w:val="center"/>
              <w:rPr>
                <w:sz w:val="18"/>
                <w:szCs w:val="18"/>
              </w:rPr>
            </w:pPr>
            <w:r>
              <w:rPr>
                <w:sz w:val="18"/>
                <w:szCs w:val="18"/>
              </w:rPr>
              <w:t>有</w:t>
            </w:r>
          </w:p>
        </w:tc>
        <w:tc>
          <w:tcPr>
            <w:vAlign w:val="center"/>
          </w:tcPr>
          <w:p w14:paraId="294EC43D">
            <w:pPr>
              <w:jc w:val="center"/>
              <w:rPr>
                <w:sz w:val="18"/>
                <w:szCs w:val="18"/>
              </w:rPr>
            </w:pPr>
            <w:r>
              <w:rPr>
                <w:sz w:val="18"/>
                <w:szCs w:val="18"/>
              </w:rPr>
              <w:t>61.48</w:t>
            </w:r>
          </w:p>
        </w:tc>
        <w:tc>
          <w:tcPr>
            <w:vAlign w:val="center"/>
          </w:tcPr>
          <w:p w14:paraId="0040EE54">
            <w:pPr>
              <w:jc w:val="center"/>
              <w:rPr>
                <w:sz w:val="18"/>
                <w:szCs w:val="18"/>
              </w:rPr>
            </w:pPr>
            <w:r>
              <w:rPr>
                <w:sz w:val="18"/>
                <w:szCs w:val="18"/>
              </w:rPr>
              <w:t>236.45</w:t>
            </w:r>
          </w:p>
        </w:tc>
        <w:tc>
          <w:tcPr>
            <w:vAlign w:val="center"/>
          </w:tcPr>
          <w:p w14:paraId="4FC032D8">
            <w:pPr>
              <w:jc w:val="center"/>
              <w:rPr>
                <w:sz w:val="18"/>
                <w:szCs w:val="18"/>
              </w:rPr>
            </w:pPr>
            <w:r>
              <w:rPr>
                <w:sz w:val="18"/>
                <w:szCs w:val="18"/>
              </w:rPr>
              <w:t>——</w:t>
            </w:r>
          </w:p>
        </w:tc>
        <w:tc>
          <w:tcPr>
            <w:vAlign w:val="center"/>
          </w:tcPr>
          <w:p w14:paraId="7D190668">
            <w:pPr>
              <w:jc w:val="center"/>
              <w:rPr>
                <w:sz w:val="18"/>
                <w:szCs w:val="18"/>
              </w:rPr>
            </w:pPr>
            <w:r>
              <w:rPr>
                <w:sz w:val="18"/>
                <w:szCs w:val="18"/>
              </w:rPr>
              <w:t>——</w:t>
            </w:r>
          </w:p>
        </w:tc>
        <w:tc>
          <w:tcPr>
            <w:vAlign w:val="center"/>
          </w:tcPr>
          <w:p w14:paraId="21986E27">
            <w:pPr>
              <w:jc w:val="center"/>
              <w:rPr>
                <w:sz w:val="18"/>
                <w:szCs w:val="18"/>
              </w:rPr>
            </w:pPr>
            <w:r>
              <w:rPr>
                <w:sz w:val="18"/>
                <w:szCs w:val="18"/>
              </w:rPr>
              <w:t>——</w:t>
            </w:r>
          </w:p>
        </w:tc>
        <w:tc>
          <w:tcPr>
            <w:vAlign w:val="center"/>
          </w:tcPr>
          <w:p w14:paraId="75B757AA">
            <w:pPr>
              <w:jc w:val="center"/>
              <w:rPr>
                <w:sz w:val="18"/>
                <w:szCs w:val="18"/>
              </w:rPr>
            </w:pPr>
            <w:r>
              <w:rPr>
                <w:sz w:val="18"/>
                <w:szCs w:val="18"/>
              </w:rPr>
              <w:t>——</w:t>
            </w:r>
          </w:p>
        </w:tc>
      </w:tr>
    </w:tbl>
    <w:p w14:paraId="03115826">
      <w:pPr>
        <w:rPr>
          <w:sz w:val="18"/>
          <w:szCs w:val="18"/>
        </w:rPr>
      </w:pPr>
      <w:bookmarkStart w:id="66" w:name="标准层通风净化方案及参数"/>
      <w:bookmarkEnd w:id="66"/>
    </w:p>
    <w:p w14:paraId="05FAE883">
      <w:pPr>
        <w:pStyle w:val="4"/>
      </w:pPr>
      <w:bookmarkStart w:id="67" w:name="_Toc166251315"/>
      <w:r>
        <w:t>5.2.2</w:t>
      </w:r>
      <w:r>
        <w:tab/>
      </w:r>
      <w:r>
        <w:rPr>
          <w:rFonts w:hint="eastAsia"/>
        </w:rPr>
        <w:t>计算结果</w:t>
      </w:r>
      <w:bookmarkEnd w:id="67"/>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25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vAlign w:val="center"/>
          </w:tcPr>
          <w:p w14:paraId="7A94CC3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vAlign w:val="center"/>
          </w:tcPr>
          <w:p w14:paraId="396B414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vAlign w:val="center"/>
          </w:tcPr>
          <w:p w14:paraId="62B539C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5D759AF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03C61D18">
            <w:pPr>
              <w:jc w:val="center"/>
              <w:rPr>
                <w:b/>
                <w:sz w:val="18"/>
                <w:szCs w:val="18"/>
              </w:rPr>
            </w:pPr>
            <w:r>
              <w:rPr>
                <w:rFonts w:hint="eastAsia"/>
                <w:b/>
                <w:sz w:val="18"/>
                <w:szCs w:val="18"/>
              </w:rPr>
              <w:t>星级评价</w:t>
            </w:r>
          </w:p>
        </w:tc>
      </w:tr>
      <w:tr w14:paraId="0EF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ED08F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D167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D391F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vAlign w:val="center"/>
          </w:tcPr>
          <w:p w14:paraId="5C92CC1A">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vAlign w:val="center"/>
          </w:tcPr>
          <w:p w14:paraId="06ACDD8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vAlign w:val="center"/>
          </w:tcPr>
          <w:p w14:paraId="30BB8D5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vAlign w:val="center"/>
          </w:tcPr>
          <w:p w14:paraId="262906E9">
            <w:pPr>
              <w:jc w:val="center"/>
              <w:rPr>
                <w:b/>
                <w:sz w:val="18"/>
                <w:szCs w:val="18"/>
              </w:rPr>
            </w:pPr>
            <w:r>
              <w:rPr>
                <w:rFonts w:hint="eastAsia"/>
                <w:b/>
                <w:sz w:val="18"/>
                <w:szCs w:val="18"/>
              </w:rPr>
              <w:t>评级</w:t>
            </w:r>
          </w:p>
        </w:tc>
      </w:tr>
      <w:tr w14:paraId="0F5B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26F15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D066AC9">
            <w:pPr>
              <w:jc w:val="center"/>
              <w:rPr>
                <w:sz w:val="18"/>
                <w:szCs w:val="18"/>
              </w:rPr>
            </w:pPr>
            <w:bookmarkStart w:id="68" w:name="颗粒物最不利PM25年均"/>
            <w:r>
              <w:t>9.1</w:t>
            </w:r>
            <w:bookmarkEnd w:id="68"/>
            <w:r>
              <w:rPr>
                <w:rFonts w:hint="eastAsia"/>
                <w:sz w:val="18"/>
                <w:szCs w:val="18"/>
              </w:rPr>
              <w:t xml:space="preserve"> (年均)</w:t>
            </w:r>
          </w:p>
          <w:p w14:paraId="4A3B4702">
            <w:pPr>
              <w:jc w:val="center"/>
              <w:rPr>
                <w:sz w:val="18"/>
                <w:szCs w:val="18"/>
              </w:rPr>
            </w:pPr>
            <w:bookmarkStart w:id="69" w:name="颗粒物最不利PM25日均"/>
            <w:r>
              <w:t>0.021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F1FF516">
            <w:pPr>
              <w:jc w:val="center"/>
              <w:rPr>
                <w:sz w:val="18"/>
                <w:szCs w:val="18"/>
              </w:rPr>
            </w:pPr>
            <w:bookmarkStart w:id="70" w:name="颗粒物最不利PM25浓度降幅"/>
            <w:r>
              <w:t>58.4%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80A334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A5DB59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80BF4F7">
            <w:pPr>
              <w:jc w:val="center"/>
              <w:rPr>
                <w:sz w:val="18"/>
                <w:szCs w:val="18"/>
              </w:rPr>
            </w:pPr>
            <w:r>
              <w:rPr>
                <w:rFonts w:hint="eastAsia"/>
                <w:sz w:val="18"/>
                <w:szCs w:val="18"/>
              </w:rPr>
              <w:t>降10%(一星级)</w:t>
            </w:r>
          </w:p>
          <w:p w14:paraId="6DC1676B">
            <w:pPr>
              <w:rPr>
                <w:sz w:val="18"/>
                <w:szCs w:val="18"/>
              </w:rPr>
            </w:pPr>
            <w:r>
              <w:rPr>
                <w:rFonts w:hint="eastAsia"/>
                <w:sz w:val="18"/>
                <w:szCs w:val="18"/>
              </w:rPr>
              <w:t>降20%(二、三星级）</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14:paraId="2FA95CD9">
            <w:pPr>
              <w:jc w:val="center"/>
              <w:rPr>
                <w:sz w:val="18"/>
                <w:szCs w:val="18"/>
              </w:rPr>
            </w:pPr>
            <w:bookmarkStart w:id="72" w:name="颗粒物最不利星级"/>
            <w:r>
              <w:t>二、三星级</w:t>
            </w:r>
            <w:bookmarkEnd w:id="72"/>
          </w:p>
        </w:tc>
      </w:tr>
      <w:tr w14:paraId="5C8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7E5C8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B1A302">
            <w:pPr>
              <w:jc w:val="center"/>
              <w:rPr>
                <w:sz w:val="18"/>
                <w:szCs w:val="18"/>
              </w:rPr>
            </w:pPr>
            <w:bookmarkStart w:id="73" w:name="颗粒物最不利PM10年均"/>
            <w:r>
              <w:t>24.9</w:t>
            </w:r>
            <w:bookmarkEnd w:id="73"/>
            <w:r>
              <w:rPr>
                <w:rFonts w:hint="eastAsia"/>
                <w:sz w:val="18"/>
                <w:szCs w:val="18"/>
              </w:rPr>
              <w:t xml:space="preserve"> (年均)</w:t>
            </w:r>
          </w:p>
          <w:p w14:paraId="07C73B07">
            <w:pPr>
              <w:jc w:val="center"/>
              <w:rPr>
                <w:sz w:val="18"/>
                <w:szCs w:val="18"/>
              </w:rPr>
            </w:pPr>
            <w:bookmarkStart w:id="74" w:name="颗粒物最不利PM10日均"/>
            <w:r>
              <w:t>0.049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13030F9">
            <w:pPr>
              <w:jc w:val="center"/>
              <w:rPr>
                <w:sz w:val="18"/>
                <w:szCs w:val="18"/>
              </w:rPr>
            </w:pPr>
            <w:bookmarkStart w:id="75" w:name="颗粒物最不利PM10浓度降幅"/>
            <w:r>
              <w:t>51.0%</w:t>
            </w:r>
            <w:bookmarkEnd w:id="75"/>
          </w:p>
        </w:tc>
        <w:tc>
          <w:tcPr>
            <w:tcW w:w="1418" w:type="dxa"/>
            <w:tcBorders>
              <w:top w:val="single" w:color="auto" w:sz="4" w:space="0"/>
              <w:left w:val="single" w:color="auto" w:sz="4" w:space="0"/>
              <w:bottom w:val="single" w:color="auto" w:sz="4" w:space="0"/>
              <w:right w:val="single" w:color="auto" w:sz="4" w:space="0"/>
            </w:tcBorders>
            <w:vAlign w:val="center"/>
          </w:tcPr>
          <w:p w14:paraId="30D36121">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41E9F5">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B93F78">
            <w:pPr>
              <w:jc w:val="center"/>
              <w:rPr>
                <w:sz w:val="18"/>
                <w:szCs w:val="18"/>
              </w:rPr>
            </w:pPr>
            <w:r>
              <w:rPr>
                <w:rFonts w:hint="eastAsia"/>
                <w:sz w:val="18"/>
                <w:szCs w:val="18"/>
              </w:rPr>
              <w:t>降10%(一星级)</w:t>
            </w:r>
          </w:p>
          <w:p w14:paraId="04C4D07D">
            <w:pPr>
              <w:rPr>
                <w:b/>
                <w:sz w:val="18"/>
                <w:szCs w:val="18"/>
              </w:rPr>
            </w:pPr>
            <w:r>
              <w:rPr>
                <w:rFonts w:hint="eastAsia"/>
                <w:sz w:val="18"/>
                <w:szCs w:val="18"/>
              </w:rPr>
              <w:t>降20%(二、三星级）</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F027C">
            <w:pPr>
              <w:widowControl/>
              <w:jc w:val="left"/>
              <w:rPr>
                <w:sz w:val="18"/>
                <w:szCs w:val="18"/>
              </w:rPr>
            </w:pPr>
          </w:p>
        </w:tc>
      </w:tr>
    </w:tbl>
    <w:p w14:paraId="3629BBC3">
      <w:pPr>
        <w:jc w:val="center"/>
        <w:rPr>
          <w:b/>
        </w:rPr>
      </w:pPr>
      <w:bookmarkStart w:id="76" w:name="颗粒物达标判定图"/>
      <w:bookmarkEnd w:id="76"/>
      <w:r>
        <w:drawing>
          <wp:inline distT="0" distB="0" distL="0" distR="0">
            <wp:extent cx="5667375" cy="7172325"/>
            <wp:effectExtent l="0" t="0" r="0" b="0"/>
            <wp:docPr id="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3"/>
                    <pic:cNvPicPr>
                      <a:picLocks noChangeAspect="1"/>
                    </pic:cNvPicPr>
                  </pic:nvPicPr>
                  <pic:blipFill>
                    <a:blip r:embed="rId27"/>
                    <a:stretch>
                      <a:fillRect/>
                    </a:stretch>
                  </pic:blipFill>
                  <pic:spPr>
                    <a:xfrm>
                      <a:off x="0" y="0"/>
                      <a:ext cx="5667375" cy="7172325"/>
                    </a:xfrm>
                    <a:prstGeom prst="rect">
                      <a:avLst/>
                    </a:prstGeom>
                    <a:noFill/>
                    <a:ln>
                      <a:noFill/>
                    </a:ln>
                  </pic:spPr>
                </pic:pic>
              </a:graphicData>
            </a:graphic>
          </wp:inline>
        </w:drawing>
      </w:r>
      <w:r>
        <w:drawing>
          <wp:inline distT="0" distB="0" distL="0" distR="0">
            <wp:extent cx="5667375" cy="7191375"/>
            <wp:effectExtent l="0" t="0" r="0" b="0"/>
            <wp:docPr id="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4"/>
                    <pic:cNvPicPr>
                      <a:picLocks noChangeAspect="1"/>
                    </pic:cNvPicPr>
                  </pic:nvPicPr>
                  <pic:blipFill>
                    <a:blip r:embed="rId28"/>
                    <a:stretch>
                      <a:fillRect/>
                    </a:stretch>
                  </pic:blipFill>
                  <pic:spPr>
                    <a:xfrm>
                      <a:off x="0" y="0"/>
                      <a:ext cx="5667375" cy="7191375"/>
                    </a:xfrm>
                    <a:prstGeom prst="rect">
                      <a:avLst/>
                    </a:prstGeom>
                    <a:noFill/>
                    <a:ln>
                      <a:noFill/>
                    </a:ln>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77" w:name="PM25颗粒物逐日均值图"/>
      <w:bookmarkEnd w:id="77"/>
      <w:bookmarkStart w:id="78" w:name="室内PM10日均值达标判定表"/>
      <w:bookmarkEnd w:id="78"/>
      <w:r>
        <w:drawing>
          <wp:inline distT="0" distB="0" distL="0" distR="0">
            <wp:extent cx="5667375" cy="2905125"/>
            <wp:effectExtent l="0" t="0" r="0" b="0"/>
            <wp:docPr id="10"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5"/>
                    <pic:cNvPicPr>
                      <a:picLocks noChangeAspect="1"/>
                    </pic:cNvPicPr>
                  </pic:nvPicPr>
                  <pic:blipFill>
                    <a:blip r:embed="rId29"/>
                    <a:stretch>
                      <a:fillRect/>
                    </a:stretch>
                  </pic:blipFill>
                  <pic:spPr>
                    <a:xfrm>
                      <a:off x="0" y="0"/>
                      <a:ext cx="5667375" cy="2905125"/>
                    </a:xfrm>
                    <a:prstGeom prst="rect">
                      <a:avLst/>
                    </a:prstGeom>
                    <a:noFill/>
                    <a:ln>
                      <a:noFill/>
                    </a:ln>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79" w:name="PM10颗粒物逐日均值图"/>
      <w:bookmarkEnd w:id="79"/>
      <w:r>
        <w:drawing>
          <wp:inline distT="0" distB="0" distL="0" distR="0">
            <wp:extent cx="5667375" cy="2847975"/>
            <wp:effectExtent l="0" t="0" r="0" b="0"/>
            <wp:docPr id="11"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6"/>
                    <pic:cNvPicPr>
                      <a:picLocks noChangeAspect="1"/>
                    </pic:cNvPicPr>
                  </pic:nvPicPr>
                  <pic:blipFill>
                    <a:blip r:embed="rId30"/>
                    <a:stretch>
                      <a:fillRect/>
                    </a:stretch>
                  </pic:blipFill>
                  <pic:spPr>
                    <a:xfrm>
                      <a:off x="0" y="0"/>
                      <a:ext cx="5667375" cy="2847975"/>
                    </a:xfrm>
                    <a:prstGeom prst="rect">
                      <a:avLst/>
                    </a:prstGeom>
                    <a:noFill/>
                    <a:ln>
                      <a:noFill/>
                    </a:ln>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80" w:name="_Toc166251316"/>
      <w:bookmarkStart w:id="81" w:name="_Toc11367"/>
      <w:r>
        <w:rPr>
          <w:rFonts w:hint="eastAsia"/>
        </w:rPr>
        <w:t>结论</w:t>
      </w:r>
      <w:bookmarkEnd w:id="80"/>
      <w:bookmarkEnd w:id="81"/>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AEE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4A151B5">
                  <w:pPr>
                    <w:pStyle w:val="13"/>
                    <w:rPr>
                      <w:bCs/>
                      <w:sz w:val="15"/>
                      <w:szCs w:val="15"/>
                    </w:rPr>
                  </w:pPr>
                </w:p>
              </w:tc>
              <w:tc>
                <w:tcPr>
                  <w:tcW w:w="1228" w:type="dxa"/>
                  <w:tcBorders>
                    <w:bottom w:val="single" w:color="auto" w:sz="4" w:space="0"/>
                  </w:tcBorders>
                  <w:vAlign w:val="center"/>
                </w:tcPr>
                <w:p w14:paraId="7BC86730">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22BA5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F86A17D">
                  <w:pPr>
                    <w:pStyle w:val="13"/>
                    <w:jc w:val="center"/>
                    <w:rPr>
                      <w:bCs/>
                      <w:sz w:val="15"/>
                      <w:szCs w:val="15"/>
                    </w:rPr>
                  </w:pPr>
                  <w:r>
                    <w:rPr>
                      <w:rFonts w:hint="eastAsia"/>
                      <w:bCs/>
                      <w:sz w:val="15"/>
                      <w:szCs w:val="15"/>
                    </w:rPr>
                    <w:t>三星级</w:t>
                  </w:r>
                </w:p>
              </w:tc>
            </w:tr>
            <w:tr w14:paraId="6CEC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CAC7A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E5B071F">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52D10D8">
                  <w:pPr>
                    <w:pStyle w:val="13"/>
                    <w:jc w:val="center"/>
                    <w:rPr>
                      <w:bCs/>
                      <w:sz w:val="15"/>
                      <w:szCs w:val="15"/>
                    </w:rPr>
                  </w:pPr>
                  <w:r>
                    <w:rPr>
                      <w:rFonts w:hint="eastAsia"/>
                      <w:bCs/>
                      <w:sz w:val="15"/>
                      <w:szCs w:val="15"/>
                    </w:rPr>
                    <w:t>2</w:t>
                  </w:r>
                  <w:r>
                    <w:rPr>
                      <w:bCs/>
                      <w:sz w:val="15"/>
                      <w:szCs w:val="15"/>
                    </w:rPr>
                    <w:t>0%</w:t>
                  </w:r>
                </w:p>
              </w:tc>
            </w:tr>
            <w:tr w14:paraId="143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6CDE773">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82" w:name="星级评价结论"/>
            <w:r>
              <w:t>二、三星级</w:t>
            </w:r>
            <w:bookmarkEnd w:id="82"/>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83" w:name="控制项结论"/>
            <w:r>
              <w:t>满足</w:t>
            </w:r>
            <w:bookmarkEnd w:id="83"/>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、甲醛、苯、总挥发性有机物、氡等污染物浓度低于现行国家标准《室内空气质量标准》GB/T 18883规定限值的10%，得3分；低于20%，得6分；</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84" w:name="评分项结论"/>
            <w:r>
              <w:t>12</w:t>
            </w:r>
            <w:bookmarkEnd w:id="84"/>
            <w:r>
              <w:rPr>
                <w:rFonts w:hint="eastAsia"/>
                <w:bCs/>
                <w:sz w:val="18"/>
                <w:szCs w:val="18"/>
              </w:rPr>
              <w:t>分</w:t>
            </w:r>
          </w:p>
        </w:tc>
      </w:tr>
    </w:tbl>
    <w:p w14:paraId="27D91F3B">
      <w:pPr>
        <w:rPr>
          <w:lang w:val="zh-CN"/>
        </w:rPr>
      </w:pPr>
    </w:p>
    <w:p w14:paraId="33F3831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04356281">
      <w:pPr>
        <w:pStyle w:val="2"/>
        <w:numPr>
          <w:ilvl w:val="0"/>
          <w:numId w:val="0"/>
        </w:numPr>
        <w:spacing w:before="312"/>
        <w:ind w:left="431" w:hanging="431"/>
        <w:rPr>
          <w:lang w:val="zh-CN"/>
        </w:rPr>
      </w:pPr>
      <w:bookmarkStart w:id="85" w:name="_Toc166924477"/>
      <w:bookmarkStart w:id="86" w:name="_Toc218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5"/>
      <w:bookmarkEnd w:id="86"/>
    </w:p>
    <w:p w14:paraId="60CAF5A3">
      <w:pPr>
        <w:widowControl/>
        <w:spacing w:line="300" w:lineRule="exact"/>
        <w:jc w:val="left"/>
        <w:rPr>
          <w:rFonts w:cs="Times New Roman"/>
          <w:sz w:val="20"/>
          <w:szCs w:val="20"/>
        </w:rPr>
      </w:pPr>
      <w:bookmarkStart w:id="87" w:name="主要功能房间渗透风量表"/>
      <w:r>
        <w:t>本项目忽略渗透风量的影响。</w:t>
      </w:r>
      <w:bookmarkEnd w:id="87"/>
    </w:p>
    <w:p w14:paraId="33AFE322">
      <w:pPr>
        <w:widowControl/>
        <w:jc w:val="left"/>
        <w:rPr>
          <w:rFonts w:ascii="等线 Light" w:hAnsi="等线 Light" w:eastAsia="黑体" w:cs="Times New Roman"/>
          <w:sz w:val="20"/>
          <w:szCs w:val="20"/>
        </w:rPr>
      </w:pPr>
      <w:r>
        <w:br w:type="page"/>
      </w:r>
    </w:p>
    <w:p w14:paraId="6D439788">
      <w:pPr>
        <w:pStyle w:val="2"/>
        <w:numPr>
          <w:ilvl w:val="0"/>
          <w:numId w:val="0"/>
        </w:numPr>
        <w:spacing w:before="312"/>
        <w:ind w:left="431" w:hanging="431"/>
        <w:rPr>
          <w:lang w:val="zh-CN"/>
        </w:rPr>
      </w:pPr>
      <w:bookmarkStart w:id="88" w:name="_Toc166924478"/>
      <w:bookmarkStart w:id="89" w:name="_Toc1940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8"/>
      <w:bookmarkEnd w:id="89"/>
    </w:p>
    <w:tbl>
      <w:tblPr>
        <w:tblStyle w:val="24"/>
        <w:tblW w:w="137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792"/>
        <w:gridCol w:w="792"/>
        <w:gridCol w:w="792"/>
        <w:gridCol w:w="792"/>
        <w:gridCol w:w="792"/>
        <w:gridCol w:w="792"/>
        <w:gridCol w:w="1358"/>
        <w:gridCol w:w="1528"/>
        <w:gridCol w:w="1811"/>
      </w:tblGrid>
      <w:tr w14:paraId="70CD2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35128A">
            <w:pPr>
              <w:jc w:val="center"/>
            </w:pPr>
            <w:r>
              <w:rPr>
                <w:b/>
              </w:rPr>
              <w:t>楼层</w:t>
            </w:r>
          </w:p>
        </w:tc>
        <w:tc>
          <w:tcPr>
            <w:vMerge w:val="restart"/>
            <w:shd w:val="clear" w:color="auto" w:fill="E6E6E6"/>
            <w:vAlign w:val="center"/>
          </w:tcPr>
          <w:p w14:paraId="37C9BF17">
            <w:pPr>
              <w:jc w:val="center"/>
            </w:pPr>
            <w:r>
              <w:rPr>
                <w:b/>
              </w:rPr>
              <w:t>房间编号</w:t>
            </w:r>
          </w:p>
        </w:tc>
        <w:tc>
          <w:tcPr>
            <w:vMerge w:val="restart"/>
            <w:shd w:val="clear" w:color="auto" w:fill="E6E6E6"/>
            <w:vAlign w:val="center"/>
          </w:tcPr>
          <w:p w14:paraId="20C7401C">
            <w:pPr>
              <w:jc w:val="center"/>
            </w:pPr>
            <w:r>
              <w:rPr>
                <w:b/>
              </w:rPr>
              <w:t>房间名称</w:t>
            </w:r>
          </w:p>
        </w:tc>
        <w:tc>
          <w:tcPr>
            <w:vMerge w:val="restart"/>
            <w:shd w:val="clear" w:color="auto" w:fill="E6E6E6"/>
            <w:vAlign w:val="center"/>
          </w:tcPr>
          <w:p w14:paraId="50C7537B">
            <w:pPr>
              <w:jc w:val="center"/>
            </w:pPr>
            <w:r>
              <w:rPr>
                <w:b/>
              </w:rPr>
              <w:t>装修方案</w:t>
            </w:r>
          </w:p>
        </w:tc>
        <w:tc>
          <w:tcPr>
            <w:gridSpan w:val="6"/>
            <w:shd w:val="clear" w:color="auto" w:fill="E6E6E6"/>
            <w:vAlign w:val="center"/>
          </w:tcPr>
          <w:p w14:paraId="7EE3754E">
            <w:pPr>
              <w:jc w:val="center"/>
            </w:pPr>
            <w:r>
              <w:rPr>
                <w:b/>
              </w:rPr>
              <w:t>计算结果</w:t>
            </w:r>
          </w:p>
        </w:tc>
        <w:tc>
          <w:tcPr>
            <w:shd w:val="clear" w:color="auto" w:fill="E6E6E6"/>
            <w:vAlign w:val="center"/>
          </w:tcPr>
          <w:p w14:paraId="78ADB000">
            <w:pPr>
              <w:jc w:val="center"/>
            </w:pPr>
            <w:r>
              <w:rPr>
                <w:b/>
              </w:rPr>
              <w:t>控制项</w:t>
            </w:r>
          </w:p>
        </w:tc>
        <w:tc>
          <w:tcPr>
            <w:shd w:val="clear" w:color="auto" w:fill="E6E6E6"/>
            <w:vAlign w:val="center"/>
          </w:tcPr>
          <w:p w14:paraId="62C25F66">
            <w:pPr>
              <w:jc w:val="center"/>
            </w:pPr>
            <w:r>
              <w:rPr>
                <w:b/>
              </w:rPr>
              <w:t>评分项</w:t>
            </w:r>
          </w:p>
        </w:tc>
        <w:tc>
          <w:tcPr>
            <w:shd w:val="clear" w:color="auto" w:fill="E6E6E6"/>
            <w:vAlign w:val="center"/>
          </w:tcPr>
          <w:p w14:paraId="6BCA8A93">
            <w:pPr>
              <w:jc w:val="center"/>
            </w:pPr>
            <w:r>
              <w:rPr>
                <w:b/>
              </w:rPr>
              <w:t>星级评价</w:t>
            </w:r>
          </w:p>
        </w:tc>
      </w:tr>
      <w:tr w14:paraId="6733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52C5C">
            <w:pPr>
              <w:jc w:val="center"/>
              <w:rPr>
                <w:b/>
              </w:rPr>
            </w:pPr>
          </w:p>
        </w:tc>
        <w:tc>
          <w:tcPr>
            <w:vMerge w:val="continue"/>
            <w:shd w:val="clear" w:color="auto" w:fill="E6E6E6"/>
            <w:vAlign w:val="center"/>
          </w:tcPr>
          <w:p w14:paraId="0DE0B522">
            <w:pPr>
              <w:jc w:val="center"/>
              <w:rPr>
                <w:b/>
              </w:rPr>
            </w:pPr>
          </w:p>
        </w:tc>
        <w:tc>
          <w:tcPr>
            <w:vMerge w:val="continue"/>
            <w:shd w:val="clear" w:color="auto" w:fill="E6E6E6"/>
            <w:vAlign w:val="center"/>
          </w:tcPr>
          <w:p w14:paraId="2B76DAB7">
            <w:pPr>
              <w:jc w:val="center"/>
              <w:rPr>
                <w:b/>
              </w:rPr>
            </w:pPr>
          </w:p>
        </w:tc>
        <w:tc>
          <w:tcPr>
            <w:vMerge w:val="continue"/>
            <w:shd w:val="clear" w:color="auto" w:fill="E6E6E6"/>
            <w:vAlign w:val="center"/>
          </w:tcPr>
          <w:p w14:paraId="7EF12E74">
            <w:pPr>
              <w:jc w:val="center"/>
              <w:rPr>
                <w:b/>
              </w:rPr>
            </w:pPr>
          </w:p>
        </w:tc>
        <w:tc>
          <w:tcPr>
            <w:gridSpan w:val="2"/>
            <w:shd w:val="clear" w:color="auto" w:fill="E6E6E6"/>
            <w:vAlign w:val="center"/>
          </w:tcPr>
          <w:p w14:paraId="7FFF02EB">
            <w:pPr>
              <w:jc w:val="center"/>
              <w:rPr>
                <w:b/>
              </w:rPr>
            </w:pPr>
            <w:r>
              <w:rPr>
                <w:b/>
              </w:rPr>
              <w:t>甲醛</w:t>
            </w:r>
          </w:p>
        </w:tc>
        <w:tc>
          <w:tcPr>
            <w:gridSpan w:val="2"/>
            <w:shd w:val="clear" w:color="auto" w:fill="E6E6E6"/>
            <w:vAlign w:val="center"/>
          </w:tcPr>
          <w:p w14:paraId="3CA6CADD">
            <w:pPr>
              <w:jc w:val="center"/>
              <w:rPr>
                <w:b/>
              </w:rPr>
            </w:pPr>
            <w:r>
              <w:rPr>
                <w:b/>
              </w:rPr>
              <w:t>苯</w:t>
            </w:r>
          </w:p>
        </w:tc>
        <w:tc>
          <w:tcPr>
            <w:gridSpan w:val="2"/>
            <w:shd w:val="clear" w:color="auto" w:fill="E6E6E6"/>
            <w:vAlign w:val="center"/>
          </w:tcPr>
          <w:p w14:paraId="305C8200">
            <w:pPr>
              <w:jc w:val="center"/>
              <w:rPr>
                <w:b/>
              </w:rPr>
            </w:pPr>
            <w:r>
              <w:rPr>
                <w:b/>
              </w:rPr>
              <w:t>TVOC</w:t>
            </w:r>
          </w:p>
        </w:tc>
        <w:tc>
          <w:tcPr>
            <w:vMerge w:val="restart"/>
            <w:shd w:val="clear" w:color="auto" w:fill="E6E6E6"/>
            <w:vAlign w:val="center"/>
          </w:tcPr>
          <w:p w14:paraId="36F3229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6E241B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96FD83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0E1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5BE6AA">
            <w:pPr>
              <w:jc w:val="center"/>
              <w:rPr>
                <w:b/>
              </w:rPr>
            </w:pPr>
          </w:p>
        </w:tc>
        <w:tc>
          <w:tcPr>
            <w:vMerge w:val="continue"/>
            <w:shd w:val="clear" w:color="auto" w:fill="E6E6E6"/>
            <w:vAlign w:val="center"/>
          </w:tcPr>
          <w:p w14:paraId="4A590E38">
            <w:pPr>
              <w:jc w:val="center"/>
              <w:rPr>
                <w:b/>
              </w:rPr>
            </w:pPr>
          </w:p>
        </w:tc>
        <w:tc>
          <w:tcPr>
            <w:vMerge w:val="continue"/>
            <w:shd w:val="clear" w:color="auto" w:fill="E6E6E6"/>
            <w:vAlign w:val="center"/>
          </w:tcPr>
          <w:p w14:paraId="6DB8CDD5">
            <w:pPr>
              <w:jc w:val="center"/>
              <w:rPr>
                <w:b/>
              </w:rPr>
            </w:pPr>
          </w:p>
        </w:tc>
        <w:tc>
          <w:tcPr>
            <w:vMerge w:val="continue"/>
            <w:shd w:val="clear" w:color="auto" w:fill="E6E6E6"/>
            <w:vAlign w:val="center"/>
          </w:tcPr>
          <w:p w14:paraId="6A310137">
            <w:pPr>
              <w:jc w:val="center"/>
              <w:rPr>
                <w:b/>
              </w:rPr>
            </w:pPr>
          </w:p>
        </w:tc>
        <w:tc>
          <w:tcPr>
            <w:shd w:val="clear" w:color="auto" w:fill="E6E6E6"/>
            <w:vAlign w:val="center"/>
          </w:tcPr>
          <w:p w14:paraId="5640A442">
            <w:pPr>
              <w:jc w:val="center"/>
              <w:rPr>
                <w:b/>
              </w:rPr>
            </w:pPr>
            <w:r>
              <w:rPr>
                <w:b/>
              </w:rPr>
              <w:t>数值</w:t>
            </w:r>
          </w:p>
        </w:tc>
        <w:tc>
          <w:tcPr>
            <w:shd w:val="clear" w:color="auto" w:fill="E6E6E6"/>
            <w:vAlign w:val="center"/>
          </w:tcPr>
          <w:p w14:paraId="72825A40">
            <w:pPr>
              <w:jc w:val="center"/>
              <w:rPr>
                <w:b/>
              </w:rPr>
            </w:pPr>
            <w:r>
              <w:rPr>
                <w:b/>
              </w:rPr>
              <w:t>降幅</w:t>
            </w:r>
          </w:p>
        </w:tc>
        <w:tc>
          <w:tcPr>
            <w:shd w:val="clear" w:color="auto" w:fill="E6E6E6"/>
            <w:vAlign w:val="center"/>
          </w:tcPr>
          <w:p w14:paraId="4953DFE8">
            <w:pPr>
              <w:jc w:val="center"/>
              <w:rPr>
                <w:b/>
              </w:rPr>
            </w:pPr>
            <w:r>
              <w:rPr>
                <w:b/>
              </w:rPr>
              <w:t>数值</w:t>
            </w:r>
          </w:p>
        </w:tc>
        <w:tc>
          <w:tcPr>
            <w:shd w:val="clear" w:color="auto" w:fill="E6E6E6"/>
            <w:vAlign w:val="center"/>
          </w:tcPr>
          <w:p w14:paraId="370E23B7">
            <w:pPr>
              <w:jc w:val="center"/>
              <w:rPr>
                <w:b/>
              </w:rPr>
            </w:pPr>
            <w:r>
              <w:rPr>
                <w:b/>
              </w:rPr>
              <w:t>降幅</w:t>
            </w:r>
          </w:p>
        </w:tc>
        <w:tc>
          <w:tcPr>
            <w:shd w:val="clear" w:color="auto" w:fill="E6E6E6"/>
            <w:vAlign w:val="center"/>
          </w:tcPr>
          <w:p w14:paraId="0F0A8442">
            <w:pPr>
              <w:jc w:val="center"/>
              <w:rPr>
                <w:b/>
              </w:rPr>
            </w:pPr>
            <w:r>
              <w:rPr>
                <w:b/>
              </w:rPr>
              <w:t>数值</w:t>
            </w:r>
          </w:p>
        </w:tc>
        <w:tc>
          <w:tcPr>
            <w:shd w:val="clear" w:color="auto" w:fill="E6E6E6"/>
            <w:vAlign w:val="center"/>
          </w:tcPr>
          <w:p w14:paraId="25A4A039">
            <w:pPr>
              <w:jc w:val="center"/>
              <w:rPr>
                <w:b/>
              </w:rPr>
            </w:pPr>
            <w:r>
              <w:rPr>
                <w:b/>
              </w:rPr>
              <w:t>降幅</w:t>
            </w:r>
          </w:p>
        </w:tc>
        <w:tc>
          <w:tcPr>
            <w:vMerge w:val="continue"/>
            <w:shd w:val="clear" w:color="auto" w:fill="E6E6E6"/>
            <w:vAlign w:val="center"/>
          </w:tcPr>
          <w:p w14:paraId="05FCBD27">
            <w:pPr>
              <w:jc w:val="center"/>
              <w:rPr>
                <w:b/>
              </w:rPr>
            </w:pPr>
          </w:p>
        </w:tc>
        <w:tc>
          <w:tcPr>
            <w:vMerge w:val="continue"/>
            <w:shd w:val="clear" w:color="auto" w:fill="E6E6E6"/>
            <w:vAlign w:val="center"/>
          </w:tcPr>
          <w:p w14:paraId="45596D34">
            <w:pPr>
              <w:jc w:val="center"/>
              <w:rPr>
                <w:b/>
              </w:rPr>
            </w:pPr>
          </w:p>
        </w:tc>
        <w:tc>
          <w:tcPr>
            <w:vMerge w:val="continue"/>
            <w:shd w:val="clear" w:color="auto" w:fill="E6E6E6"/>
            <w:vAlign w:val="center"/>
          </w:tcPr>
          <w:p w14:paraId="38B6251F">
            <w:pPr>
              <w:jc w:val="center"/>
              <w:rPr>
                <w:b/>
              </w:rPr>
            </w:pPr>
          </w:p>
        </w:tc>
      </w:tr>
      <w:tr w14:paraId="055CB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1D4154">
            <w:pPr>
              <w:jc w:val="center"/>
            </w:pPr>
            <w:r>
              <w:t>-1层</w:t>
            </w:r>
          </w:p>
        </w:tc>
        <w:tc>
          <w:tcPr>
            <w:vAlign w:val="center"/>
          </w:tcPr>
          <w:p w14:paraId="08163C11">
            <w:pPr>
              <w:jc w:val="center"/>
            </w:pPr>
            <w:r>
              <w:t>-1005</w:t>
            </w:r>
          </w:p>
        </w:tc>
        <w:tc>
          <w:tcPr>
            <w:vAlign w:val="center"/>
          </w:tcPr>
          <w:p w14:paraId="0943CA6D">
            <w:pPr>
              <w:jc w:val="center"/>
            </w:pPr>
            <w:r>
              <w:t>多功能厅</w:t>
            </w:r>
          </w:p>
        </w:tc>
        <w:tc>
          <w:tcPr>
            <w:vAlign w:val="center"/>
          </w:tcPr>
          <w:p w14:paraId="2702EE61">
            <w:pPr>
              <w:jc w:val="center"/>
            </w:pPr>
            <w:r>
              <w:t>（公建）阅览室</w:t>
            </w:r>
          </w:p>
        </w:tc>
        <w:tc>
          <w:tcPr>
            <w:vAlign w:val="center"/>
          </w:tcPr>
          <w:p w14:paraId="52E0EDE4">
            <w:pPr>
              <w:jc w:val="center"/>
            </w:pPr>
            <w:r>
              <w:t>0.018</w:t>
            </w:r>
          </w:p>
        </w:tc>
        <w:tc>
          <w:tcPr>
            <w:vAlign w:val="center"/>
          </w:tcPr>
          <w:p w14:paraId="44390A4F">
            <w:pPr>
              <w:jc w:val="center"/>
            </w:pPr>
            <w:r>
              <w:t>77.2%</w:t>
            </w:r>
          </w:p>
        </w:tc>
        <w:tc>
          <w:tcPr>
            <w:vAlign w:val="center"/>
          </w:tcPr>
          <w:p w14:paraId="6679BFB9">
            <w:pPr>
              <w:jc w:val="center"/>
            </w:pPr>
            <w:r>
              <w:t>0.001</w:t>
            </w:r>
          </w:p>
        </w:tc>
        <w:tc>
          <w:tcPr>
            <w:vAlign w:val="center"/>
          </w:tcPr>
          <w:p w14:paraId="3707E132">
            <w:pPr>
              <w:jc w:val="center"/>
            </w:pPr>
            <w:r>
              <w:t>96.8%</w:t>
            </w:r>
          </w:p>
        </w:tc>
        <w:tc>
          <w:tcPr>
            <w:vAlign w:val="center"/>
          </w:tcPr>
          <w:p w14:paraId="61ABE8A6">
            <w:pPr>
              <w:jc w:val="center"/>
            </w:pPr>
            <w:r>
              <w:t>0.152</w:t>
            </w:r>
          </w:p>
        </w:tc>
        <w:tc>
          <w:tcPr>
            <w:vAlign w:val="center"/>
          </w:tcPr>
          <w:p w14:paraId="3B4C84E1">
            <w:pPr>
              <w:jc w:val="center"/>
            </w:pPr>
            <w:r>
              <w:t>74.7%</w:t>
            </w:r>
          </w:p>
        </w:tc>
        <w:tc>
          <w:tcPr>
            <w:vAlign w:val="center"/>
          </w:tcPr>
          <w:p w14:paraId="1C8B43F3">
            <w:pPr>
              <w:jc w:val="center"/>
            </w:pPr>
            <w:r>
              <w:t>达标</w:t>
            </w:r>
          </w:p>
        </w:tc>
        <w:tc>
          <w:tcPr>
            <w:vAlign w:val="center"/>
          </w:tcPr>
          <w:p w14:paraId="55401E8A">
            <w:pPr>
              <w:jc w:val="center"/>
            </w:pPr>
            <w:r>
              <w:t>6</w:t>
            </w:r>
          </w:p>
        </w:tc>
        <w:tc>
          <w:tcPr>
            <w:vAlign w:val="center"/>
          </w:tcPr>
          <w:p w14:paraId="0959442F">
            <w:pPr>
              <w:jc w:val="center"/>
            </w:pPr>
            <w:r>
              <w:t>二、三星级</w:t>
            </w:r>
          </w:p>
        </w:tc>
      </w:tr>
      <w:tr w14:paraId="2300E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95358">
            <w:pPr>
              <w:jc w:val="center"/>
            </w:pPr>
            <w:r>
              <w:t>-1层</w:t>
            </w:r>
          </w:p>
        </w:tc>
        <w:tc>
          <w:tcPr>
            <w:vAlign w:val="center"/>
          </w:tcPr>
          <w:p w14:paraId="25FC0E0F">
            <w:pPr>
              <w:jc w:val="center"/>
            </w:pPr>
            <w:r>
              <w:t>-1001</w:t>
            </w:r>
          </w:p>
        </w:tc>
        <w:tc>
          <w:tcPr>
            <w:vAlign w:val="center"/>
          </w:tcPr>
          <w:p w14:paraId="198AE660">
            <w:pPr>
              <w:jc w:val="center"/>
            </w:pPr>
            <w:r>
              <w:t>多功能厅</w:t>
            </w:r>
          </w:p>
        </w:tc>
        <w:tc>
          <w:tcPr>
            <w:vAlign w:val="center"/>
          </w:tcPr>
          <w:p w14:paraId="5E8B991B">
            <w:pPr>
              <w:jc w:val="center"/>
            </w:pPr>
            <w:r>
              <w:t>（居建）卧室1</w:t>
            </w:r>
          </w:p>
        </w:tc>
        <w:tc>
          <w:tcPr>
            <w:vAlign w:val="center"/>
          </w:tcPr>
          <w:p w14:paraId="32E73CA3">
            <w:pPr>
              <w:jc w:val="center"/>
            </w:pPr>
            <w:r>
              <w:t>0.033</w:t>
            </w:r>
          </w:p>
        </w:tc>
        <w:tc>
          <w:tcPr>
            <w:vAlign w:val="center"/>
          </w:tcPr>
          <w:p w14:paraId="372AE63E">
            <w:pPr>
              <w:jc w:val="center"/>
            </w:pPr>
            <w:r>
              <w:t>59.3%</w:t>
            </w:r>
          </w:p>
        </w:tc>
        <w:tc>
          <w:tcPr>
            <w:vAlign w:val="center"/>
          </w:tcPr>
          <w:p w14:paraId="78873382">
            <w:pPr>
              <w:jc w:val="center"/>
            </w:pPr>
            <w:r>
              <w:t>0.000</w:t>
            </w:r>
          </w:p>
        </w:tc>
        <w:tc>
          <w:tcPr>
            <w:vAlign w:val="center"/>
          </w:tcPr>
          <w:p w14:paraId="7DF601E8">
            <w:pPr>
              <w:jc w:val="center"/>
            </w:pPr>
            <w:r>
              <w:t>100.0%</w:t>
            </w:r>
          </w:p>
        </w:tc>
        <w:tc>
          <w:tcPr>
            <w:vAlign w:val="center"/>
          </w:tcPr>
          <w:p w14:paraId="2D6F6F96">
            <w:pPr>
              <w:jc w:val="center"/>
            </w:pPr>
            <w:r>
              <w:t>0.198</w:t>
            </w:r>
          </w:p>
        </w:tc>
        <w:tc>
          <w:tcPr>
            <w:vAlign w:val="center"/>
          </w:tcPr>
          <w:p w14:paraId="148BA413">
            <w:pPr>
              <w:jc w:val="center"/>
            </w:pPr>
            <w:r>
              <w:t>67.0%</w:t>
            </w:r>
          </w:p>
        </w:tc>
        <w:tc>
          <w:tcPr>
            <w:vAlign w:val="center"/>
          </w:tcPr>
          <w:p w14:paraId="1C63FE64">
            <w:pPr>
              <w:jc w:val="center"/>
            </w:pPr>
            <w:r>
              <w:t>达标</w:t>
            </w:r>
          </w:p>
        </w:tc>
        <w:tc>
          <w:tcPr>
            <w:vAlign w:val="center"/>
          </w:tcPr>
          <w:p w14:paraId="5C7EFCF4">
            <w:pPr>
              <w:jc w:val="center"/>
            </w:pPr>
            <w:r>
              <w:t>6</w:t>
            </w:r>
          </w:p>
        </w:tc>
        <w:tc>
          <w:tcPr>
            <w:vAlign w:val="center"/>
          </w:tcPr>
          <w:p w14:paraId="16DC9117">
            <w:pPr>
              <w:jc w:val="center"/>
            </w:pPr>
            <w:r>
              <w:t>二、三星级</w:t>
            </w:r>
          </w:p>
        </w:tc>
      </w:tr>
      <w:tr w14:paraId="6F96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20C8">
            <w:pPr>
              <w:jc w:val="center"/>
            </w:pPr>
            <w:r>
              <w:t>-1层</w:t>
            </w:r>
          </w:p>
        </w:tc>
        <w:tc>
          <w:tcPr>
            <w:vAlign w:val="center"/>
          </w:tcPr>
          <w:p w14:paraId="52912A72">
            <w:pPr>
              <w:jc w:val="center"/>
            </w:pPr>
            <w:r>
              <w:t>-1007</w:t>
            </w:r>
          </w:p>
        </w:tc>
        <w:tc>
          <w:tcPr>
            <w:vAlign w:val="center"/>
          </w:tcPr>
          <w:p w14:paraId="6BD2BA40">
            <w:pPr>
              <w:jc w:val="center"/>
            </w:pPr>
            <w:r>
              <w:t>多功能厅</w:t>
            </w:r>
          </w:p>
        </w:tc>
        <w:tc>
          <w:tcPr>
            <w:vAlign w:val="center"/>
          </w:tcPr>
          <w:p w14:paraId="690782F8">
            <w:pPr>
              <w:jc w:val="center"/>
            </w:pPr>
            <w:r>
              <w:t>（居建）卧室1</w:t>
            </w:r>
          </w:p>
        </w:tc>
        <w:tc>
          <w:tcPr>
            <w:vAlign w:val="center"/>
          </w:tcPr>
          <w:p w14:paraId="3BFB2440">
            <w:pPr>
              <w:jc w:val="center"/>
            </w:pPr>
            <w:r>
              <w:t>0.033</w:t>
            </w:r>
          </w:p>
        </w:tc>
        <w:tc>
          <w:tcPr>
            <w:vAlign w:val="center"/>
          </w:tcPr>
          <w:p w14:paraId="7245C4C5">
            <w:pPr>
              <w:jc w:val="center"/>
            </w:pPr>
            <w:r>
              <w:t>59.3%</w:t>
            </w:r>
          </w:p>
        </w:tc>
        <w:tc>
          <w:tcPr>
            <w:vAlign w:val="center"/>
          </w:tcPr>
          <w:p w14:paraId="2A931D91">
            <w:pPr>
              <w:jc w:val="center"/>
            </w:pPr>
            <w:r>
              <w:t>0.000</w:t>
            </w:r>
          </w:p>
        </w:tc>
        <w:tc>
          <w:tcPr>
            <w:vAlign w:val="center"/>
          </w:tcPr>
          <w:p w14:paraId="2C1AC6DF">
            <w:pPr>
              <w:jc w:val="center"/>
            </w:pPr>
            <w:r>
              <w:t>100.0%</w:t>
            </w:r>
          </w:p>
        </w:tc>
        <w:tc>
          <w:tcPr>
            <w:vAlign w:val="center"/>
          </w:tcPr>
          <w:p w14:paraId="41BA2A4D">
            <w:pPr>
              <w:jc w:val="center"/>
            </w:pPr>
            <w:r>
              <w:t>0.198</w:t>
            </w:r>
          </w:p>
        </w:tc>
        <w:tc>
          <w:tcPr>
            <w:vAlign w:val="center"/>
          </w:tcPr>
          <w:p w14:paraId="277951D6">
            <w:pPr>
              <w:jc w:val="center"/>
            </w:pPr>
            <w:r>
              <w:t>67.0%</w:t>
            </w:r>
          </w:p>
        </w:tc>
        <w:tc>
          <w:tcPr>
            <w:vAlign w:val="center"/>
          </w:tcPr>
          <w:p w14:paraId="58DDA532">
            <w:pPr>
              <w:jc w:val="center"/>
            </w:pPr>
            <w:r>
              <w:t>达标</w:t>
            </w:r>
          </w:p>
        </w:tc>
        <w:tc>
          <w:tcPr>
            <w:vAlign w:val="center"/>
          </w:tcPr>
          <w:p w14:paraId="447C9DB7">
            <w:pPr>
              <w:jc w:val="center"/>
            </w:pPr>
            <w:r>
              <w:t>6</w:t>
            </w:r>
          </w:p>
        </w:tc>
        <w:tc>
          <w:tcPr>
            <w:vAlign w:val="center"/>
          </w:tcPr>
          <w:p w14:paraId="5CC42906">
            <w:pPr>
              <w:jc w:val="center"/>
            </w:pPr>
            <w:r>
              <w:t>二、三星级</w:t>
            </w:r>
          </w:p>
        </w:tc>
      </w:tr>
      <w:tr w14:paraId="38E5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7282D1">
            <w:pPr>
              <w:jc w:val="center"/>
            </w:pPr>
            <w:r>
              <w:t>1层</w:t>
            </w:r>
          </w:p>
        </w:tc>
        <w:tc>
          <w:tcPr>
            <w:vAlign w:val="center"/>
          </w:tcPr>
          <w:p w14:paraId="090D0C9C">
            <w:pPr>
              <w:jc w:val="center"/>
            </w:pPr>
            <w:r>
              <w:t>1004</w:t>
            </w:r>
          </w:p>
        </w:tc>
        <w:tc>
          <w:tcPr>
            <w:vAlign w:val="center"/>
          </w:tcPr>
          <w:p w14:paraId="1BFE1974">
            <w:pPr>
              <w:jc w:val="center"/>
            </w:pPr>
            <w:r>
              <w:t>中餐厅</w:t>
            </w:r>
          </w:p>
        </w:tc>
        <w:tc>
          <w:tcPr>
            <w:vAlign w:val="center"/>
          </w:tcPr>
          <w:p w14:paraId="62D4D4C2">
            <w:pPr>
              <w:jc w:val="center"/>
            </w:pPr>
            <w:r>
              <w:t>（公建）大食堂</w:t>
            </w:r>
          </w:p>
        </w:tc>
        <w:tc>
          <w:tcPr>
            <w:vAlign w:val="center"/>
          </w:tcPr>
          <w:p w14:paraId="62C31D1E">
            <w:pPr>
              <w:jc w:val="center"/>
            </w:pPr>
            <w:r>
              <w:t>0.016</w:t>
            </w:r>
          </w:p>
        </w:tc>
        <w:tc>
          <w:tcPr>
            <w:vAlign w:val="center"/>
          </w:tcPr>
          <w:p w14:paraId="61433B17">
            <w:pPr>
              <w:jc w:val="center"/>
            </w:pPr>
            <w:r>
              <w:t>80.5%</w:t>
            </w:r>
          </w:p>
        </w:tc>
        <w:tc>
          <w:tcPr>
            <w:vAlign w:val="center"/>
          </w:tcPr>
          <w:p w14:paraId="275EA288">
            <w:pPr>
              <w:jc w:val="center"/>
            </w:pPr>
            <w:r>
              <w:t>0.001</w:t>
            </w:r>
          </w:p>
        </w:tc>
        <w:tc>
          <w:tcPr>
            <w:vAlign w:val="center"/>
          </w:tcPr>
          <w:p w14:paraId="21B3C38F">
            <w:pPr>
              <w:jc w:val="center"/>
            </w:pPr>
            <w:r>
              <w:t>97.6%</w:t>
            </w:r>
          </w:p>
        </w:tc>
        <w:tc>
          <w:tcPr>
            <w:vAlign w:val="center"/>
          </w:tcPr>
          <w:p w14:paraId="6437ECB3">
            <w:pPr>
              <w:jc w:val="center"/>
            </w:pPr>
            <w:r>
              <w:t>0.213</w:t>
            </w:r>
          </w:p>
        </w:tc>
        <w:tc>
          <w:tcPr>
            <w:vAlign w:val="center"/>
          </w:tcPr>
          <w:p w14:paraId="3C0C40FF">
            <w:pPr>
              <w:jc w:val="center"/>
            </w:pPr>
            <w:r>
              <w:t>64.5%</w:t>
            </w:r>
          </w:p>
        </w:tc>
        <w:tc>
          <w:tcPr>
            <w:vAlign w:val="center"/>
          </w:tcPr>
          <w:p w14:paraId="2E1C2D7F">
            <w:pPr>
              <w:jc w:val="center"/>
            </w:pPr>
            <w:r>
              <w:t>达标</w:t>
            </w:r>
          </w:p>
        </w:tc>
        <w:tc>
          <w:tcPr>
            <w:vAlign w:val="center"/>
          </w:tcPr>
          <w:p w14:paraId="275C0A8F">
            <w:pPr>
              <w:jc w:val="center"/>
            </w:pPr>
            <w:r>
              <w:t>6</w:t>
            </w:r>
          </w:p>
        </w:tc>
        <w:tc>
          <w:tcPr>
            <w:vAlign w:val="center"/>
          </w:tcPr>
          <w:p w14:paraId="62AB92FA">
            <w:pPr>
              <w:jc w:val="center"/>
            </w:pPr>
            <w:r>
              <w:t>二、三星级</w:t>
            </w:r>
          </w:p>
        </w:tc>
      </w:tr>
      <w:tr w14:paraId="6299B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AA56C">
            <w:pPr>
              <w:jc w:val="center"/>
            </w:pPr>
            <w:r>
              <w:t>1层</w:t>
            </w:r>
          </w:p>
        </w:tc>
        <w:tc>
          <w:tcPr>
            <w:vAlign w:val="center"/>
          </w:tcPr>
          <w:p w14:paraId="1CF38958">
            <w:pPr>
              <w:jc w:val="center"/>
            </w:pPr>
            <w:r>
              <w:t>1006</w:t>
            </w:r>
          </w:p>
        </w:tc>
        <w:tc>
          <w:tcPr>
            <w:vAlign w:val="center"/>
          </w:tcPr>
          <w:p w14:paraId="4EFEFF29">
            <w:pPr>
              <w:jc w:val="center"/>
            </w:pPr>
            <w:r>
              <w:t>4星客房</w:t>
            </w:r>
          </w:p>
        </w:tc>
        <w:tc>
          <w:tcPr>
            <w:vAlign w:val="center"/>
          </w:tcPr>
          <w:p w14:paraId="3045838A">
            <w:pPr>
              <w:jc w:val="center"/>
            </w:pPr>
            <w:r>
              <w:t>（居建）卧室1</w:t>
            </w:r>
          </w:p>
        </w:tc>
        <w:tc>
          <w:tcPr>
            <w:vAlign w:val="center"/>
          </w:tcPr>
          <w:p w14:paraId="2690B4CE">
            <w:pPr>
              <w:jc w:val="center"/>
            </w:pPr>
            <w:r>
              <w:t>0.033</w:t>
            </w:r>
          </w:p>
        </w:tc>
        <w:tc>
          <w:tcPr>
            <w:vAlign w:val="center"/>
          </w:tcPr>
          <w:p w14:paraId="0092C258">
            <w:pPr>
              <w:jc w:val="center"/>
            </w:pPr>
            <w:r>
              <w:t>59.3%</w:t>
            </w:r>
          </w:p>
        </w:tc>
        <w:tc>
          <w:tcPr>
            <w:vAlign w:val="center"/>
          </w:tcPr>
          <w:p w14:paraId="55222E60">
            <w:pPr>
              <w:jc w:val="center"/>
            </w:pPr>
            <w:r>
              <w:t>0.000</w:t>
            </w:r>
          </w:p>
        </w:tc>
        <w:tc>
          <w:tcPr>
            <w:vAlign w:val="center"/>
          </w:tcPr>
          <w:p w14:paraId="7DD3E09C">
            <w:pPr>
              <w:jc w:val="center"/>
            </w:pPr>
            <w:r>
              <w:t>100.0%</w:t>
            </w:r>
          </w:p>
        </w:tc>
        <w:tc>
          <w:tcPr>
            <w:vAlign w:val="center"/>
          </w:tcPr>
          <w:p w14:paraId="4BAA62C1">
            <w:pPr>
              <w:jc w:val="center"/>
            </w:pPr>
            <w:r>
              <w:t>0.198</w:t>
            </w:r>
          </w:p>
        </w:tc>
        <w:tc>
          <w:tcPr>
            <w:vAlign w:val="center"/>
          </w:tcPr>
          <w:p w14:paraId="0A7C7E05">
            <w:pPr>
              <w:jc w:val="center"/>
            </w:pPr>
            <w:r>
              <w:t>67.0%</w:t>
            </w:r>
          </w:p>
        </w:tc>
        <w:tc>
          <w:tcPr>
            <w:vAlign w:val="center"/>
          </w:tcPr>
          <w:p w14:paraId="5F1F770D">
            <w:pPr>
              <w:jc w:val="center"/>
            </w:pPr>
            <w:r>
              <w:t>达标</w:t>
            </w:r>
          </w:p>
        </w:tc>
        <w:tc>
          <w:tcPr>
            <w:vAlign w:val="center"/>
          </w:tcPr>
          <w:p w14:paraId="20782900">
            <w:pPr>
              <w:jc w:val="center"/>
            </w:pPr>
            <w:r>
              <w:t>6</w:t>
            </w:r>
          </w:p>
        </w:tc>
        <w:tc>
          <w:tcPr>
            <w:vAlign w:val="center"/>
          </w:tcPr>
          <w:p w14:paraId="5D91A3B0">
            <w:pPr>
              <w:jc w:val="center"/>
            </w:pPr>
            <w:r>
              <w:t>二、三星级</w:t>
            </w:r>
          </w:p>
        </w:tc>
      </w:tr>
      <w:tr w14:paraId="7E22D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6D9CE">
            <w:pPr>
              <w:jc w:val="center"/>
            </w:pPr>
            <w:r>
              <w:t>1层</w:t>
            </w:r>
          </w:p>
        </w:tc>
        <w:tc>
          <w:tcPr>
            <w:vAlign w:val="center"/>
          </w:tcPr>
          <w:p w14:paraId="39C778C2">
            <w:pPr>
              <w:jc w:val="center"/>
            </w:pPr>
            <w:r>
              <w:t>1003</w:t>
            </w:r>
          </w:p>
        </w:tc>
        <w:tc>
          <w:tcPr>
            <w:vAlign w:val="center"/>
          </w:tcPr>
          <w:p w14:paraId="553C1BEA">
            <w:pPr>
              <w:jc w:val="center"/>
            </w:pPr>
            <w:r>
              <w:t>4星客房</w:t>
            </w:r>
          </w:p>
        </w:tc>
        <w:tc>
          <w:tcPr>
            <w:vAlign w:val="center"/>
          </w:tcPr>
          <w:p w14:paraId="3FCEB24E">
            <w:pPr>
              <w:jc w:val="center"/>
            </w:pPr>
            <w:r>
              <w:t>（居建）卧室1</w:t>
            </w:r>
          </w:p>
        </w:tc>
        <w:tc>
          <w:tcPr>
            <w:vAlign w:val="center"/>
          </w:tcPr>
          <w:p w14:paraId="07BC16B7">
            <w:pPr>
              <w:jc w:val="center"/>
            </w:pPr>
            <w:r>
              <w:t>0.033</w:t>
            </w:r>
          </w:p>
        </w:tc>
        <w:tc>
          <w:tcPr>
            <w:vAlign w:val="center"/>
          </w:tcPr>
          <w:p w14:paraId="575B1E3B">
            <w:pPr>
              <w:jc w:val="center"/>
            </w:pPr>
            <w:r>
              <w:t>59.3%</w:t>
            </w:r>
          </w:p>
        </w:tc>
        <w:tc>
          <w:tcPr>
            <w:vAlign w:val="center"/>
          </w:tcPr>
          <w:p w14:paraId="085FFE9A">
            <w:pPr>
              <w:jc w:val="center"/>
            </w:pPr>
            <w:r>
              <w:t>0.000</w:t>
            </w:r>
          </w:p>
        </w:tc>
        <w:tc>
          <w:tcPr>
            <w:vAlign w:val="center"/>
          </w:tcPr>
          <w:p w14:paraId="3C6F8DB2">
            <w:pPr>
              <w:jc w:val="center"/>
            </w:pPr>
            <w:r>
              <w:t>100.0%</w:t>
            </w:r>
          </w:p>
        </w:tc>
        <w:tc>
          <w:tcPr>
            <w:vAlign w:val="center"/>
          </w:tcPr>
          <w:p w14:paraId="73D84A3B">
            <w:pPr>
              <w:jc w:val="center"/>
            </w:pPr>
            <w:r>
              <w:t>0.198</w:t>
            </w:r>
          </w:p>
        </w:tc>
        <w:tc>
          <w:tcPr>
            <w:vAlign w:val="center"/>
          </w:tcPr>
          <w:p w14:paraId="7B1488EB">
            <w:pPr>
              <w:jc w:val="center"/>
            </w:pPr>
            <w:r>
              <w:t>67.0%</w:t>
            </w:r>
          </w:p>
        </w:tc>
        <w:tc>
          <w:tcPr>
            <w:vAlign w:val="center"/>
          </w:tcPr>
          <w:p w14:paraId="03221A34">
            <w:pPr>
              <w:jc w:val="center"/>
            </w:pPr>
            <w:r>
              <w:t>达标</w:t>
            </w:r>
          </w:p>
        </w:tc>
        <w:tc>
          <w:tcPr>
            <w:vAlign w:val="center"/>
          </w:tcPr>
          <w:p w14:paraId="70AD2A0F">
            <w:pPr>
              <w:jc w:val="center"/>
            </w:pPr>
            <w:r>
              <w:t>6</w:t>
            </w:r>
          </w:p>
        </w:tc>
        <w:tc>
          <w:tcPr>
            <w:vAlign w:val="center"/>
          </w:tcPr>
          <w:p w14:paraId="777F0F4D">
            <w:pPr>
              <w:jc w:val="center"/>
            </w:pPr>
            <w:r>
              <w:t>二、三星级</w:t>
            </w:r>
          </w:p>
        </w:tc>
      </w:tr>
      <w:tr w14:paraId="24E6D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92948">
            <w:pPr>
              <w:jc w:val="center"/>
            </w:pPr>
            <w:r>
              <w:t>1层</w:t>
            </w:r>
          </w:p>
        </w:tc>
        <w:tc>
          <w:tcPr>
            <w:vAlign w:val="center"/>
          </w:tcPr>
          <w:p w14:paraId="3FCBEE1E">
            <w:pPr>
              <w:jc w:val="center"/>
            </w:pPr>
            <w:r>
              <w:t>1001</w:t>
            </w:r>
          </w:p>
        </w:tc>
        <w:tc>
          <w:tcPr>
            <w:vAlign w:val="center"/>
          </w:tcPr>
          <w:p w14:paraId="481120B3">
            <w:pPr>
              <w:jc w:val="center"/>
            </w:pPr>
            <w:r>
              <w:t>4星客房</w:t>
            </w:r>
          </w:p>
        </w:tc>
        <w:tc>
          <w:tcPr>
            <w:vAlign w:val="center"/>
          </w:tcPr>
          <w:p w14:paraId="1E551E66">
            <w:pPr>
              <w:jc w:val="center"/>
            </w:pPr>
            <w:r>
              <w:t>（居建）卧室1</w:t>
            </w:r>
          </w:p>
        </w:tc>
        <w:tc>
          <w:tcPr>
            <w:vAlign w:val="center"/>
          </w:tcPr>
          <w:p w14:paraId="6FDF9379">
            <w:pPr>
              <w:jc w:val="center"/>
            </w:pPr>
            <w:r>
              <w:t>0.042</w:t>
            </w:r>
          </w:p>
        </w:tc>
        <w:tc>
          <w:tcPr>
            <w:vAlign w:val="center"/>
          </w:tcPr>
          <w:p w14:paraId="3958256F">
            <w:pPr>
              <w:jc w:val="center"/>
            </w:pPr>
            <w:r>
              <w:t>47.1%</w:t>
            </w:r>
          </w:p>
        </w:tc>
        <w:tc>
          <w:tcPr>
            <w:vAlign w:val="center"/>
          </w:tcPr>
          <w:p w14:paraId="7856FCAD">
            <w:pPr>
              <w:jc w:val="center"/>
            </w:pPr>
            <w:r>
              <w:t>0.000</w:t>
            </w:r>
          </w:p>
        </w:tc>
        <w:tc>
          <w:tcPr>
            <w:vAlign w:val="center"/>
          </w:tcPr>
          <w:p w14:paraId="2F779012">
            <w:pPr>
              <w:jc w:val="center"/>
            </w:pPr>
            <w:r>
              <w:t>100.0%</w:t>
            </w:r>
          </w:p>
        </w:tc>
        <w:tc>
          <w:tcPr>
            <w:vAlign w:val="center"/>
          </w:tcPr>
          <w:p w14:paraId="1C86726F">
            <w:pPr>
              <w:jc w:val="center"/>
            </w:pPr>
            <w:r>
              <w:t>0.257</w:t>
            </w:r>
          </w:p>
        </w:tc>
        <w:tc>
          <w:tcPr>
            <w:vAlign w:val="center"/>
          </w:tcPr>
          <w:p w14:paraId="76ED57A5">
            <w:pPr>
              <w:jc w:val="center"/>
            </w:pPr>
            <w:r>
              <w:t>57.1%</w:t>
            </w:r>
          </w:p>
        </w:tc>
        <w:tc>
          <w:tcPr>
            <w:vAlign w:val="center"/>
          </w:tcPr>
          <w:p w14:paraId="6EF7233D">
            <w:pPr>
              <w:jc w:val="center"/>
            </w:pPr>
            <w:r>
              <w:t>达标</w:t>
            </w:r>
          </w:p>
        </w:tc>
        <w:tc>
          <w:tcPr>
            <w:vAlign w:val="center"/>
          </w:tcPr>
          <w:p w14:paraId="2E12BF7A">
            <w:pPr>
              <w:jc w:val="center"/>
            </w:pPr>
            <w:r>
              <w:t>6</w:t>
            </w:r>
          </w:p>
        </w:tc>
        <w:tc>
          <w:tcPr>
            <w:vAlign w:val="center"/>
          </w:tcPr>
          <w:p w14:paraId="086081DB">
            <w:pPr>
              <w:jc w:val="center"/>
            </w:pPr>
            <w:r>
              <w:t>二、三星级</w:t>
            </w:r>
          </w:p>
        </w:tc>
      </w:tr>
      <w:tr w14:paraId="5AFD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2EE14">
            <w:pPr>
              <w:jc w:val="center"/>
            </w:pPr>
            <w:r>
              <w:t>1层</w:t>
            </w:r>
          </w:p>
        </w:tc>
        <w:tc>
          <w:tcPr>
            <w:vAlign w:val="center"/>
          </w:tcPr>
          <w:p w14:paraId="6DCA1602">
            <w:pPr>
              <w:jc w:val="center"/>
            </w:pPr>
            <w:r>
              <w:t>1002</w:t>
            </w:r>
          </w:p>
        </w:tc>
        <w:tc>
          <w:tcPr>
            <w:vAlign w:val="center"/>
          </w:tcPr>
          <w:p w14:paraId="1793D8D1">
            <w:pPr>
              <w:jc w:val="center"/>
            </w:pPr>
            <w:r>
              <w:t>4星客房</w:t>
            </w:r>
          </w:p>
        </w:tc>
        <w:tc>
          <w:tcPr>
            <w:vAlign w:val="center"/>
          </w:tcPr>
          <w:p w14:paraId="59D04EA2">
            <w:pPr>
              <w:jc w:val="center"/>
            </w:pPr>
            <w:r>
              <w:t>（居建）卧室1</w:t>
            </w:r>
          </w:p>
        </w:tc>
        <w:tc>
          <w:tcPr>
            <w:vAlign w:val="center"/>
          </w:tcPr>
          <w:p w14:paraId="02C1E8D0">
            <w:pPr>
              <w:jc w:val="center"/>
            </w:pPr>
            <w:r>
              <w:t>0.042</w:t>
            </w:r>
          </w:p>
        </w:tc>
        <w:tc>
          <w:tcPr>
            <w:vAlign w:val="center"/>
          </w:tcPr>
          <w:p w14:paraId="6022963A">
            <w:pPr>
              <w:jc w:val="center"/>
            </w:pPr>
            <w:r>
              <w:t>47.1%</w:t>
            </w:r>
          </w:p>
        </w:tc>
        <w:tc>
          <w:tcPr>
            <w:vAlign w:val="center"/>
          </w:tcPr>
          <w:p w14:paraId="334EE9F6">
            <w:pPr>
              <w:jc w:val="center"/>
            </w:pPr>
            <w:r>
              <w:t>0.000</w:t>
            </w:r>
          </w:p>
        </w:tc>
        <w:tc>
          <w:tcPr>
            <w:vAlign w:val="center"/>
          </w:tcPr>
          <w:p w14:paraId="4BEDFE65">
            <w:pPr>
              <w:jc w:val="center"/>
            </w:pPr>
            <w:r>
              <w:t>100.0%</w:t>
            </w:r>
          </w:p>
        </w:tc>
        <w:tc>
          <w:tcPr>
            <w:vAlign w:val="center"/>
          </w:tcPr>
          <w:p w14:paraId="0E750D02">
            <w:pPr>
              <w:jc w:val="center"/>
            </w:pPr>
            <w:r>
              <w:t>0.257</w:t>
            </w:r>
          </w:p>
        </w:tc>
        <w:tc>
          <w:tcPr>
            <w:vAlign w:val="center"/>
          </w:tcPr>
          <w:p w14:paraId="2793A2EA">
            <w:pPr>
              <w:jc w:val="center"/>
            </w:pPr>
            <w:r>
              <w:t>57.1%</w:t>
            </w:r>
          </w:p>
        </w:tc>
        <w:tc>
          <w:tcPr>
            <w:vAlign w:val="center"/>
          </w:tcPr>
          <w:p w14:paraId="1A278CEE">
            <w:pPr>
              <w:jc w:val="center"/>
            </w:pPr>
            <w:r>
              <w:t>达标</w:t>
            </w:r>
          </w:p>
        </w:tc>
        <w:tc>
          <w:tcPr>
            <w:vAlign w:val="center"/>
          </w:tcPr>
          <w:p w14:paraId="7758053A">
            <w:pPr>
              <w:jc w:val="center"/>
            </w:pPr>
            <w:r>
              <w:t>6</w:t>
            </w:r>
          </w:p>
        </w:tc>
        <w:tc>
          <w:tcPr>
            <w:vAlign w:val="center"/>
          </w:tcPr>
          <w:p w14:paraId="4C3A4537">
            <w:pPr>
              <w:jc w:val="center"/>
            </w:pPr>
            <w:r>
              <w:t>二、三星级</w:t>
            </w:r>
          </w:p>
        </w:tc>
      </w:tr>
      <w:tr w14:paraId="656D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B3EFB5">
            <w:pPr>
              <w:jc w:val="center"/>
            </w:pPr>
            <w:r>
              <w:t>2层</w:t>
            </w:r>
          </w:p>
        </w:tc>
        <w:tc>
          <w:tcPr>
            <w:vAlign w:val="center"/>
          </w:tcPr>
          <w:p w14:paraId="1EE2D6C4">
            <w:pPr>
              <w:jc w:val="center"/>
            </w:pPr>
            <w:r>
              <w:t>2005</w:t>
            </w:r>
          </w:p>
        </w:tc>
        <w:tc>
          <w:tcPr>
            <w:vAlign w:val="center"/>
          </w:tcPr>
          <w:p w14:paraId="5ADD385C">
            <w:pPr>
              <w:jc w:val="center"/>
            </w:pPr>
            <w:r>
              <w:t>4星客房</w:t>
            </w:r>
          </w:p>
        </w:tc>
        <w:tc>
          <w:tcPr>
            <w:vAlign w:val="center"/>
          </w:tcPr>
          <w:p w14:paraId="5A1A189D">
            <w:pPr>
              <w:jc w:val="center"/>
            </w:pPr>
            <w:r>
              <w:t>（居建）卧室1</w:t>
            </w:r>
          </w:p>
        </w:tc>
        <w:tc>
          <w:tcPr>
            <w:vAlign w:val="center"/>
          </w:tcPr>
          <w:p w14:paraId="234D353B">
            <w:pPr>
              <w:jc w:val="center"/>
            </w:pPr>
            <w:r>
              <w:t>0.033</w:t>
            </w:r>
          </w:p>
        </w:tc>
        <w:tc>
          <w:tcPr>
            <w:vAlign w:val="center"/>
          </w:tcPr>
          <w:p w14:paraId="0496F3FE">
            <w:pPr>
              <w:jc w:val="center"/>
            </w:pPr>
            <w:r>
              <w:t>59.3%</w:t>
            </w:r>
          </w:p>
        </w:tc>
        <w:tc>
          <w:tcPr>
            <w:vAlign w:val="center"/>
          </w:tcPr>
          <w:p w14:paraId="205C08BB">
            <w:pPr>
              <w:jc w:val="center"/>
            </w:pPr>
            <w:r>
              <w:t>0.000</w:t>
            </w:r>
          </w:p>
        </w:tc>
        <w:tc>
          <w:tcPr>
            <w:vAlign w:val="center"/>
          </w:tcPr>
          <w:p w14:paraId="5DBE0B18">
            <w:pPr>
              <w:jc w:val="center"/>
            </w:pPr>
            <w:r>
              <w:t>100.0%</w:t>
            </w:r>
          </w:p>
        </w:tc>
        <w:tc>
          <w:tcPr>
            <w:vAlign w:val="center"/>
          </w:tcPr>
          <w:p w14:paraId="185D2985">
            <w:pPr>
              <w:jc w:val="center"/>
            </w:pPr>
            <w:r>
              <w:t>0.198</w:t>
            </w:r>
          </w:p>
        </w:tc>
        <w:tc>
          <w:tcPr>
            <w:vAlign w:val="center"/>
          </w:tcPr>
          <w:p w14:paraId="30B1A8DE">
            <w:pPr>
              <w:jc w:val="center"/>
            </w:pPr>
            <w:r>
              <w:t>67.0%</w:t>
            </w:r>
          </w:p>
        </w:tc>
        <w:tc>
          <w:tcPr>
            <w:vAlign w:val="center"/>
          </w:tcPr>
          <w:p w14:paraId="6F204EE6">
            <w:pPr>
              <w:jc w:val="center"/>
            </w:pPr>
            <w:r>
              <w:t>达标</w:t>
            </w:r>
          </w:p>
        </w:tc>
        <w:tc>
          <w:tcPr>
            <w:vAlign w:val="center"/>
          </w:tcPr>
          <w:p w14:paraId="3C61A72A">
            <w:pPr>
              <w:jc w:val="center"/>
            </w:pPr>
            <w:r>
              <w:t>6</w:t>
            </w:r>
          </w:p>
        </w:tc>
        <w:tc>
          <w:tcPr>
            <w:vAlign w:val="center"/>
          </w:tcPr>
          <w:p w14:paraId="6032EC3A">
            <w:pPr>
              <w:jc w:val="center"/>
            </w:pPr>
            <w:r>
              <w:t>二、三星级</w:t>
            </w:r>
          </w:p>
        </w:tc>
      </w:tr>
      <w:tr w14:paraId="2CCF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59051">
            <w:pPr>
              <w:jc w:val="center"/>
            </w:pPr>
            <w:r>
              <w:t>2层</w:t>
            </w:r>
          </w:p>
        </w:tc>
        <w:tc>
          <w:tcPr>
            <w:vAlign w:val="center"/>
          </w:tcPr>
          <w:p w14:paraId="63D6D609">
            <w:pPr>
              <w:jc w:val="center"/>
            </w:pPr>
            <w:r>
              <w:t>2008</w:t>
            </w:r>
          </w:p>
        </w:tc>
        <w:tc>
          <w:tcPr>
            <w:vAlign w:val="center"/>
          </w:tcPr>
          <w:p w14:paraId="131B8E47">
            <w:pPr>
              <w:jc w:val="center"/>
            </w:pPr>
            <w:r>
              <w:t>4星客房</w:t>
            </w:r>
          </w:p>
        </w:tc>
        <w:tc>
          <w:tcPr>
            <w:vAlign w:val="center"/>
          </w:tcPr>
          <w:p w14:paraId="1D76F7AD">
            <w:pPr>
              <w:jc w:val="center"/>
            </w:pPr>
            <w:r>
              <w:t>（居建）卧室1</w:t>
            </w:r>
          </w:p>
        </w:tc>
        <w:tc>
          <w:tcPr>
            <w:vAlign w:val="center"/>
          </w:tcPr>
          <w:p w14:paraId="0F599FBC">
            <w:pPr>
              <w:jc w:val="center"/>
            </w:pPr>
            <w:r>
              <w:t>0.033</w:t>
            </w:r>
          </w:p>
        </w:tc>
        <w:tc>
          <w:tcPr>
            <w:vAlign w:val="center"/>
          </w:tcPr>
          <w:p w14:paraId="3F29CBCA">
            <w:pPr>
              <w:jc w:val="center"/>
            </w:pPr>
            <w:r>
              <w:t>59.3%</w:t>
            </w:r>
          </w:p>
        </w:tc>
        <w:tc>
          <w:tcPr>
            <w:vAlign w:val="center"/>
          </w:tcPr>
          <w:p w14:paraId="5B7585B5">
            <w:pPr>
              <w:jc w:val="center"/>
            </w:pPr>
            <w:r>
              <w:t>0.000</w:t>
            </w:r>
          </w:p>
        </w:tc>
        <w:tc>
          <w:tcPr>
            <w:vAlign w:val="center"/>
          </w:tcPr>
          <w:p w14:paraId="052C3321">
            <w:pPr>
              <w:jc w:val="center"/>
            </w:pPr>
            <w:r>
              <w:t>100.0%</w:t>
            </w:r>
          </w:p>
        </w:tc>
        <w:tc>
          <w:tcPr>
            <w:vAlign w:val="center"/>
          </w:tcPr>
          <w:p w14:paraId="5E0B5B6C">
            <w:pPr>
              <w:jc w:val="center"/>
            </w:pPr>
            <w:r>
              <w:t>0.198</w:t>
            </w:r>
          </w:p>
        </w:tc>
        <w:tc>
          <w:tcPr>
            <w:vAlign w:val="center"/>
          </w:tcPr>
          <w:p w14:paraId="0C4A87C7">
            <w:pPr>
              <w:jc w:val="center"/>
            </w:pPr>
            <w:r>
              <w:t>67.0%</w:t>
            </w:r>
          </w:p>
        </w:tc>
        <w:tc>
          <w:tcPr>
            <w:vAlign w:val="center"/>
          </w:tcPr>
          <w:p w14:paraId="3164E1DB">
            <w:pPr>
              <w:jc w:val="center"/>
            </w:pPr>
            <w:r>
              <w:t>达标</w:t>
            </w:r>
          </w:p>
        </w:tc>
        <w:tc>
          <w:tcPr>
            <w:vAlign w:val="center"/>
          </w:tcPr>
          <w:p w14:paraId="30957DCF">
            <w:pPr>
              <w:jc w:val="center"/>
            </w:pPr>
            <w:r>
              <w:t>6</w:t>
            </w:r>
          </w:p>
        </w:tc>
        <w:tc>
          <w:tcPr>
            <w:vAlign w:val="center"/>
          </w:tcPr>
          <w:p w14:paraId="2A3B6892">
            <w:pPr>
              <w:jc w:val="center"/>
            </w:pPr>
            <w:r>
              <w:t>二、三星级</w:t>
            </w:r>
          </w:p>
        </w:tc>
      </w:tr>
      <w:tr w14:paraId="3A981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47140">
            <w:pPr>
              <w:jc w:val="center"/>
            </w:pPr>
            <w:r>
              <w:t>2层</w:t>
            </w:r>
          </w:p>
        </w:tc>
        <w:tc>
          <w:tcPr>
            <w:vAlign w:val="center"/>
          </w:tcPr>
          <w:p w14:paraId="4D6A5F86">
            <w:pPr>
              <w:jc w:val="center"/>
            </w:pPr>
            <w:r>
              <w:t>2025</w:t>
            </w:r>
          </w:p>
        </w:tc>
        <w:tc>
          <w:tcPr>
            <w:vAlign w:val="center"/>
          </w:tcPr>
          <w:p w14:paraId="23897994">
            <w:pPr>
              <w:jc w:val="center"/>
            </w:pPr>
            <w:r>
              <w:t>4星客房</w:t>
            </w:r>
          </w:p>
        </w:tc>
        <w:tc>
          <w:tcPr>
            <w:vAlign w:val="center"/>
          </w:tcPr>
          <w:p w14:paraId="61FCC839">
            <w:pPr>
              <w:jc w:val="center"/>
            </w:pPr>
            <w:r>
              <w:t>（居建）卧室1</w:t>
            </w:r>
          </w:p>
        </w:tc>
        <w:tc>
          <w:tcPr>
            <w:vAlign w:val="center"/>
          </w:tcPr>
          <w:p w14:paraId="1EC3CBD5">
            <w:pPr>
              <w:jc w:val="center"/>
            </w:pPr>
            <w:r>
              <w:t>0.033</w:t>
            </w:r>
          </w:p>
        </w:tc>
        <w:tc>
          <w:tcPr>
            <w:vAlign w:val="center"/>
          </w:tcPr>
          <w:p w14:paraId="770331AD">
            <w:pPr>
              <w:jc w:val="center"/>
            </w:pPr>
            <w:r>
              <w:t>59.3%</w:t>
            </w:r>
          </w:p>
        </w:tc>
        <w:tc>
          <w:tcPr>
            <w:vAlign w:val="center"/>
          </w:tcPr>
          <w:p w14:paraId="6B90EAE1">
            <w:pPr>
              <w:jc w:val="center"/>
            </w:pPr>
            <w:r>
              <w:t>0.000</w:t>
            </w:r>
          </w:p>
        </w:tc>
        <w:tc>
          <w:tcPr>
            <w:vAlign w:val="center"/>
          </w:tcPr>
          <w:p w14:paraId="2460F396">
            <w:pPr>
              <w:jc w:val="center"/>
            </w:pPr>
            <w:r>
              <w:t>100.0%</w:t>
            </w:r>
          </w:p>
        </w:tc>
        <w:tc>
          <w:tcPr>
            <w:vAlign w:val="center"/>
          </w:tcPr>
          <w:p w14:paraId="34C1F126">
            <w:pPr>
              <w:jc w:val="center"/>
            </w:pPr>
            <w:r>
              <w:t>0.198</w:t>
            </w:r>
          </w:p>
        </w:tc>
        <w:tc>
          <w:tcPr>
            <w:vAlign w:val="center"/>
          </w:tcPr>
          <w:p w14:paraId="668FA982">
            <w:pPr>
              <w:jc w:val="center"/>
            </w:pPr>
            <w:r>
              <w:t>67.0%</w:t>
            </w:r>
          </w:p>
        </w:tc>
        <w:tc>
          <w:tcPr>
            <w:vAlign w:val="center"/>
          </w:tcPr>
          <w:p w14:paraId="4D49446B">
            <w:pPr>
              <w:jc w:val="center"/>
            </w:pPr>
            <w:r>
              <w:t>达标</w:t>
            </w:r>
          </w:p>
        </w:tc>
        <w:tc>
          <w:tcPr>
            <w:vAlign w:val="center"/>
          </w:tcPr>
          <w:p w14:paraId="11CB3525">
            <w:pPr>
              <w:jc w:val="center"/>
            </w:pPr>
            <w:r>
              <w:t>6</w:t>
            </w:r>
          </w:p>
        </w:tc>
        <w:tc>
          <w:tcPr>
            <w:vAlign w:val="center"/>
          </w:tcPr>
          <w:p w14:paraId="6A872187">
            <w:pPr>
              <w:jc w:val="center"/>
            </w:pPr>
            <w:r>
              <w:t>二、三星级</w:t>
            </w:r>
          </w:p>
        </w:tc>
      </w:tr>
      <w:tr w14:paraId="17A18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B91C1">
            <w:pPr>
              <w:jc w:val="center"/>
            </w:pPr>
            <w:r>
              <w:t>2层</w:t>
            </w:r>
          </w:p>
        </w:tc>
        <w:tc>
          <w:tcPr>
            <w:vAlign w:val="center"/>
          </w:tcPr>
          <w:p w14:paraId="772C08E9">
            <w:pPr>
              <w:jc w:val="center"/>
            </w:pPr>
            <w:r>
              <w:t>2018</w:t>
            </w:r>
          </w:p>
        </w:tc>
        <w:tc>
          <w:tcPr>
            <w:vAlign w:val="center"/>
          </w:tcPr>
          <w:p w14:paraId="58D31033">
            <w:pPr>
              <w:jc w:val="center"/>
            </w:pPr>
            <w:r>
              <w:t>4星客房</w:t>
            </w:r>
          </w:p>
        </w:tc>
        <w:tc>
          <w:tcPr>
            <w:vAlign w:val="center"/>
          </w:tcPr>
          <w:p w14:paraId="617E8B40">
            <w:pPr>
              <w:jc w:val="center"/>
            </w:pPr>
            <w:r>
              <w:t>（居建）卧室1</w:t>
            </w:r>
          </w:p>
        </w:tc>
        <w:tc>
          <w:tcPr>
            <w:vAlign w:val="center"/>
          </w:tcPr>
          <w:p w14:paraId="4FB2DE9A">
            <w:pPr>
              <w:jc w:val="center"/>
            </w:pPr>
            <w:r>
              <w:t>0.033</w:t>
            </w:r>
          </w:p>
        </w:tc>
        <w:tc>
          <w:tcPr>
            <w:vAlign w:val="center"/>
          </w:tcPr>
          <w:p w14:paraId="1C275E67">
            <w:pPr>
              <w:jc w:val="center"/>
            </w:pPr>
            <w:r>
              <w:t>59.3%</w:t>
            </w:r>
          </w:p>
        </w:tc>
        <w:tc>
          <w:tcPr>
            <w:vAlign w:val="center"/>
          </w:tcPr>
          <w:p w14:paraId="05F189A6">
            <w:pPr>
              <w:jc w:val="center"/>
            </w:pPr>
            <w:r>
              <w:t>0.000</w:t>
            </w:r>
          </w:p>
        </w:tc>
        <w:tc>
          <w:tcPr>
            <w:vAlign w:val="center"/>
          </w:tcPr>
          <w:p w14:paraId="0EAED550">
            <w:pPr>
              <w:jc w:val="center"/>
            </w:pPr>
            <w:r>
              <w:t>100.0%</w:t>
            </w:r>
          </w:p>
        </w:tc>
        <w:tc>
          <w:tcPr>
            <w:vAlign w:val="center"/>
          </w:tcPr>
          <w:p w14:paraId="62A4573D">
            <w:pPr>
              <w:jc w:val="center"/>
            </w:pPr>
            <w:r>
              <w:t>0.198</w:t>
            </w:r>
          </w:p>
        </w:tc>
        <w:tc>
          <w:tcPr>
            <w:vAlign w:val="center"/>
          </w:tcPr>
          <w:p w14:paraId="02304068">
            <w:pPr>
              <w:jc w:val="center"/>
            </w:pPr>
            <w:r>
              <w:t>67.0%</w:t>
            </w:r>
          </w:p>
        </w:tc>
        <w:tc>
          <w:tcPr>
            <w:vAlign w:val="center"/>
          </w:tcPr>
          <w:p w14:paraId="51229A61">
            <w:pPr>
              <w:jc w:val="center"/>
            </w:pPr>
            <w:r>
              <w:t>达标</w:t>
            </w:r>
          </w:p>
        </w:tc>
        <w:tc>
          <w:tcPr>
            <w:vAlign w:val="center"/>
          </w:tcPr>
          <w:p w14:paraId="23262059">
            <w:pPr>
              <w:jc w:val="center"/>
            </w:pPr>
            <w:r>
              <w:t>6</w:t>
            </w:r>
          </w:p>
        </w:tc>
        <w:tc>
          <w:tcPr>
            <w:vAlign w:val="center"/>
          </w:tcPr>
          <w:p w14:paraId="4650C92E">
            <w:pPr>
              <w:jc w:val="center"/>
            </w:pPr>
            <w:r>
              <w:t>二、三星级</w:t>
            </w:r>
          </w:p>
        </w:tc>
      </w:tr>
      <w:tr w14:paraId="40226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A2E1F">
            <w:pPr>
              <w:jc w:val="center"/>
            </w:pPr>
            <w:r>
              <w:t>2层</w:t>
            </w:r>
          </w:p>
        </w:tc>
        <w:tc>
          <w:tcPr>
            <w:vAlign w:val="center"/>
          </w:tcPr>
          <w:p w14:paraId="5290221F">
            <w:pPr>
              <w:jc w:val="center"/>
            </w:pPr>
            <w:r>
              <w:t>2015</w:t>
            </w:r>
          </w:p>
        </w:tc>
        <w:tc>
          <w:tcPr>
            <w:vAlign w:val="center"/>
          </w:tcPr>
          <w:p w14:paraId="1B8B08FE">
            <w:pPr>
              <w:jc w:val="center"/>
            </w:pPr>
            <w:r>
              <w:t>5星客房</w:t>
            </w:r>
          </w:p>
        </w:tc>
        <w:tc>
          <w:tcPr>
            <w:vAlign w:val="center"/>
          </w:tcPr>
          <w:p w14:paraId="14D72A4E">
            <w:pPr>
              <w:jc w:val="center"/>
            </w:pPr>
            <w:r>
              <w:t>（居建）卧室1</w:t>
            </w:r>
          </w:p>
        </w:tc>
        <w:tc>
          <w:tcPr>
            <w:vAlign w:val="center"/>
          </w:tcPr>
          <w:p w14:paraId="4E3045E5">
            <w:pPr>
              <w:jc w:val="center"/>
            </w:pPr>
            <w:r>
              <w:t>0.033</w:t>
            </w:r>
          </w:p>
        </w:tc>
        <w:tc>
          <w:tcPr>
            <w:vAlign w:val="center"/>
          </w:tcPr>
          <w:p w14:paraId="5A377376">
            <w:pPr>
              <w:jc w:val="center"/>
            </w:pPr>
            <w:r>
              <w:t>59.3%</w:t>
            </w:r>
          </w:p>
        </w:tc>
        <w:tc>
          <w:tcPr>
            <w:vAlign w:val="center"/>
          </w:tcPr>
          <w:p w14:paraId="500C45FA">
            <w:pPr>
              <w:jc w:val="center"/>
            </w:pPr>
            <w:r>
              <w:t>0.000</w:t>
            </w:r>
          </w:p>
        </w:tc>
        <w:tc>
          <w:tcPr>
            <w:vAlign w:val="center"/>
          </w:tcPr>
          <w:p w14:paraId="7ED15DF0">
            <w:pPr>
              <w:jc w:val="center"/>
            </w:pPr>
            <w:r>
              <w:t>100.0%</w:t>
            </w:r>
          </w:p>
        </w:tc>
        <w:tc>
          <w:tcPr>
            <w:vAlign w:val="center"/>
          </w:tcPr>
          <w:p w14:paraId="66AAC79D">
            <w:pPr>
              <w:jc w:val="center"/>
            </w:pPr>
            <w:r>
              <w:t>0.198</w:t>
            </w:r>
          </w:p>
        </w:tc>
        <w:tc>
          <w:tcPr>
            <w:vAlign w:val="center"/>
          </w:tcPr>
          <w:p w14:paraId="65B759F7">
            <w:pPr>
              <w:jc w:val="center"/>
            </w:pPr>
            <w:r>
              <w:t>67.0%</w:t>
            </w:r>
          </w:p>
        </w:tc>
        <w:tc>
          <w:tcPr>
            <w:vAlign w:val="center"/>
          </w:tcPr>
          <w:p w14:paraId="6C9332EE">
            <w:pPr>
              <w:jc w:val="center"/>
            </w:pPr>
            <w:r>
              <w:t>达标</w:t>
            </w:r>
          </w:p>
        </w:tc>
        <w:tc>
          <w:tcPr>
            <w:vAlign w:val="center"/>
          </w:tcPr>
          <w:p w14:paraId="320FC3E9">
            <w:pPr>
              <w:jc w:val="center"/>
            </w:pPr>
            <w:r>
              <w:t>6</w:t>
            </w:r>
          </w:p>
        </w:tc>
        <w:tc>
          <w:tcPr>
            <w:vAlign w:val="center"/>
          </w:tcPr>
          <w:p w14:paraId="407963DF">
            <w:pPr>
              <w:jc w:val="center"/>
            </w:pPr>
            <w:r>
              <w:t>二、三星级</w:t>
            </w:r>
          </w:p>
        </w:tc>
      </w:tr>
    </w:tbl>
    <w:p w14:paraId="23742EAD">
      <w:pPr>
        <w:spacing w:line="300" w:lineRule="exact"/>
        <w:rPr>
          <w:lang w:val="zh-CN"/>
        </w:rPr>
      </w:pPr>
      <w:bookmarkStart w:id="90" w:name="主要功能房间有机物浓度计算结果"/>
      <w:bookmarkEnd w:id="90"/>
    </w:p>
    <w:p w14:paraId="076F56AA">
      <w:pPr>
        <w:widowControl/>
        <w:jc w:val="left"/>
        <w:rPr>
          <w:rFonts w:ascii="等线 Light" w:hAnsi="等线 Light" w:eastAsia="黑体" w:cs="Times New Roman"/>
          <w:sz w:val="20"/>
          <w:szCs w:val="20"/>
        </w:rPr>
      </w:pPr>
      <w:r>
        <w:br w:type="page"/>
      </w:r>
    </w:p>
    <w:p w14:paraId="197FA78C">
      <w:pPr>
        <w:pStyle w:val="2"/>
        <w:numPr>
          <w:ilvl w:val="0"/>
          <w:numId w:val="0"/>
        </w:numPr>
        <w:spacing w:before="312"/>
        <w:ind w:left="431" w:hanging="431"/>
      </w:pPr>
      <w:bookmarkStart w:id="91" w:name="_Toc166924479"/>
      <w:bookmarkStart w:id="92" w:name="_Toc1006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1"/>
      <w:bookmarkEnd w:id="92"/>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111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CE88F3">
            <w:pPr>
              <w:jc w:val="center"/>
              <w:rPr>
                <w:sz w:val="20"/>
                <w:szCs w:val="20"/>
              </w:rPr>
            </w:pPr>
            <w:r>
              <w:rPr>
                <w:b/>
                <w:sz w:val="20"/>
                <w:szCs w:val="20"/>
              </w:rPr>
              <w:t>楼层</w:t>
            </w:r>
          </w:p>
        </w:tc>
        <w:tc>
          <w:tcPr>
            <w:vMerge w:val="restart"/>
            <w:shd w:val="clear" w:color="auto" w:fill="E6E6E6"/>
            <w:vAlign w:val="center"/>
          </w:tcPr>
          <w:p w14:paraId="7C05A4FA">
            <w:pPr>
              <w:jc w:val="center"/>
              <w:rPr>
                <w:sz w:val="20"/>
                <w:szCs w:val="20"/>
              </w:rPr>
            </w:pPr>
            <w:r>
              <w:rPr>
                <w:b/>
                <w:sz w:val="20"/>
                <w:szCs w:val="20"/>
              </w:rPr>
              <w:t>房间编号</w:t>
            </w:r>
          </w:p>
        </w:tc>
        <w:tc>
          <w:tcPr>
            <w:vMerge w:val="restart"/>
            <w:shd w:val="clear" w:color="auto" w:fill="E6E6E6"/>
            <w:vAlign w:val="center"/>
          </w:tcPr>
          <w:p w14:paraId="7B290C40">
            <w:pPr>
              <w:jc w:val="center"/>
              <w:rPr>
                <w:sz w:val="20"/>
                <w:szCs w:val="20"/>
              </w:rPr>
            </w:pPr>
            <w:r>
              <w:rPr>
                <w:b/>
                <w:sz w:val="20"/>
                <w:szCs w:val="20"/>
              </w:rPr>
              <w:t>房间名称</w:t>
            </w:r>
          </w:p>
        </w:tc>
        <w:tc>
          <w:tcPr>
            <w:gridSpan w:val="3"/>
            <w:shd w:val="clear" w:color="auto" w:fill="E6E6E6"/>
            <w:vAlign w:val="center"/>
          </w:tcPr>
          <w:p w14:paraId="34413B00">
            <w:pPr>
              <w:jc w:val="center"/>
              <w:rPr>
                <w:sz w:val="20"/>
                <w:szCs w:val="20"/>
              </w:rPr>
            </w:pPr>
            <w:r>
              <w:rPr>
                <w:b/>
                <w:sz w:val="20"/>
                <w:szCs w:val="20"/>
              </w:rPr>
              <w:t>通风净化方案</w:t>
            </w:r>
          </w:p>
        </w:tc>
        <w:tc>
          <w:tcPr>
            <w:gridSpan w:val="6"/>
            <w:shd w:val="clear" w:color="auto" w:fill="E6E6E6"/>
            <w:vAlign w:val="center"/>
          </w:tcPr>
          <w:p w14:paraId="394F9718">
            <w:pPr>
              <w:jc w:val="center"/>
              <w:rPr>
                <w:sz w:val="20"/>
                <w:szCs w:val="20"/>
              </w:rPr>
            </w:pPr>
            <w:r>
              <w:rPr>
                <w:b/>
                <w:sz w:val="20"/>
                <w:szCs w:val="20"/>
              </w:rPr>
              <w:t>通风净化参数</w:t>
            </w:r>
          </w:p>
        </w:tc>
      </w:tr>
      <w:tr w14:paraId="2FEF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813A8F">
            <w:pPr>
              <w:jc w:val="center"/>
              <w:rPr>
                <w:b/>
                <w:sz w:val="20"/>
                <w:szCs w:val="20"/>
              </w:rPr>
            </w:pPr>
          </w:p>
        </w:tc>
        <w:tc>
          <w:tcPr>
            <w:vMerge w:val="continue"/>
            <w:shd w:val="clear" w:color="auto" w:fill="E6E6E6"/>
            <w:vAlign w:val="center"/>
          </w:tcPr>
          <w:p w14:paraId="67C5AE34">
            <w:pPr>
              <w:jc w:val="center"/>
              <w:rPr>
                <w:b/>
                <w:sz w:val="20"/>
                <w:szCs w:val="20"/>
              </w:rPr>
            </w:pPr>
          </w:p>
        </w:tc>
        <w:tc>
          <w:tcPr>
            <w:vMerge w:val="continue"/>
            <w:shd w:val="clear" w:color="auto" w:fill="E6E6E6"/>
            <w:vAlign w:val="center"/>
          </w:tcPr>
          <w:p w14:paraId="3A213832">
            <w:pPr>
              <w:jc w:val="center"/>
              <w:rPr>
                <w:b/>
                <w:sz w:val="20"/>
                <w:szCs w:val="20"/>
              </w:rPr>
            </w:pPr>
          </w:p>
        </w:tc>
        <w:tc>
          <w:tcPr>
            <w:shd w:val="clear" w:color="auto" w:fill="E6E6E6"/>
            <w:vAlign w:val="center"/>
          </w:tcPr>
          <w:p w14:paraId="2AA69157">
            <w:pPr>
              <w:jc w:val="center"/>
              <w:rPr>
                <w:b/>
                <w:sz w:val="20"/>
                <w:szCs w:val="20"/>
              </w:rPr>
            </w:pPr>
            <w:r>
              <w:rPr>
                <w:b/>
                <w:sz w:val="18"/>
                <w:szCs w:val="18"/>
              </w:rPr>
              <w:t>开窗/关窗通风</w:t>
            </w:r>
          </w:p>
        </w:tc>
        <w:tc>
          <w:tcPr>
            <w:shd w:val="clear" w:color="auto" w:fill="E6E6E6"/>
            <w:vAlign w:val="center"/>
          </w:tcPr>
          <w:p w14:paraId="4AC9FEED">
            <w:pPr>
              <w:jc w:val="center"/>
              <w:rPr>
                <w:b/>
                <w:sz w:val="20"/>
                <w:szCs w:val="20"/>
              </w:rPr>
            </w:pPr>
            <w:r>
              <w:rPr>
                <w:b/>
                <w:sz w:val="18"/>
                <w:szCs w:val="18"/>
              </w:rPr>
              <w:t>新风设备</w:t>
            </w:r>
          </w:p>
        </w:tc>
        <w:tc>
          <w:tcPr>
            <w:shd w:val="clear" w:color="auto" w:fill="E6E6E6"/>
            <w:vAlign w:val="center"/>
          </w:tcPr>
          <w:p w14:paraId="77AE2C34">
            <w:pPr>
              <w:jc w:val="center"/>
              <w:rPr>
                <w:b/>
                <w:sz w:val="20"/>
                <w:szCs w:val="20"/>
              </w:rPr>
            </w:pPr>
            <w:r>
              <w:rPr>
                <w:b/>
                <w:sz w:val="18"/>
                <w:szCs w:val="18"/>
              </w:rPr>
              <w:t>空气净化器</w:t>
            </w:r>
          </w:p>
        </w:tc>
        <w:tc>
          <w:tcPr>
            <w:shd w:val="clear" w:color="auto" w:fill="E6E6E6"/>
            <w:vAlign w:val="center"/>
          </w:tcPr>
          <w:p w14:paraId="401B65D5">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314BA9A">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4BCFB8D6">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E7925A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F6895E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9375976">
            <w:pPr>
              <w:jc w:val="center"/>
              <w:rPr>
                <w:b/>
                <w:sz w:val="20"/>
                <w:szCs w:val="20"/>
              </w:rPr>
            </w:pPr>
            <w:r>
              <w:rPr>
                <w:b/>
                <w:sz w:val="18"/>
                <w:szCs w:val="18"/>
              </w:rPr>
              <w:t>回风净化效率</w:t>
            </w:r>
            <w:r>
              <w:rPr>
                <w:b/>
                <w:sz w:val="18"/>
                <w:szCs w:val="18"/>
              </w:rPr>
              <w:br w:type="textWrapping"/>
            </w:r>
            <w:r>
              <w:rPr>
                <w:b/>
                <w:sz w:val="18"/>
                <w:szCs w:val="18"/>
              </w:rPr>
              <w:t>(%)</w:t>
            </w:r>
          </w:p>
        </w:tc>
      </w:tr>
      <w:tr w14:paraId="5B84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43CA7F">
            <w:pPr>
              <w:jc w:val="center"/>
              <w:rPr>
                <w:sz w:val="20"/>
                <w:szCs w:val="20"/>
              </w:rPr>
            </w:pPr>
            <w:r>
              <w:rPr>
                <w:sz w:val="20"/>
                <w:szCs w:val="20"/>
              </w:rPr>
              <w:t>-1层</w:t>
            </w:r>
          </w:p>
        </w:tc>
        <w:tc>
          <w:tcPr>
            <w:vAlign w:val="center"/>
          </w:tcPr>
          <w:p w14:paraId="529A272E">
            <w:pPr>
              <w:jc w:val="center"/>
              <w:rPr>
                <w:sz w:val="20"/>
                <w:szCs w:val="20"/>
              </w:rPr>
            </w:pPr>
            <w:r>
              <w:rPr>
                <w:sz w:val="20"/>
                <w:szCs w:val="20"/>
              </w:rPr>
              <w:t>-1005</w:t>
            </w:r>
          </w:p>
        </w:tc>
        <w:tc>
          <w:tcPr>
            <w:vAlign w:val="center"/>
          </w:tcPr>
          <w:p w14:paraId="113AFFED">
            <w:pPr>
              <w:jc w:val="center"/>
              <w:rPr>
                <w:sz w:val="20"/>
                <w:szCs w:val="20"/>
              </w:rPr>
            </w:pPr>
            <w:r>
              <w:rPr>
                <w:sz w:val="20"/>
                <w:szCs w:val="20"/>
              </w:rPr>
              <w:t>多功能厅</w:t>
            </w:r>
          </w:p>
        </w:tc>
        <w:tc>
          <w:tcPr>
            <w:vAlign w:val="center"/>
          </w:tcPr>
          <w:p w14:paraId="365DF808">
            <w:pPr>
              <w:jc w:val="center"/>
              <w:rPr>
                <w:sz w:val="20"/>
                <w:szCs w:val="20"/>
              </w:rPr>
            </w:pPr>
            <w:r>
              <w:rPr>
                <w:sz w:val="20"/>
                <w:szCs w:val="20"/>
              </w:rPr>
              <w:t>关窗</w:t>
            </w:r>
          </w:p>
        </w:tc>
        <w:tc>
          <w:tcPr>
            <w:vAlign w:val="center"/>
          </w:tcPr>
          <w:p w14:paraId="645E32AE">
            <w:pPr>
              <w:jc w:val="center"/>
              <w:rPr>
                <w:sz w:val="20"/>
                <w:szCs w:val="20"/>
              </w:rPr>
            </w:pPr>
            <w:r>
              <w:rPr>
                <w:sz w:val="20"/>
                <w:szCs w:val="20"/>
              </w:rPr>
              <w:t>新风加回风</w:t>
            </w:r>
          </w:p>
        </w:tc>
        <w:tc>
          <w:tcPr>
            <w:vAlign w:val="center"/>
          </w:tcPr>
          <w:p w14:paraId="0666FBF0">
            <w:pPr>
              <w:jc w:val="center"/>
              <w:rPr>
                <w:sz w:val="20"/>
                <w:szCs w:val="20"/>
              </w:rPr>
            </w:pPr>
            <w:r>
              <w:rPr>
                <w:sz w:val="20"/>
                <w:szCs w:val="20"/>
              </w:rPr>
              <w:t>无</w:t>
            </w:r>
          </w:p>
        </w:tc>
        <w:tc>
          <w:tcPr>
            <w:vAlign w:val="center"/>
          </w:tcPr>
          <w:p w14:paraId="43002AC9">
            <w:pPr>
              <w:jc w:val="center"/>
              <w:rPr>
                <w:sz w:val="20"/>
                <w:szCs w:val="20"/>
              </w:rPr>
            </w:pPr>
            <w:r>
              <w:rPr>
                <w:sz w:val="20"/>
                <w:szCs w:val="20"/>
              </w:rPr>
              <w:t>——</w:t>
            </w:r>
          </w:p>
        </w:tc>
        <w:tc>
          <w:tcPr>
            <w:vAlign w:val="center"/>
          </w:tcPr>
          <w:p w14:paraId="3D960C8B">
            <w:pPr>
              <w:jc w:val="center"/>
              <w:rPr>
                <w:sz w:val="20"/>
                <w:szCs w:val="20"/>
              </w:rPr>
            </w:pPr>
            <w:r>
              <w:rPr>
                <w:sz w:val="20"/>
                <w:szCs w:val="20"/>
              </w:rPr>
              <w:t>——</w:t>
            </w:r>
          </w:p>
        </w:tc>
        <w:tc>
          <w:tcPr>
            <w:vAlign w:val="center"/>
          </w:tcPr>
          <w:p w14:paraId="61715DFD">
            <w:pPr>
              <w:jc w:val="center"/>
              <w:rPr>
                <w:sz w:val="20"/>
                <w:szCs w:val="20"/>
              </w:rPr>
            </w:pPr>
            <w:r>
              <w:rPr>
                <w:sz w:val="20"/>
                <w:szCs w:val="20"/>
              </w:rPr>
              <w:t>969.93</w:t>
            </w:r>
          </w:p>
        </w:tc>
        <w:tc>
          <w:tcPr>
            <w:vAlign w:val="center"/>
          </w:tcPr>
          <w:p w14:paraId="2CB9CD05">
            <w:pPr>
              <w:jc w:val="center"/>
              <w:rPr>
                <w:sz w:val="20"/>
                <w:szCs w:val="20"/>
              </w:rPr>
            </w:pPr>
            <w:r>
              <w:rPr>
                <w:sz w:val="20"/>
                <w:szCs w:val="20"/>
              </w:rPr>
              <w:t>0.90</w:t>
            </w:r>
          </w:p>
        </w:tc>
        <w:tc>
          <w:tcPr>
            <w:vAlign w:val="center"/>
          </w:tcPr>
          <w:p w14:paraId="0DD6B5AC">
            <w:pPr>
              <w:jc w:val="center"/>
              <w:rPr>
                <w:sz w:val="20"/>
                <w:szCs w:val="20"/>
              </w:rPr>
            </w:pPr>
            <w:r>
              <w:rPr>
                <w:sz w:val="20"/>
                <w:szCs w:val="20"/>
              </w:rPr>
              <w:t>3879.72</w:t>
            </w:r>
          </w:p>
        </w:tc>
        <w:tc>
          <w:tcPr>
            <w:vAlign w:val="center"/>
          </w:tcPr>
          <w:p w14:paraId="6346DC56">
            <w:pPr>
              <w:jc w:val="center"/>
              <w:rPr>
                <w:sz w:val="20"/>
                <w:szCs w:val="20"/>
              </w:rPr>
            </w:pPr>
            <w:r>
              <w:rPr>
                <w:sz w:val="20"/>
                <w:szCs w:val="20"/>
              </w:rPr>
              <w:t>0.90</w:t>
            </w:r>
          </w:p>
        </w:tc>
      </w:tr>
      <w:tr w14:paraId="477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A67FC">
            <w:pPr>
              <w:jc w:val="center"/>
              <w:rPr>
                <w:sz w:val="20"/>
                <w:szCs w:val="20"/>
              </w:rPr>
            </w:pPr>
            <w:r>
              <w:rPr>
                <w:sz w:val="20"/>
                <w:szCs w:val="20"/>
              </w:rPr>
              <w:t>-1层</w:t>
            </w:r>
          </w:p>
        </w:tc>
        <w:tc>
          <w:tcPr>
            <w:vAlign w:val="center"/>
          </w:tcPr>
          <w:p w14:paraId="3FED6DA3">
            <w:pPr>
              <w:jc w:val="center"/>
              <w:rPr>
                <w:sz w:val="20"/>
                <w:szCs w:val="20"/>
              </w:rPr>
            </w:pPr>
            <w:r>
              <w:rPr>
                <w:sz w:val="20"/>
                <w:szCs w:val="20"/>
              </w:rPr>
              <w:t>-1001</w:t>
            </w:r>
          </w:p>
        </w:tc>
        <w:tc>
          <w:tcPr>
            <w:vAlign w:val="center"/>
          </w:tcPr>
          <w:p w14:paraId="374B811D">
            <w:pPr>
              <w:jc w:val="center"/>
              <w:rPr>
                <w:sz w:val="20"/>
                <w:szCs w:val="20"/>
              </w:rPr>
            </w:pPr>
            <w:r>
              <w:rPr>
                <w:sz w:val="20"/>
                <w:szCs w:val="20"/>
              </w:rPr>
              <w:t>多功能厅</w:t>
            </w:r>
          </w:p>
        </w:tc>
        <w:tc>
          <w:tcPr>
            <w:vAlign w:val="center"/>
          </w:tcPr>
          <w:p w14:paraId="1BA82528">
            <w:pPr>
              <w:jc w:val="center"/>
              <w:rPr>
                <w:sz w:val="20"/>
                <w:szCs w:val="20"/>
              </w:rPr>
            </w:pPr>
            <w:r>
              <w:rPr>
                <w:sz w:val="20"/>
                <w:szCs w:val="20"/>
              </w:rPr>
              <w:t>开窗</w:t>
            </w:r>
          </w:p>
        </w:tc>
        <w:tc>
          <w:tcPr>
            <w:vAlign w:val="center"/>
          </w:tcPr>
          <w:p w14:paraId="55F45FF1">
            <w:pPr>
              <w:jc w:val="center"/>
              <w:rPr>
                <w:sz w:val="20"/>
                <w:szCs w:val="20"/>
              </w:rPr>
            </w:pPr>
            <w:r>
              <w:rPr>
                <w:sz w:val="20"/>
                <w:szCs w:val="20"/>
              </w:rPr>
              <w:t>——</w:t>
            </w:r>
          </w:p>
        </w:tc>
        <w:tc>
          <w:tcPr>
            <w:vAlign w:val="center"/>
          </w:tcPr>
          <w:p w14:paraId="5EEF1707">
            <w:pPr>
              <w:jc w:val="center"/>
              <w:rPr>
                <w:sz w:val="20"/>
                <w:szCs w:val="20"/>
              </w:rPr>
            </w:pPr>
            <w:r>
              <w:rPr>
                <w:sz w:val="20"/>
                <w:szCs w:val="20"/>
              </w:rPr>
              <w:t>有</w:t>
            </w:r>
          </w:p>
        </w:tc>
        <w:tc>
          <w:tcPr>
            <w:vAlign w:val="center"/>
          </w:tcPr>
          <w:p w14:paraId="119C63FE">
            <w:pPr>
              <w:jc w:val="center"/>
              <w:rPr>
                <w:sz w:val="20"/>
                <w:szCs w:val="20"/>
              </w:rPr>
            </w:pPr>
            <w:r>
              <w:rPr>
                <w:sz w:val="20"/>
                <w:szCs w:val="20"/>
              </w:rPr>
              <w:t>47.44</w:t>
            </w:r>
          </w:p>
        </w:tc>
        <w:tc>
          <w:tcPr>
            <w:vAlign w:val="center"/>
          </w:tcPr>
          <w:p w14:paraId="1C6CBA56">
            <w:pPr>
              <w:jc w:val="center"/>
              <w:rPr>
                <w:sz w:val="20"/>
                <w:szCs w:val="20"/>
              </w:rPr>
            </w:pPr>
            <w:r>
              <w:rPr>
                <w:sz w:val="20"/>
                <w:szCs w:val="20"/>
              </w:rPr>
              <w:t>182.45</w:t>
            </w:r>
          </w:p>
        </w:tc>
        <w:tc>
          <w:tcPr>
            <w:vAlign w:val="center"/>
          </w:tcPr>
          <w:p w14:paraId="3508C7FA">
            <w:pPr>
              <w:jc w:val="center"/>
              <w:rPr>
                <w:sz w:val="20"/>
                <w:szCs w:val="20"/>
              </w:rPr>
            </w:pPr>
            <w:r>
              <w:rPr>
                <w:sz w:val="20"/>
                <w:szCs w:val="20"/>
              </w:rPr>
              <w:t>——</w:t>
            </w:r>
          </w:p>
        </w:tc>
        <w:tc>
          <w:tcPr>
            <w:vAlign w:val="center"/>
          </w:tcPr>
          <w:p w14:paraId="62F62B5F">
            <w:pPr>
              <w:jc w:val="center"/>
              <w:rPr>
                <w:sz w:val="20"/>
                <w:szCs w:val="20"/>
              </w:rPr>
            </w:pPr>
            <w:r>
              <w:rPr>
                <w:sz w:val="20"/>
                <w:szCs w:val="20"/>
              </w:rPr>
              <w:t>——</w:t>
            </w:r>
          </w:p>
        </w:tc>
        <w:tc>
          <w:tcPr>
            <w:vAlign w:val="center"/>
          </w:tcPr>
          <w:p w14:paraId="6E338662">
            <w:pPr>
              <w:jc w:val="center"/>
              <w:rPr>
                <w:sz w:val="20"/>
                <w:szCs w:val="20"/>
              </w:rPr>
            </w:pPr>
            <w:r>
              <w:rPr>
                <w:sz w:val="20"/>
                <w:szCs w:val="20"/>
              </w:rPr>
              <w:t>——</w:t>
            </w:r>
          </w:p>
        </w:tc>
        <w:tc>
          <w:tcPr>
            <w:vAlign w:val="center"/>
          </w:tcPr>
          <w:p w14:paraId="74B9B422">
            <w:pPr>
              <w:jc w:val="center"/>
              <w:rPr>
                <w:sz w:val="20"/>
                <w:szCs w:val="20"/>
              </w:rPr>
            </w:pPr>
            <w:r>
              <w:rPr>
                <w:sz w:val="20"/>
                <w:szCs w:val="20"/>
              </w:rPr>
              <w:t>——</w:t>
            </w:r>
          </w:p>
        </w:tc>
      </w:tr>
      <w:tr w14:paraId="585B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49597">
            <w:pPr>
              <w:jc w:val="center"/>
              <w:rPr>
                <w:sz w:val="20"/>
                <w:szCs w:val="20"/>
              </w:rPr>
            </w:pPr>
            <w:r>
              <w:rPr>
                <w:sz w:val="20"/>
                <w:szCs w:val="20"/>
              </w:rPr>
              <w:t>-1层</w:t>
            </w:r>
          </w:p>
        </w:tc>
        <w:tc>
          <w:tcPr>
            <w:vAlign w:val="center"/>
          </w:tcPr>
          <w:p w14:paraId="4A2C525A">
            <w:pPr>
              <w:jc w:val="center"/>
              <w:rPr>
                <w:sz w:val="20"/>
                <w:szCs w:val="20"/>
              </w:rPr>
            </w:pPr>
            <w:r>
              <w:rPr>
                <w:sz w:val="20"/>
                <w:szCs w:val="20"/>
              </w:rPr>
              <w:t>-1007</w:t>
            </w:r>
          </w:p>
        </w:tc>
        <w:tc>
          <w:tcPr>
            <w:vAlign w:val="center"/>
          </w:tcPr>
          <w:p w14:paraId="02719BAA">
            <w:pPr>
              <w:jc w:val="center"/>
              <w:rPr>
                <w:sz w:val="20"/>
                <w:szCs w:val="20"/>
              </w:rPr>
            </w:pPr>
            <w:r>
              <w:rPr>
                <w:sz w:val="20"/>
                <w:szCs w:val="20"/>
              </w:rPr>
              <w:t>多功能厅</w:t>
            </w:r>
          </w:p>
        </w:tc>
        <w:tc>
          <w:tcPr>
            <w:vAlign w:val="center"/>
          </w:tcPr>
          <w:p w14:paraId="4AD533A5">
            <w:pPr>
              <w:jc w:val="center"/>
              <w:rPr>
                <w:sz w:val="20"/>
                <w:szCs w:val="20"/>
              </w:rPr>
            </w:pPr>
            <w:r>
              <w:rPr>
                <w:sz w:val="20"/>
                <w:szCs w:val="20"/>
              </w:rPr>
              <w:t>开窗</w:t>
            </w:r>
          </w:p>
        </w:tc>
        <w:tc>
          <w:tcPr>
            <w:vAlign w:val="center"/>
          </w:tcPr>
          <w:p w14:paraId="3276A0A4">
            <w:pPr>
              <w:jc w:val="center"/>
              <w:rPr>
                <w:sz w:val="20"/>
                <w:szCs w:val="20"/>
              </w:rPr>
            </w:pPr>
            <w:r>
              <w:rPr>
                <w:sz w:val="20"/>
                <w:szCs w:val="20"/>
              </w:rPr>
              <w:t>——</w:t>
            </w:r>
          </w:p>
        </w:tc>
        <w:tc>
          <w:tcPr>
            <w:vAlign w:val="center"/>
          </w:tcPr>
          <w:p w14:paraId="7C24C3C9">
            <w:pPr>
              <w:jc w:val="center"/>
              <w:rPr>
                <w:sz w:val="20"/>
                <w:szCs w:val="20"/>
              </w:rPr>
            </w:pPr>
            <w:r>
              <w:rPr>
                <w:sz w:val="20"/>
                <w:szCs w:val="20"/>
              </w:rPr>
              <w:t>有</w:t>
            </w:r>
          </w:p>
        </w:tc>
        <w:tc>
          <w:tcPr>
            <w:vAlign w:val="center"/>
          </w:tcPr>
          <w:p w14:paraId="2C4B6B1C">
            <w:pPr>
              <w:jc w:val="center"/>
              <w:rPr>
                <w:sz w:val="20"/>
                <w:szCs w:val="20"/>
              </w:rPr>
            </w:pPr>
            <w:r>
              <w:rPr>
                <w:sz w:val="20"/>
                <w:szCs w:val="20"/>
              </w:rPr>
              <w:t>61.48</w:t>
            </w:r>
          </w:p>
        </w:tc>
        <w:tc>
          <w:tcPr>
            <w:vAlign w:val="center"/>
          </w:tcPr>
          <w:p w14:paraId="35C90A6A">
            <w:pPr>
              <w:jc w:val="center"/>
              <w:rPr>
                <w:sz w:val="20"/>
                <w:szCs w:val="20"/>
              </w:rPr>
            </w:pPr>
            <w:r>
              <w:rPr>
                <w:sz w:val="20"/>
                <w:szCs w:val="20"/>
              </w:rPr>
              <w:t>236.45</w:t>
            </w:r>
          </w:p>
        </w:tc>
        <w:tc>
          <w:tcPr>
            <w:vAlign w:val="center"/>
          </w:tcPr>
          <w:p w14:paraId="20C408A5">
            <w:pPr>
              <w:jc w:val="center"/>
              <w:rPr>
                <w:sz w:val="20"/>
                <w:szCs w:val="20"/>
              </w:rPr>
            </w:pPr>
            <w:r>
              <w:rPr>
                <w:sz w:val="20"/>
                <w:szCs w:val="20"/>
              </w:rPr>
              <w:t>——</w:t>
            </w:r>
          </w:p>
        </w:tc>
        <w:tc>
          <w:tcPr>
            <w:vAlign w:val="center"/>
          </w:tcPr>
          <w:p w14:paraId="694BB35B">
            <w:pPr>
              <w:jc w:val="center"/>
              <w:rPr>
                <w:sz w:val="20"/>
                <w:szCs w:val="20"/>
              </w:rPr>
            </w:pPr>
            <w:r>
              <w:rPr>
                <w:sz w:val="20"/>
                <w:szCs w:val="20"/>
              </w:rPr>
              <w:t>——</w:t>
            </w:r>
          </w:p>
        </w:tc>
        <w:tc>
          <w:tcPr>
            <w:vAlign w:val="center"/>
          </w:tcPr>
          <w:p w14:paraId="73E83763">
            <w:pPr>
              <w:jc w:val="center"/>
              <w:rPr>
                <w:sz w:val="20"/>
                <w:szCs w:val="20"/>
              </w:rPr>
            </w:pPr>
            <w:r>
              <w:rPr>
                <w:sz w:val="20"/>
                <w:szCs w:val="20"/>
              </w:rPr>
              <w:t>——</w:t>
            </w:r>
          </w:p>
        </w:tc>
        <w:tc>
          <w:tcPr>
            <w:vAlign w:val="center"/>
          </w:tcPr>
          <w:p w14:paraId="02914AC6">
            <w:pPr>
              <w:jc w:val="center"/>
              <w:rPr>
                <w:sz w:val="20"/>
                <w:szCs w:val="20"/>
              </w:rPr>
            </w:pPr>
            <w:r>
              <w:rPr>
                <w:sz w:val="20"/>
                <w:szCs w:val="20"/>
              </w:rPr>
              <w:t>——</w:t>
            </w:r>
          </w:p>
        </w:tc>
      </w:tr>
      <w:tr w14:paraId="15F8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9C16C">
            <w:pPr>
              <w:jc w:val="center"/>
              <w:rPr>
                <w:sz w:val="20"/>
                <w:szCs w:val="20"/>
              </w:rPr>
            </w:pPr>
            <w:r>
              <w:rPr>
                <w:sz w:val="20"/>
                <w:szCs w:val="20"/>
              </w:rPr>
              <w:t>1层</w:t>
            </w:r>
          </w:p>
        </w:tc>
        <w:tc>
          <w:tcPr>
            <w:vAlign w:val="center"/>
          </w:tcPr>
          <w:p w14:paraId="240347D7">
            <w:pPr>
              <w:jc w:val="center"/>
              <w:rPr>
                <w:sz w:val="20"/>
                <w:szCs w:val="20"/>
              </w:rPr>
            </w:pPr>
            <w:r>
              <w:rPr>
                <w:sz w:val="20"/>
                <w:szCs w:val="20"/>
              </w:rPr>
              <w:t>1004</w:t>
            </w:r>
          </w:p>
        </w:tc>
        <w:tc>
          <w:tcPr>
            <w:vAlign w:val="center"/>
          </w:tcPr>
          <w:p w14:paraId="4111B707">
            <w:pPr>
              <w:jc w:val="center"/>
              <w:rPr>
                <w:sz w:val="20"/>
                <w:szCs w:val="20"/>
              </w:rPr>
            </w:pPr>
            <w:r>
              <w:rPr>
                <w:sz w:val="20"/>
                <w:szCs w:val="20"/>
              </w:rPr>
              <w:t>中餐厅</w:t>
            </w:r>
          </w:p>
        </w:tc>
        <w:tc>
          <w:tcPr>
            <w:vAlign w:val="center"/>
          </w:tcPr>
          <w:p w14:paraId="079E39C9">
            <w:pPr>
              <w:jc w:val="center"/>
              <w:rPr>
                <w:sz w:val="20"/>
                <w:szCs w:val="20"/>
              </w:rPr>
            </w:pPr>
            <w:r>
              <w:rPr>
                <w:sz w:val="20"/>
                <w:szCs w:val="20"/>
              </w:rPr>
              <w:t>关窗</w:t>
            </w:r>
          </w:p>
        </w:tc>
        <w:tc>
          <w:tcPr>
            <w:vAlign w:val="center"/>
          </w:tcPr>
          <w:p w14:paraId="609E08C1">
            <w:pPr>
              <w:jc w:val="center"/>
              <w:rPr>
                <w:sz w:val="20"/>
                <w:szCs w:val="20"/>
              </w:rPr>
            </w:pPr>
            <w:r>
              <w:rPr>
                <w:sz w:val="20"/>
                <w:szCs w:val="20"/>
              </w:rPr>
              <w:t>新风加回风</w:t>
            </w:r>
          </w:p>
        </w:tc>
        <w:tc>
          <w:tcPr>
            <w:vAlign w:val="center"/>
          </w:tcPr>
          <w:p w14:paraId="0092B354">
            <w:pPr>
              <w:jc w:val="center"/>
              <w:rPr>
                <w:sz w:val="20"/>
                <w:szCs w:val="20"/>
              </w:rPr>
            </w:pPr>
            <w:r>
              <w:rPr>
                <w:sz w:val="20"/>
                <w:szCs w:val="20"/>
              </w:rPr>
              <w:t>无</w:t>
            </w:r>
          </w:p>
        </w:tc>
        <w:tc>
          <w:tcPr>
            <w:vAlign w:val="center"/>
          </w:tcPr>
          <w:p w14:paraId="64189028">
            <w:pPr>
              <w:jc w:val="center"/>
              <w:rPr>
                <w:sz w:val="20"/>
                <w:szCs w:val="20"/>
              </w:rPr>
            </w:pPr>
            <w:r>
              <w:rPr>
                <w:sz w:val="20"/>
                <w:szCs w:val="20"/>
              </w:rPr>
              <w:t>——</w:t>
            </w:r>
          </w:p>
        </w:tc>
        <w:tc>
          <w:tcPr>
            <w:vAlign w:val="center"/>
          </w:tcPr>
          <w:p w14:paraId="557EEA54">
            <w:pPr>
              <w:jc w:val="center"/>
              <w:rPr>
                <w:sz w:val="20"/>
                <w:szCs w:val="20"/>
              </w:rPr>
            </w:pPr>
            <w:r>
              <w:rPr>
                <w:sz w:val="20"/>
                <w:szCs w:val="20"/>
              </w:rPr>
              <w:t>——</w:t>
            </w:r>
          </w:p>
        </w:tc>
        <w:tc>
          <w:tcPr>
            <w:vAlign w:val="center"/>
          </w:tcPr>
          <w:p w14:paraId="40633641">
            <w:pPr>
              <w:jc w:val="center"/>
              <w:rPr>
                <w:sz w:val="20"/>
                <w:szCs w:val="20"/>
              </w:rPr>
            </w:pPr>
            <w:r>
              <w:rPr>
                <w:sz w:val="20"/>
                <w:szCs w:val="20"/>
              </w:rPr>
              <w:t>3244.41</w:t>
            </w:r>
          </w:p>
        </w:tc>
        <w:tc>
          <w:tcPr>
            <w:vAlign w:val="center"/>
          </w:tcPr>
          <w:p w14:paraId="01E3982B">
            <w:pPr>
              <w:jc w:val="center"/>
              <w:rPr>
                <w:sz w:val="20"/>
                <w:szCs w:val="20"/>
              </w:rPr>
            </w:pPr>
            <w:r>
              <w:rPr>
                <w:sz w:val="20"/>
                <w:szCs w:val="20"/>
              </w:rPr>
              <w:t>0.90</w:t>
            </w:r>
          </w:p>
        </w:tc>
        <w:tc>
          <w:tcPr>
            <w:vAlign w:val="center"/>
          </w:tcPr>
          <w:p w14:paraId="1011089D">
            <w:pPr>
              <w:jc w:val="center"/>
              <w:rPr>
                <w:sz w:val="20"/>
                <w:szCs w:val="20"/>
              </w:rPr>
            </w:pPr>
            <w:r>
              <w:rPr>
                <w:sz w:val="20"/>
                <w:szCs w:val="20"/>
              </w:rPr>
              <w:t>12977.64</w:t>
            </w:r>
          </w:p>
        </w:tc>
        <w:tc>
          <w:tcPr>
            <w:vAlign w:val="center"/>
          </w:tcPr>
          <w:p w14:paraId="03CF2F1F">
            <w:pPr>
              <w:jc w:val="center"/>
              <w:rPr>
                <w:sz w:val="20"/>
                <w:szCs w:val="20"/>
              </w:rPr>
            </w:pPr>
            <w:r>
              <w:rPr>
                <w:sz w:val="20"/>
                <w:szCs w:val="20"/>
              </w:rPr>
              <w:t>0.90</w:t>
            </w:r>
          </w:p>
        </w:tc>
      </w:tr>
      <w:tr w14:paraId="2DFF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198EE">
            <w:pPr>
              <w:jc w:val="center"/>
              <w:rPr>
                <w:sz w:val="20"/>
                <w:szCs w:val="20"/>
              </w:rPr>
            </w:pPr>
            <w:r>
              <w:rPr>
                <w:sz w:val="20"/>
                <w:szCs w:val="20"/>
              </w:rPr>
              <w:t>1层</w:t>
            </w:r>
          </w:p>
        </w:tc>
        <w:tc>
          <w:tcPr>
            <w:vAlign w:val="center"/>
          </w:tcPr>
          <w:p w14:paraId="31444ABB">
            <w:pPr>
              <w:jc w:val="center"/>
              <w:rPr>
                <w:sz w:val="20"/>
                <w:szCs w:val="20"/>
              </w:rPr>
            </w:pPr>
            <w:r>
              <w:rPr>
                <w:sz w:val="20"/>
                <w:szCs w:val="20"/>
              </w:rPr>
              <w:t>1006</w:t>
            </w:r>
          </w:p>
        </w:tc>
        <w:tc>
          <w:tcPr>
            <w:vAlign w:val="center"/>
          </w:tcPr>
          <w:p w14:paraId="0C062A77">
            <w:pPr>
              <w:jc w:val="center"/>
              <w:rPr>
                <w:sz w:val="20"/>
                <w:szCs w:val="20"/>
              </w:rPr>
            </w:pPr>
            <w:r>
              <w:rPr>
                <w:sz w:val="20"/>
                <w:szCs w:val="20"/>
              </w:rPr>
              <w:t>4星客房</w:t>
            </w:r>
          </w:p>
        </w:tc>
        <w:tc>
          <w:tcPr>
            <w:vAlign w:val="center"/>
          </w:tcPr>
          <w:p w14:paraId="63DCA9A8">
            <w:pPr>
              <w:jc w:val="center"/>
              <w:rPr>
                <w:sz w:val="20"/>
                <w:szCs w:val="20"/>
              </w:rPr>
            </w:pPr>
            <w:r>
              <w:rPr>
                <w:sz w:val="20"/>
                <w:szCs w:val="20"/>
              </w:rPr>
              <w:t>开窗</w:t>
            </w:r>
          </w:p>
        </w:tc>
        <w:tc>
          <w:tcPr>
            <w:vAlign w:val="center"/>
          </w:tcPr>
          <w:p w14:paraId="5778544A">
            <w:pPr>
              <w:jc w:val="center"/>
              <w:rPr>
                <w:sz w:val="20"/>
                <w:szCs w:val="20"/>
              </w:rPr>
            </w:pPr>
            <w:r>
              <w:rPr>
                <w:sz w:val="20"/>
                <w:szCs w:val="20"/>
              </w:rPr>
              <w:t>——</w:t>
            </w:r>
          </w:p>
        </w:tc>
        <w:tc>
          <w:tcPr>
            <w:vAlign w:val="center"/>
          </w:tcPr>
          <w:p w14:paraId="2532E4D5">
            <w:pPr>
              <w:jc w:val="center"/>
              <w:rPr>
                <w:sz w:val="20"/>
                <w:szCs w:val="20"/>
              </w:rPr>
            </w:pPr>
            <w:r>
              <w:rPr>
                <w:sz w:val="20"/>
                <w:szCs w:val="20"/>
              </w:rPr>
              <w:t>有</w:t>
            </w:r>
          </w:p>
        </w:tc>
        <w:tc>
          <w:tcPr>
            <w:vAlign w:val="center"/>
          </w:tcPr>
          <w:p w14:paraId="34640E21">
            <w:pPr>
              <w:jc w:val="center"/>
              <w:rPr>
                <w:sz w:val="20"/>
                <w:szCs w:val="20"/>
              </w:rPr>
            </w:pPr>
            <w:r>
              <w:rPr>
                <w:sz w:val="20"/>
                <w:szCs w:val="20"/>
              </w:rPr>
              <w:t>60.86</w:t>
            </w:r>
          </w:p>
        </w:tc>
        <w:tc>
          <w:tcPr>
            <w:vAlign w:val="center"/>
          </w:tcPr>
          <w:p w14:paraId="295E9367">
            <w:pPr>
              <w:jc w:val="center"/>
              <w:rPr>
                <w:sz w:val="20"/>
                <w:szCs w:val="20"/>
              </w:rPr>
            </w:pPr>
            <w:r>
              <w:rPr>
                <w:sz w:val="20"/>
                <w:szCs w:val="20"/>
              </w:rPr>
              <w:t>234.09</w:t>
            </w:r>
          </w:p>
        </w:tc>
        <w:tc>
          <w:tcPr>
            <w:vAlign w:val="center"/>
          </w:tcPr>
          <w:p w14:paraId="551CC854">
            <w:pPr>
              <w:jc w:val="center"/>
              <w:rPr>
                <w:sz w:val="20"/>
                <w:szCs w:val="20"/>
              </w:rPr>
            </w:pPr>
            <w:r>
              <w:rPr>
                <w:sz w:val="20"/>
                <w:szCs w:val="20"/>
              </w:rPr>
              <w:t>——</w:t>
            </w:r>
          </w:p>
        </w:tc>
        <w:tc>
          <w:tcPr>
            <w:vAlign w:val="center"/>
          </w:tcPr>
          <w:p w14:paraId="6DF32EE9">
            <w:pPr>
              <w:jc w:val="center"/>
              <w:rPr>
                <w:sz w:val="20"/>
                <w:szCs w:val="20"/>
              </w:rPr>
            </w:pPr>
            <w:r>
              <w:rPr>
                <w:sz w:val="20"/>
                <w:szCs w:val="20"/>
              </w:rPr>
              <w:t>——</w:t>
            </w:r>
          </w:p>
        </w:tc>
        <w:tc>
          <w:tcPr>
            <w:vAlign w:val="center"/>
          </w:tcPr>
          <w:p w14:paraId="19C028AF">
            <w:pPr>
              <w:jc w:val="center"/>
              <w:rPr>
                <w:sz w:val="20"/>
                <w:szCs w:val="20"/>
              </w:rPr>
            </w:pPr>
            <w:r>
              <w:rPr>
                <w:sz w:val="20"/>
                <w:szCs w:val="20"/>
              </w:rPr>
              <w:t>——</w:t>
            </w:r>
          </w:p>
        </w:tc>
        <w:tc>
          <w:tcPr>
            <w:vAlign w:val="center"/>
          </w:tcPr>
          <w:p w14:paraId="411534DD">
            <w:pPr>
              <w:jc w:val="center"/>
              <w:rPr>
                <w:sz w:val="20"/>
                <w:szCs w:val="20"/>
              </w:rPr>
            </w:pPr>
            <w:r>
              <w:rPr>
                <w:sz w:val="20"/>
                <w:szCs w:val="20"/>
              </w:rPr>
              <w:t>——</w:t>
            </w:r>
          </w:p>
        </w:tc>
      </w:tr>
      <w:tr w14:paraId="51D3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3A555">
            <w:pPr>
              <w:jc w:val="center"/>
              <w:rPr>
                <w:sz w:val="20"/>
                <w:szCs w:val="20"/>
              </w:rPr>
            </w:pPr>
            <w:r>
              <w:rPr>
                <w:sz w:val="20"/>
                <w:szCs w:val="20"/>
              </w:rPr>
              <w:t>1层</w:t>
            </w:r>
          </w:p>
        </w:tc>
        <w:tc>
          <w:tcPr>
            <w:vAlign w:val="center"/>
          </w:tcPr>
          <w:p w14:paraId="7D5362BA">
            <w:pPr>
              <w:jc w:val="center"/>
              <w:rPr>
                <w:sz w:val="20"/>
                <w:szCs w:val="20"/>
              </w:rPr>
            </w:pPr>
            <w:r>
              <w:rPr>
                <w:sz w:val="20"/>
                <w:szCs w:val="20"/>
              </w:rPr>
              <w:t>1003</w:t>
            </w:r>
          </w:p>
        </w:tc>
        <w:tc>
          <w:tcPr>
            <w:vAlign w:val="center"/>
          </w:tcPr>
          <w:p w14:paraId="3C15AE95">
            <w:pPr>
              <w:jc w:val="center"/>
              <w:rPr>
                <w:sz w:val="20"/>
                <w:szCs w:val="20"/>
              </w:rPr>
            </w:pPr>
            <w:r>
              <w:rPr>
                <w:sz w:val="20"/>
                <w:szCs w:val="20"/>
              </w:rPr>
              <w:t>4星客房</w:t>
            </w:r>
          </w:p>
        </w:tc>
        <w:tc>
          <w:tcPr>
            <w:vAlign w:val="center"/>
          </w:tcPr>
          <w:p w14:paraId="53BEC6C4">
            <w:pPr>
              <w:jc w:val="center"/>
              <w:rPr>
                <w:sz w:val="20"/>
                <w:szCs w:val="20"/>
              </w:rPr>
            </w:pPr>
            <w:r>
              <w:rPr>
                <w:sz w:val="20"/>
                <w:szCs w:val="20"/>
              </w:rPr>
              <w:t>开窗</w:t>
            </w:r>
          </w:p>
        </w:tc>
        <w:tc>
          <w:tcPr>
            <w:vAlign w:val="center"/>
          </w:tcPr>
          <w:p w14:paraId="4B09C7AE">
            <w:pPr>
              <w:jc w:val="center"/>
              <w:rPr>
                <w:sz w:val="20"/>
                <w:szCs w:val="20"/>
              </w:rPr>
            </w:pPr>
            <w:r>
              <w:rPr>
                <w:sz w:val="20"/>
                <w:szCs w:val="20"/>
              </w:rPr>
              <w:t>——</w:t>
            </w:r>
          </w:p>
        </w:tc>
        <w:tc>
          <w:tcPr>
            <w:vAlign w:val="center"/>
          </w:tcPr>
          <w:p w14:paraId="553A804F">
            <w:pPr>
              <w:jc w:val="center"/>
              <w:rPr>
                <w:sz w:val="20"/>
                <w:szCs w:val="20"/>
              </w:rPr>
            </w:pPr>
            <w:r>
              <w:rPr>
                <w:sz w:val="20"/>
                <w:szCs w:val="20"/>
              </w:rPr>
              <w:t>有</w:t>
            </w:r>
          </w:p>
        </w:tc>
        <w:tc>
          <w:tcPr>
            <w:vAlign w:val="center"/>
          </w:tcPr>
          <w:p w14:paraId="1AE0A201">
            <w:pPr>
              <w:jc w:val="center"/>
              <w:rPr>
                <w:sz w:val="20"/>
                <w:szCs w:val="20"/>
              </w:rPr>
            </w:pPr>
            <w:r>
              <w:rPr>
                <w:sz w:val="20"/>
                <w:szCs w:val="20"/>
              </w:rPr>
              <w:t>64.78</w:t>
            </w:r>
          </w:p>
        </w:tc>
        <w:tc>
          <w:tcPr>
            <w:vAlign w:val="center"/>
          </w:tcPr>
          <w:p w14:paraId="1EFC5BF6">
            <w:pPr>
              <w:jc w:val="center"/>
              <w:rPr>
                <w:sz w:val="20"/>
                <w:szCs w:val="20"/>
              </w:rPr>
            </w:pPr>
            <w:r>
              <w:rPr>
                <w:sz w:val="20"/>
                <w:szCs w:val="20"/>
              </w:rPr>
              <w:t>249.17</w:t>
            </w:r>
          </w:p>
        </w:tc>
        <w:tc>
          <w:tcPr>
            <w:vAlign w:val="center"/>
          </w:tcPr>
          <w:p w14:paraId="77B50EB4">
            <w:pPr>
              <w:jc w:val="center"/>
              <w:rPr>
                <w:sz w:val="20"/>
                <w:szCs w:val="20"/>
              </w:rPr>
            </w:pPr>
            <w:r>
              <w:rPr>
                <w:sz w:val="20"/>
                <w:szCs w:val="20"/>
              </w:rPr>
              <w:t>——</w:t>
            </w:r>
          </w:p>
        </w:tc>
        <w:tc>
          <w:tcPr>
            <w:vAlign w:val="center"/>
          </w:tcPr>
          <w:p w14:paraId="6D3A73B7">
            <w:pPr>
              <w:jc w:val="center"/>
              <w:rPr>
                <w:sz w:val="20"/>
                <w:szCs w:val="20"/>
              </w:rPr>
            </w:pPr>
            <w:r>
              <w:rPr>
                <w:sz w:val="20"/>
                <w:szCs w:val="20"/>
              </w:rPr>
              <w:t>——</w:t>
            </w:r>
          </w:p>
        </w:tc>
        <w:tc>
          <w:tcPr>
            <w:vAlign w:val="center"/>
          </w:tcPr>
          <w:p w14:paraId="48901962">
            <w:pPr>
              <w:jc w:val="center"/>
              <w:rPr>
                <w:sz w:val="20"/>
                <w:szCs w:val="20"/>
              </w:rPr>
            </w:pPr>
            <w:r>
              <w:rPr>
                <w:sz w:val="20"/>
                <w:szCs w:val="20"/>
              </w:rPr>
              <w:t>——</w:t>
            </w:r>
          </w:p>
        </w:tc>
        <w:tc>
          <w:tcPr>
            <w:vAlign w:val="center"/>
          </w:tcPr>
          <w:p w14:paraId="0AA42C03">
            <w:pPr>
              <w:jc w:val="center"/>
              <w:rPr>
                <w:sz w:val="20"/>
                <w:szCs w:val="20"/>
              </w:rPr>
            </w:pPr>
            <w:r>
              <w:rPr>
                <w:sz w:val="20"/>
                <w:szCs w:val="20"/>
              </w:rPr>
              <w:t>——</w:t>
            </w:r>
          </w:p>
        </w:tc>
      </w:tr>
      <w:tr w14:paraId="4B4E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F6416">
            <w:pPr>
              <w:jc w:val="center"/>
              <w:rPr>
                <w:sz w:val="20"/>
                <w:szCs w:val="20"/>
              </w:rPr>
            </w:pPr>
            <w:r>
              <w:rPr>
                <w:sz w:val="20"/>
                <w:szCs w:val="20"/>
              </w:rPr>
              <w:t>1层</w:t>
            </w:r>
          </w:p>
        </w:tc>
        <w:tc>
          <w:tcPr>
            <w:vAlign w:val="center"/>
          </w:tcPr>
          <w:p w14:paraId="5CE0A2CA">
            <w:pPr>
              <w:jc w:val="center"/>
              <w:rPr>
                <w:sz w:val="20"/>
                <w:szCs w:val="20"/>
              </w:rPr>
            </w:pPr>
            <w:r>
              <w:rPr>
                <w:sz w:val="20"/>
                <w:szCs w:val="20"/>
              </w:rPr>
              <w:t>1001</w:t>
            </w:r>
          </w:p>
        </w:tc>
        <w:tc>
          <w:tcPr>
            <w:vAlign w:val="center"/>
          </w:tcPr>
          <w:p w14:paraId="3336A1AC">
            <w:pPr>
              <w:jc w:val="center"/>
              <w:rPr>
                <w:sz w:val="20"/>
                <w:szCs w:val="20"/>
              </w:rPr>
            </w:pPr>
            <w:r>
              <w:rPr>
                <w:sz w:val="20"/>
                <w:szCs w:val="20"/>
              </w:rPr>
              <w:t>4星客房</w:t>
            </w:r>
          </w:p>
        </w:tc>
        <w:tc>
          <w:tcPr>
            <w:vAlign w:val="center"/>
          </w:tcPr>
          <w:p w14:paraId="577B55A0">
            <w:pPr>
              <w:jc w:val="center"/>
              <w:rPr>
                <w:sz w:val="20"/>
                <w:szCs w:val="20"/>
              </w:rPr>
            </w:pPr>
            <w:r>
              <w:rPr>
                <w:sz w:val="20"/>
                <w:szCs w:val="20"/>
              </w:rPr>
              <w:t>开窗</w:t>
            </w:r>
          </w:p>
        </w:tc>
        <w:tc>
          <w:tcPr>
            <w:vAlign w:val="center"/>
          </w:tcPr>
          <w:p w14:paraId="78A94E71">
            <w:pPr>
              <w:jc w:val="center"/>
              <w:rPr>
                <w:sz w:val="20"/>
                <w:szCs w:val="20"/>
              </w:rPr>
            </w:pPr>
            <w:r>
              <w:rPr>
                <w:sz w:val="20"/>
                <w:szCs w:val="20"/>
              </w:rPr>
              <w:t>——</w:t>
            </w:r>
          </w:p>
        </w:tc>
        <w:tc>
          <w:tcPr>
            <w:vAlign w:val="center"/>
          </w:tcPr>
          <w:p w14:paraId="4C67D5E9">
            <w:pPr>
              <w:jc w:val="center"/>
              <w:rPr>
                <w:sz w:val="20"/>
                <w:szCs w:val="20"/>
              </w:rPr>
            </w:pPr>
            <w:r>
              <w:rPr>
                <w:sz w:val="20"/>
                <w:szCs w:val="20"/>
              </w:rPr>
              <w:t>有</w:t>
            </w:r>
          </w:p>
        </w:tc>
        <w:tc>
          <w:tcPr>
            <w:vAlign w:val="center"/>
          </w:tcPr>
          <w:p w14:paraId="5D6929CC">
            <w:pPr>
              <w:jc w:val="center"/>
              <w:rPr>
                <w:sz w:val="20"/>
                <w:szCs w:val="20"/>
              </w:rPr>
            </w:pPr>
            <w:r>
              <w:rPr>
                <w:sz w:val="20"/>
                <w:szCs w:val="20"/>
              </w:rPr>
              <w:t>37.12</w:t>
            </w:r>
          </w:p>
        </w:tc>
        <w:tc>
          <w:tcPr>
            <w:vAlign w:val="center"/>
          </w:tcPr>
          <w:p w14:paraId="5471DE8F">
            <w:pPr>
              <w:jc w:val="center"/>
              <w:rPr>
                <w:sz w:val="20"/>
                <w:szCs w:val="20"/>
              </w:rPr>
            </w:pPr>
            <w:r>
              <w:rPr>
                <w:sz w:val="20"/>
                <w:szCs w:val="20"/>
              </w:rPr>
              <w:t>185.60</w:t>
            </w:r>
          </w:p>
        </w:tc>
        <w:tc>
          <w:tcPr>
            <w:vAlign w:val="center"/>
          </w:tcPr>
          <w:p w14:paraId="719D4B28">
            <w:pPr>
              <w:jc w:val="center"/>
              <w:rPr>
                <w:sz w:val="20"/>
                <w:szCs w:val="20"/>
              </w:rPr>
            </w:pPr>
            <w:r>
              <w:rPr>
                <w:sz w:val="20"/>
                <w:szCs w:val="20"/>
              </w:rPr>
              <w:t>——</w:t>
            </w:r>
          </w:p>
        </w:tc>
        <w:tc>
          <w:tcPr>
            <w:vAlign w:val="center"/>
          </w:tcPr>
          <w:p w14:paraId="2D91F946">
            <w:pPr>
              <w:jc w:val="center"/>
              <w:rPr>
                <w:sz w:val="20"/>
                <w:szCs w:val="20"/>
              </w:rPr>
            </w:pPr>
            <w:r>
              <w:rPr>
                <w:sz w:val="20"/>
                <w:szCs w:val="20"/>
              </w:rPr>
              <w:t>——</w:t>
            </w:r>
          </w:p>
        </w:tc>
        <w:tc>
          <w:tcPr>
            <w:vAlign w:val="center"/>
          </w:tcPr>
          <w:p w14:paraId="42F1C50B">
            <w:pPr>
              <w:jc w:val="center"/>
              <w:rPr>
                <w:sz w:val="20"/>
                <w:szCs w:val="20"/>
              </w:rPr>
            </w:pPr>
            <w:r>
              <w:rPr>
                <w:sz w:val="20"/>
                <w:szCs w:val="20"/>
              </w:rPr>
              <w:t>——</w:t>
            </w:r>
          </w:p>
        </w:tc>
        <w:tc>
          <w:tcPr>
            <w:vAlign w:val="center"/>
          </w:tcPr>
          <w:p w14:paraId="074571B1">
            <w:pPr>
              <w:jc w:val="center"/>
              <w:rPr>
                <w:sz w:val="20"/>
                <w:szCs w:val="20"/>
              </w:rPr>
            </w:pPr>
            <w:r>
              <w:rPr>
                <w:sz w:val="20"/>
                <w:szCs w:val="20"/>
              </w:rPr>
              <w:t>——</w:t>
            </w:r>
          </w:p>
        </w:tc>
      </w:tr>
      <w:tr w14:paraId="2B72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E1FB5">
            <w:pPr>
              <w:jc w:val="center"/>
              <w:rPr>
                <w:sz w:val="20"/>
                <w:szCs w:val="20"/>
              </w:rPr>
            </w:pPr>
            <w:r>
              <w:rPr>
                <w:sz w:val="20"/>
                <w:szCs w:val="20"/>
              </w:rPr>
              <w:t>1层</w:t>
            </w:r>
          </w:p>
        </w:tc>
        <w:tc>
          <w:tcPr>
            <w:vAlign w:val="center"/>
          </w:tcPr>
          <w:p w14:paraId="74A7EC1A">
            <w:pPr>
              <w:jc w:val="center"/>
              <w:rPr>
                <w:sz w:val="20"/>
                <w:szCs w:val="20"/>
              </w:rPr>
            </w:pPr>
            <w:r>
              <w:rPr>
                <w:sz w:val="20"/>
                <w:szCs w:val="20"/>
              </w:rPr>
              <w:t>1002</w:t>
            </w:r>
          </w:p>
        </w:tc>
        <w:tc>
          <w:tcPr>
            <w:vAlign w:val="center"/>
          </w:tcPr>
          <w:p w14:paraId="5DE55C7A">
            <w:pPr>
              <w:jc w:val="center"/>
              <w:rPr>
                <w:sz w:val="20"/>
                <w:szCs w:val="20"/>
              </w:rPr>
            </w:pPr>
            <w:r>
              <w:rPr>
                <w:sz w:val="20"/>
                <w:szCs w:val="20"/>
              </w:rPr>
              <w:t>4星客房</w:t>
            </w:r>
          </w:p>
        </w:tc>
        <w:tc>
          <w:tcPr>
            <w:vAlign w:val="center"/>
          </w:tcPr>
          <w:p w14:paraId="5C95625A">
            <w:pPr>
              <w:jc w:val="center"/>
              <w:rPr>
                <w:sz w:val="20"/>
                <w:szCs w:val="20"/>
              </w:rPr>
            </w:pPr>
            <w:r>
              <w:rPr>
                <w:sz w:val="20"/>
                <w:szCs w:val="20"/>
              </w:rPr>
              <w:t>开窗</w:t>
            </w:r>
          </w:p>
        </w:tc>
        <w:tc>
          <w:tcPr>
            <w:vAlign w:val="center"/>
          </w:tcPr>
          <w:p w14:paraId="4ECB43A0">
            <w:pPr>
              <w:jc w:val="center"/>
              <w:rPr>
                <w:sz w:val="20"/>
                <w:szCs w:val="20"/>
              </w:rPr>
            </w:pPr>
            <w:r>
              <w:rPr>
                <w:sz w:val="20"/>
                <w:szCs w:val="20"/>
              </w:rPr>
              <w:t>——</w:t>
            </w:r>
          </w:p>
        </w:tc>
        <w:tc>
          <w:tcPr>
            <w:vAlign w:val="center"/>
          </w:tcPr>
          <w:p w14:paraId="136644C7">
            <w:pPr>
              <w:jc w:val="center"/>
              <w:rPr>
                <w:sz w:val="20"/>
                <w:szCs w:val="20"/>
              </w:rPr>
            </w:pPr>
            <w:r>
              <w:rPr>
                <w:sz w:val="20"/>
                <w:szCs w:val="20"/>
              </w:rPr>
              <w:t>有</w:t>
            </w:r>
          </w:p>
        </w:tc>
        <w:tc>
          <w:tcPr>
            <w:vAlign w:val="center"/>
          </w:tcPr>
          <w:p w14:paraId="112626AE">
            <w:pPr>
              <w:jc w:val="center"/>
              <w:rPr>
                <w:sz w:val="20"/>
                <w:szCs w:val="20"/>
              </w:rPr>
            </w:pPr>
            <w:r>
              <w:rPr>
                <w:sz w:val="20"/>
                <w:szCs w:val="20"/>
              </w:rPr>
              <w:t>70.09</w:t>
            </w:r>
          </w:p>
        </w:tc>
        <w:tc>
          <w:tcPr>
            <w:vAlign w:val="center"/>
          </w:tcPr>
          <w:p w14:paraId="28E33C15">
            <w:pPr>
              <w:jc w:val="center"/>
              <w:rPr>
                <w:sz w:val="20"/>
                <w:szCs w:val="20"/>
              </w:rPr>
            </w:pPr>
            <w:r>
              <w:rPr>
                <w:sz w:val="20"/>
                <w:szCs w:val="20"/>
              </w:rPr>
              <w:t>350.44</w:t>
            </w:r>
          </w:p>
        </w:tc>
        <w:tc>
          <w:tcPr>
            <w:vAlign w:val="center"/>
          </w:tcPr>
          <w:p w14:paraId="6196C09F">
            <w:pPr>
              <w:jc w:val="center"/>
              <w:rPr>
                <w:sz w:val="20"/>
                <w:szCs w:val="20"/>
              </w:rPr>
            </w:pPr>
            <w:r>
              <w:rPr>
                <w:sz w:val="20"/>
                <w:szCs w:val="20"/>
              </w:rPr>
              <w:t>——</w:t>
            </w:r>
          </w:p>
        </w:tc>
        <w:tc>
          <w:tcPr>
            <w:vAlign w:val="center"/>
          </w:tcPr>
          <w:p w14:paraId="41048C05">
            <w:pPr>
              <w:jc w:val="center"/>
              <w:rPr>
                <w:sz w:val="20"/>
                <w:szCs w:val="20"/>
              </w:rPr>
            </w:pPr>
            <w:r>
              <w:rPr>
                <w:sz w:val="20"/>
                <w:szCs w:val="20"/>
              </w:rPr>
              <w:t>——</w:t>
            </w:r>
          </w:p>
        </w:tc>
        <w:tc>
          <w:tcPr>
            <w:vAlign w:val="center"/>
          </w:tcPr>
          <w:p w14:paraId="3141BA13">
            <w:pPr>
              <w:jc w:val="center"/>
              <w:rPr>
                <w:sz w:val="20"/>
                <w:szCs w:val="20"/>
              </w:rPr>
            </w:pPr>
            <w:r>
              <w:rPr>
                <w:sz w:val="20"/>
                <w:szCs w:val="20"/>
              </w:rPr>
              <w:t>——</w:t>
            </w:r>
          </w:p>
        </w:tc>
        <w:tc>
          <w:tcPr>
            <w:vAlign w:val="center"/>
          </w:tcPr>
          <w:p w14:paraId="1C50387F">
            <w:pPr>
              <w:jc w:val="center"/>
              <w:rPr>
                <w:sz w:val="20"/>
                <w:szCs w:val="20"/>
              </w:rPr>
            </w:pPr>
            <w:r>
              <w:rPr>
                <w:sz w:val="20"/>
                <w:szCs w:val="20"/>
              </w:rPr>
              <w:t>——</w:t>
            </w:r>
          </w:p>
        </w:tc>
      </w:tr>
      <w:tr w14:paraId="0737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258E47">
            <w:pPr>
              <w:jc w:val="center"/>
              <w:rPr>
                <w:sz w:val="20"/>
                <w:szCs w:val="20"/>
              </w:rPr>
            </w:pPr>
            <w:r>
              <w:rPr>
                <w:sz w:val="20"/>
                <w:szCs w:val="20"/>
              </w:rPr>
              <w:t>2层</w:t>
            </w:r>
          </w:p>
        </w:tc>
        <w:tc>
          <w:tcPr>
            <w:vAlign w:val="center"/>
          </w:tcPr>
          <w:p w14:paraId="77CAECC7">
            <w:pPr>
              <w:jc w:val="center"/>
              <w:rPr>
                <w:sz w:val="20"/>
                <w:szCs w:val="20"/>
              </w:rPr>
            </w:pPr>
            <w:r>
              <w:rPr>
                <w:sz w:val="20"/>
                <w:szCs w:val="20"/>
              </w:rPr>
              <w:t>2005</w:t>
            </w:r>
          </w:p>
        </w:tc>
        <w:tc>
          <w:tcPr>
            <w:vAlign w:val="center"/>
          </w:tcPr>
          <w:p w14:paraId="1C72FA8C">
            <w:pPr>
              <w:jc w:val="center"/>
              <w:rPr>
                <w:sz w:val="20"/>
                <w:szCs w:val="20"/>
              </w:rPr>
            </w:pPr>
            <w:r>
              <w:rPr>
                <w:sz w:val="20"/>
                <w:szCs w:val="20"/>
              </w:rPr>
              <w:t>4星客房</w:t>
            </w:r>
          </w:p>
        </w:tc>
        <w:tc>
          <w:tcPr>
            <w:vAlign w:val="center"/>
          </w:tcPr>
          <w:p w14:paraId="34D54ED3">
            <w:pPr>
              <w:jc w:val="center"/>
              <w:rPr>
                <w:sz w:val="20"/>
                <w:szCs w:val="20"/>
              </w:rPr>
            </w:pPr>
            <w:r>
              <w:rPr>
                <w:sz w:val="20"/>
                <w:szCs w:val="20"/>
              </w:rPr>
              <w:t>开窗</w:t>
            </w:r>
          </w:p>
        </w:tc>
        <w:tc>
          <w:tcPr>
            <w:vAlign w:val="center"/>
          </w:tcPr>
          <w:p w14:paraId="64C676A0">
            <w:pPr>
              <w:jc w:val="center"/>
              <w:rPr>
                <w:sz w:val="20"/>
                <w:szCs w:val="20"/>
              </w:rPr>
            </w:pPr>
            <w:r>
              <w:rPr>
                <w:sz w:val="20"/>
                <w:szCs w:val="20"/>
              </w:rPr>
              <w:t>——</w:t>
            </w:r>
          </w:p>
        </w:tc>
        <w:tc>
          <w:tcPr>
            <w:vAlign w:val="center"/>
          </w:tcPr>
          <w:p w14:paraId="60865657">
            <w:pPr>
              <w:jc w:val="center"/>
              <w:rPr>
                <w:sz w:val="20"/>
                <w:szCs w:val="20"/>
              </w:rPr>
            </w:pPr>
            <w:r>
              <w:rPr>
                <w:sz w:val="20"/>
                <w:szCs w:val="20"/>
              </w:rPr>
              <w:t>有</w:t>
            </w:r>
          </w:p>
        </w:tc>
        <w:tc>
          <w:tcPr>
            <w:vAlign w:val="center"/>
          </w:tcPr>
          <w:p w14:paraId="1EE2BF22">
            <w:pPr>
              <w:jc w:val="center"/>
              <w:rPr>
                <w:sz w:val="20"/>
                <w:szCs w:val="20"/>
              </w:rPr>
            </w:pPr>
            <w:r>
              <w:rPr>
                <w:sz w:val="20"/>
                <w:szCs w:val="20"/>
              </w:rPr>
              <w:t>35.04</w:t>
            </w:r>
          </w:p>
        </w:tc>
        <w:tc>
          <w:tcPr>
            <w:vAlign w:val="center"/>
          </w:tcPr>
          <w:p w14:paraId="69AE3BFA">
            <w:pPr>
              <w:jc w:val="center"/>
              <w:rPr>
                <w:sz w:val="20"/>
                <w:szCs w:val="20"/>
              </w:rPr>
            </w:pPr>
            <w:r>
              <w:rPr>
                <w:sz w:val="20"/>
                <w:szCs w:val="20"/>
              </w:rPr>
              <w:t>134.75</w:t>
            </w:r>
          </w:p>
        </w:tc>
        <w:tc>
          <w:tcPr>
            <w:vAlign w:val="center"/>
          </w:tcPr>
          <w:p w14:paraId="6847B5F7">
            <w:pPr>
              <w:jc w:val="center"/>
              <w:rPr>
                <w:sz w:val="20"/>
                <w:szCs w:val="20"/>
              </w:rPr>
            </w:pPr>
            <w:r>
              <w:rPr>
                <w:sz w:val="20"/>
                <w:szCs w:val="20"/>
              </w:rPr>
              <w:t>——</w:t>
            </w:r>
          </w:p>
        </w:tc>
        <w:tc>
          <w:tcPr>
            <w:vAlign w:val="center"/>
          </w:tcPr>
          <w:p w14:paraId="20DA5D4F">
            <w:pPr>
              <w:jc w:val="center"/>
              <w:rPr>
                <w:sz w:val="20"/>
                <w:szCs w:val="20"/>
              </w:rPr>
            </w:pPr>
            <w:r>
              <w:rPr>
                <w:sz w:val="20"/>
                <w:szCs w:val="20"/>
              </w:rPr>
              <w:t>——</w:t>
            </w:r>
          </w:p>
        </w:tc>
        <w:tc>
          <w:tcPr>
            <w:vAlign w:val="center"/>
          </w:tcPr>
          <w:p w14:paraId="088842A7">
            <w:pPr>
              <w:jc w:val="center"/>
              <w:rPr>
                <w:sz w:val="20"/>
                <w:szCs w:val="20"/>
              </w:rPr>
            </w:pPr>
            <w:r>
              <w:rPr>
                <w:sz w:val="20"/>
                <w:szCs w:val="20"/>
              </w:rPr>
              <w:t>——</w:t>
            </w:r>
          </w:p>
        </w:tc>
        <w:tc>
          <w:tcPr>
            <w:vAlign w:val="center"/>
          </w:tcPr>
          <w:p w14:paraId="0B954435">
            <w:pPr>
              <w:jc w:val="center"/>
              <w:rPr>
                <w:sz w:val="20"/>
                <w:szCs w:val="20"/>
              </w:rPr>
            </w:pPr>
            <w:r>
              <w:rPr>
                <w:sz w:val="20"/>
                <w:szCs w:val="20"/>
              </w:rPr>
              <w:t>——</w:t>
            </w:r>
          </w:p>
        </w:tc>
      </w:tr>
      <w:tr w14:paraId="5525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E7EB2">
            <w:pPr>
              <w:jc w:val="center"/>
              <w:rPr>
                <w:sz w:val="20"/>
                <w:szCs w:val="20"/>
              </w:rPr>
            </w:pPr>
            <w:r>
              <w:rPr>
                <w:sz w:val="20"/>
                <w:szCs w:val="20"/>
              </w:rPr>
              <w:t>2层</w:t>
            </w:r>
          </w:p>
        </w:tc>
        <w:tc>
          <w:tcPr>
            <w:vAlign w:val="center"/>
          </w:tcPr>
          <w:p w14:paraId="08345603">
            <w:pPr>
              <w:jc w:val="center"/>
              <w:rPr>
                <w:sz w:val="20"/>
                <w:szCs w:val="20"/>
              </w:rPr>
            </w:pPr>
            <w:r>
              <w:rPr>
                <w:sz w:val="20"/>
                <w:szCs w:val="20"/>
              </w:rPr>
              <w:t>2008</w:t>
            </w:r>
          </w:p>
        </w:tc>
        <w:tc>
          <w:tcPr>
            <w:vAlign w:val="center"/>
          </w:tcPr>
          <w:p w14:paraId="6E75A161">
            <w:pPr>
              <w:jc w:val="center"/>
              <w:rPr>
                <w:sz w:val="20"/>
                <w:szCs w:val="20"/>
              </w:rPr>
            </w:pPr>
            <w:r>
              <w:rPr>
                <w:sz w:val="20"/>
                <w:szCs w:val="20"/>
              </w:rPr>
              <w:t>4星客房</w:t>
            </w:r>
          </w:p>
        </w:tc>
        <w:tc>
          <w:tcPr>
            <w:vAlign w:val="center"/>
          </w:tcPr>
          <w:p w14:paraId="6C0CDE20">
            <w:pPr>
              <w:jc w:val="center"/>
              <w:rPr>
                <w:sz w:val="20"/>
                <w:szCs w:val="20"/>
              </w:rPr>
            </w:pPr>
            <w:r>
              <w:rPr>
                <w:sz w:val="20"/>
                <w:szCs w:val="20"/>
              </w:rPr>
              <w:t>开窗</w:t>
            </w:r>
          </w:p>
        </w:tc>
        <w:tc>
          <w:tcPr>
            <w:vAlign w:val="center"/>
          </w:tcPr>
          <w:p w14:paraId="2C8F9E45">
            <w:pPr>
              <w:jc w:val="center"/>
              <w:rPr>
                <w:sz w:val="20"/>
                <w:szCs w:val="20"/>
              </w:rPr>
            </w:pPr>
            <w:r>
              <w:rPr>
                <w:sz w:val="20"/>
                <w:szCs w:val="20"/>
              </w:rPr>
              <w:t>——</w:t>
            </w:r>
          </w:p>
        </w:tc>
        <w:tc>
          <w:tcPr>
            <w:vAlign w:val="center"/>
          </w:tcPr>
          <w:p w14:paraId="05556086">
            <w:pPr>
              <w:jc w:val="center"/>
              <w:rPr>
                <w:sz w:val="20"/>
                <w:szCs w:val="20"/>
              </w:rPr>
            </w:pPr>
            <w:r>
              <w:rPr>
                <w:sz w:val="20"/>
                <w:szCs w:val="20"/>
              </w:rPr>
              <w:t>有</w:t>
            </w:r>
          </w:p>
        </w:tc>
        <w:tc>
          <w:tcPr>
            <w:vAlign w:val="center"/>
          </w:tcPr>
          <w:p w14:paraId="79754EF1">
            <w:pPr>
              <w:jc w:val="center"/>
              <w:rPr>
                <w:sz w:val="20"/>
                <w:szCs w:val="20"/>
              </w:rPr>
            </w:pPr>
            <w:r>
              <w:rPr>
                <w:sz w:val="20"/>
                <w:szCs w:val="20"/>
              </w:rPr>
              <w:t>35.69</w:t>
            </w:r>
          </w:p>
        </w:tc>
        <w:tc>
          <w:tcPr>
            <w:vAlign w:val="center"/>
          </w:tcPr>
          <w:p w14:paraId="5D7C7767">
            <w:pPr>
              <w:jc w:val="center"/>
              <w:rPr>
                <w:sz w:val="20"/>
                <w:szCs w:val="20"/>
              </w:rPr>
            </w:pPr>
            <w:r>
              <w:rPr>
                <w:sz w:val="20"/>
                <w:szCs w:val="20"/>
              </w:rPr>
              <w:t>137.29</w:t>
            </w:r>
          </w:p>
        </w:tc>
        <w:tc>
          <w:tcPr>
            <w:vAlign w:val="center"/>
          </w:tcPr>
          <w:p w14:paraId="50EA16DE">
            <w:pPr>
              <w:jc w:val="center"/>
              <w:rPr>
                <w:sz w:val="20"/>
                <w:szCs w:val="20"/>
              </w:rPr>
            </w:pPr>
            <w:r>
              <w:rPr>
                <w:sz w:val="20"/>
                <w:szCs w:val="20"/>
              </w:rPr>
              <w:t>——</w:t>
            </w:r>
          </w:p>
        </w:tc>
        <w:tc>
          <w:tcPr>
            <w:vAlign w:val="center"/>
          </w:tcPr>
          <w:p w14:paraId="081B82AA">
            <w:pPr>
              <w:jc w:val="center"/>
              <w:rPr>
                <w:sz w:val="20"/>
                <w:szCs w:val="20"/>
              </w:rPr>
            </w:pPr>
            <w:r>
              <w:rPr>
                <w:sz w:val="20"/>
                <w:szCs w:val="20"/>
              </w:rPr>
              <w:t>——</w:t>
            </w:r>
          </w:p>
        </w:tc>
        <w:tc>
          <w:tcPr>
            <w:vAlign w:val="center"/>
          </w:tcPr>
          <w:p w14:paraId="7A41236C">
            <w:pPr>
              <w:jc w:val="center"/>
              <w:rPr>
                <w:sz w:val="20"/>
                <w:szCs w:val="20"/>
              </w:rPr>
            </w:pPr>
            <w:r>
              <w:rPr>
                <w:sz w:val="20"/>
                <w:szCs w:val="20"/>
              </w:rPr>
              <w:t>——</w:t>
            </w:r>
          </w:p>
        </w:tc>
        <w:tc>
          <w:tcPr>
            <w:vAlign w:val="center"/>
          </w:tcPr>
          <w:p w14:paraId="7969B40C">
            <w:pPr>
              <w:jc w:val="center"/>
              <w:rPr>
                <w:sz w:val="20"/>
                <w:szCs w:val="20"/>
              </w:rPr>
            </w:pPr>
            <w:r>
              <w:rPr>
                <w:sz w:val="20"/>
                <w:szCs w:val="20"/>
              </w:rPr>
              <w:t>——</w:t>
            </w:r>
          </w:p>
        </w:tc>
      </w:tr>
      <w:tr w14:paraId="62DF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5CC5D">
            <w:pPr>
              <w:jc w:val="center"/>
              <w:rPr>
                <w:sz w:val="20"/>
                <w:szCs w:val="20"/>
              </w:rPr>
            </w:pPr>
            <w:r>
              <w:rPr>
                <w:sz w:val="20"/>
                <w:szCs w:val="20"/>
              </w:rPr>
              <w:t>2层</w:t>
            </w:r>
          </w:p>
        </w:tc>
        <w:tc>
          <w:tcPr>
            <w:vAlign w:val="center"/>
          </w:tcPr>
          <w:p w14:paraId="0DF2C229">
            <w:pPr>
              <w:jc w:val="center"/>
              <w:rPr>
                <w:sz w:val="20"/>
                <w:szCs w:val="20"/>
              </w:rPr>
            </w:pPr>
            <w:r>
              <w:rPr>
                <w:sz w:val="20"/>
                <w:szCs w:val="20"/>
              </w:rPr>
              <w:t>2025</w:t>
            </w:r>
          </w:p>
        </w:tc>
        <w:tc>
          <w:tcPr>
            <w:vAlign w:val="center"/>
          </w:tcPr>
          <w:p w14:paraId="6095CAB7">
            <w:pPr>
              <w:jc w:val="center"/>
              <w:rPr>
                <w:sz w:val="20"/>
                <w:szCs w:val="20"/>
              </w:rPr>
            </w:pPr>
            <w:r>
              <w:rPr>
                <w:sz w:val="20"/>
                <w:szCs w:val="20"/>
              </w:rPr>
              <w:t>4星客房</w:t>
            </w:r>
          </w:p>
        </w:tc>
        <w:tc>
          <w:tcPr>
            <w:vAlign w:val="center"/>
          </w:tcPr>
          <w:p w14:paraId="30F64725">
            <w:pPr>
              <w:jc w:val="center"/>
              <w:rPr>
                <w:sz w:val="20"/>
                <w:szCs w:val="20"/>
              </w:rPr>
            </w:pPr>
            <w:r>
              <w:rPr>
                <w:sz w:val="20"/>
                <w:szCs w:val="20"/>
              </w:rPr>
              <w:t>开窗</w:t>
            </w:r>
          </w:p>
        </w:tc>
        <w:tc>
          <w:tcPr>
            <w:vAlign w:val="center"/>
          </w:tcPr>
          <w:p w14:paraId="19DB3EE2">
            <w:pPr>
              <w:jc w:val="center"/>
              <w:rPr>
                <w:sz w:val="20"/>
                <w:szCs w:val="20"/>
              </w:rPr>
            </w:pPr>
            <w:r>
              <w:rPr>
                <w:sz w:val="20"/>
                <w:szCs w:val="20"/>
              </w:rPr>
              <w:t>——</w:t>
            </w:r>
          </w:p>
        </w:tc>
        <w:tc>
          <w:tcPr>
            <w:vAlign w:val="center"/>
          </w:tcPr>
          <w:p w14:paraId="1CFD43F5">
            <w:pPr>
              <w:jc w:val="center"/>
              <w:rPr>
                <w:sz w:val="20"/>
                <w:szCs w:val="20"/>
              </w:rPr>
            </w:pPr>
            <w:r>
              <w:rPr>
                <w:sz w:val="20"/>
                <w:szCs w:val="20"/>
              </w:rPr>
              <w:t>有</w:t>
            </w:r>
          </w:p>
        </w:tc>
        <w:tc>
          <w:tcPr>
            <w:vAlign w:val="center"/>
          </w:tcPr>
          <w:p w14:paraId="4A834470">
            <w:pPr>
              <w:jc w:val="center"/>
              <w:rPr>
                <w:sz w:val="20"/>
                <w:szCs w:val="20"/>
              </w:rPr>
            </w:pPr>
            <w:r>
              <w:rPr>
                <w:sz w:val="20"/>
                <w:szCs w:val="20"/>
              </w:rPr>
              <w:t>42.33</w:t>
            </w:r>
          </w:p>
        </w:tc>
        <w:tc>
          <w:tcPr>
            <w:vAlign w:val="center"/>
          </w:tcPr>
          <w:p w14:paraId="69BF458D">
            <w:pPr>
              <w:jc w:val="center"/>
              <w:rPr>
                <w:sz w:val="20"/>
                <w:szCs w:val="20"/>
              </w:rPr>
            </w:pPr>
            <w:r>
              <w:rPr>
                <w:sz w:val="20"/>
                <w:szCs w:val="20"/>
              </w:rPr>
              <w:t>162.81</w:t>
            </w:r>
          </w:p>
        </w:tc>
        <w:tc>
          <w:tcPr>
            <w:vAlign w:val="center"/>
          </w:tcPr>
          <w:p w14:paraId="761C0D5C">
            <w:pPr>
              <w:jc w:val="center"/>
              <w:rPr>
                <w:sz w:val="20"/>
                <w:szCs w:val="20"/>
              </w:rPr>
            </w:pPr>
            <w:r>
              <w:rPr>
                <w:sz w:val="20"/>
                <w:szCs w:val="20"/>
              </w:rPr>
              <w:t>——</w:t>
            </w:r>
          </w:p>
        </w:tc>
        <w:tc>
          <w:tcPr>
            <w:vAlign w:val="center"/>
          </w:tcPr>
          <w:p w14:paraId="55B46E89">
            <w:pPr>
              <w:jc w:val="center"/>
              <w:rPr>
                <w:sz w:val="20"/>
                <w:szCs w:val="20"/>
              </w:rPr>
            </w:pPr>
            <w:r>
              <w:rPr>
                <w:sz w:val="20"/>
                <w:szCs w:val="20"/>
              </w:rPr>
              <w:t>——</w:t>
            </w:r>
          </w:p>
        </w:tc>
        <w:tc>
          <w:tcPr>
            <w:vAlign w:val="center"/>
          </w:tcPr>
          <w:p w14:paraId="42802836">
            <w:pPr>
              <w:jc w:val="center"/>
              <w:rPr>
                <w:sz w:val="20"/>
                <w:szCs w:val="20"/>
              </w:rPr>
            </w:pPr>
            <w:r>
              <w:rPr>
                <w:sz w:val="20"/>
                <w:szCs w:val="20"/>
              </w:rPr>
              <w:t>——</w:t>
            </w:r>
          </w:p>
        </w:tc>
        <w:tc>
          <w:tcPr>
            <w:vAlign w:val="center"/>
          </w:tcPr>
          <w:p w14:paraId="1E7EE51D">
            <w:pPr>
              <w:jc w:val="center"/>
              <w:rPr>
                <w:sz w:val="20"/>
                <w:szCs w:val="20"/>
              </w:rPr>
            </w:pPr>
            <w:r>
              <w:rPr>
                <w:sz w:val="20"/>
                <w:szCs w:val="20"/>
              </w:rPr>
              <w:t>——</w:t>
            </w:r>
          </w:p>
        </w:tc>
      </w:tr>
      <w:tr w14:paraId="7CFB3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D316F">
            <w:pPr>
              <w:jc w:val="center"/>
              <w:rPr>
                <w:sz w:val="20"/>
                <w:szCs w:val="20"/>
              </w:rPr>
            </w:pPr>
            <w:r>
              <w:rPr>
                <w:sz w:val="20"/>
                <w:szCs w:val="20"/>
              </w:rPr>
              <w:t>2层</w:t>
            </w:r>
          </w:p>
        </w:tc>
        <w:tc>
          <w:tcPr>
            <w:vAlign w:val="center"/>
          </w:tcPr>
          <w:p w14:paraId="100DAE32">
            <w:pPr>
              <w:jc w:val="center"/>
              <w:rPr>
                <w:sz w:val="20"/>
                <w:szCs w:val="20"/>
              </w:rPr>
            </w:pPr>
            <w:r>
              <w:rPr>
                <w:sz w:val="20"/>
                <w:szCs w:val="20"/>
              </w:rPr>
              <w:t>2018</w:t>
            </w:r>
          </w:p>
        </w:tc>
        <w:tc>
          <w:tcPr>
            <w:vAlign w:val="center"/>
          </w:tcPr>
          <w:p w14:paraId="2F861F55">
            <w:pPr>
              <w:jc w:val="center"/>
              <w:rPr>
                <w:sz w:val="20"/>
                <w:szCs w:val="20"/>
              </w:rPr>
            </w:pPr>
            <w:r>
              <w:rPr>
                <w:sz w:val="20"/>
                <w:szCs w:val="20"/>
              </w:rPr>
              <w:t>4星客房</w:t>
            </w:r>
          </w:p>
        </w:tc>
        <w:tc>
          <w:tcPr>
            <w:vAlign w:val="center"/>
          </w:tcPr>
          <w:p w14:paraId="76446677">
            <w:pPr>
              <w:jc w:val="center"/>
              <w:rPr>
                <w:sz w:val="20"/>
                <w:szCs w:val="20"/>
              </w:rPr>
            </w:pPr>
            <w:r>
              <w:rPr>
                <w:sz w:val="20"/>
                <w:szCs w:val="20"/>
              </w:rPr>
              <w:t>开窗</w:t>
            </w:r>
          </w:p>
        </w:tc>
        <w:tc>
          <w:tcPr>
            <w:vAlign w:val="center"/>
          </w:tcPr>
          <w:p w14:paraId="019E372B">
            <w:pPr>
              <w:jc w:val="center"/>
              <w:rPr>
                <w:sz w:val="20"/>
                <w:szCs w:val="20"/>
              </w:rPr>
            </w:pPr>
            <w:r>
              <w:rPr>
                <w:sz w:val="20"/>
                <w:szCs w:val="20"/>
              </w:rPr>
              <w:t>——</w:t>
            </w:r>
          </w:p>
        </w:tc>
        <w:tc>
          <w:tcPr>
            <w:vAlign w:val="center"/>
          </w:tcPr>
          <w:p w14:paraId="79D95A6E">
            <w:pPr>
              <w:jc w:val="center"/>
              <w:rPr>
                <w:sz w:val="20"/>
                <w:szCs w:val="20"/>
              </w:rPr>
            </w:pPr>
            <w:r>
              <w:rPr>
                <w:sz w:val="20"/>
                <w:szCs w:val="20"/>
              </w:rPr>
              <w:t>有</w:t>
            </w:r>
          </w:p>
        </w:tc>
        <w:tc>
          <w:tcPr>
            <w:vAlign w:val="center"/>
          </w:tcPr>
          <w:p w14:paraId="1D17B8B5">
            <w:pPr>
              <w:jc w:val="center"/>
              <w:rPr>
                <w:sz w:val="20"/>
                <w:szCs w:val="20"/>
              </w:rPr>
            </w:pPr>
            <w:r>
              <w:rPr>
                <w:sz w:val="20"/>
                <w:szCs w:val="20"/>
              </w:rPr>
              <w:t>60.86</w:t>
            </w:r>
          </w:p>
        </w:tc>
        <w:tc>
          <w:tcPr>
            <w:vAlign w:val="center"/>
          </w:tcPr>
          <w:p w14:paraId="54367770">
            <w:pPr>
              <w:jc w:val="center"/>
              <w:rPr>
                <w:sz w:val="20"/>
                <w:szCs w:val="20"/>
              </w:rPr>
            </w:pPr>
            <w:r>
              <w:rPr>
                <w:sz w:val="20"/>
                <w:szCs w:val="20"/>
              </w:rPr>
              <w:t>234.09</w:t>
            </w:r>
          </w:p>
        </w:tc>
        <w:tc>
          <w:tcPr>
            <w:vAlign w:val="center"/>
          </w:tcPr>
          <w:p w14:paraId="3C7210BF">
            <w:pPr>
              <w:jc w:val="center"/>
              <w:rPr>
                <w:sz w:val="20"/>
                <w:szCs w:val="20"/>
              </w:rPr>
            </w:pPr>
            <w:r>
              <w:rPr>
                <w:sz w:val="20"/>
                <w:szCs w:val="20"/>
              </w:rPr>
              <w:t>——</w:t>
            </w:r>
          </w:p>
        </w:tc>
        <w:tc>
          <w:tcPr>
            <w:vAlign w:val="center"/>
          </w:tcPr>
          <w:p w14:paraId="05156823">
            <w:pPr>
              <w:jc w:val="center"/>
              <w:rPr>
                <w:sz w:val="20"/>
                <w:szCs w:val="20"/>
              </w:rPr>
            </w:pPr>
            <w:r>
              <w:rPr>
                <w:sz w:val="20"/>
                <w:szCs w:val="20"/>
              </w:rPr>
              <w:t>——</w:t>
            </w:r>
          </w:p>
        </w:tc>
        <w:tc>
          <w:tcPr>
            <w:vAlign w:val="center"/>
          </w:tcPr>
          <w:p w14:paraId="44190C59">
            <w:pPr>
              <w:jc w:val="center"/>
              <w:rPr>
                <w:sz w:val="20"/>
                <w:szCs w:val="20"/>
              </w:rPr>
            </w:pPr>
            <w:r>
              <w:rPr>
                <w:sz w:val="20"/>
                <w:szCs w:val="20"/>
              </w:rPr>
              <w:t>——</w:t>
            </w:r>
          </w:p>
        </w:tc>
        <w:tc>
          <w:tcPr>
            <w:vAlign w:val="center"/>
          </w:tcPr>
          <w:p w14:paraId="1DEA8853">
            <w:pPr>
              <w:jc w:val="center"/>
              <w:rPr>
                <w:sz w:val="20"/>
                <w:szCs w:val="20"/>
              </w:rPr>
            </w:pPr>
            <w:r>
              <w:rPr>
                <w:sz w:val="20"/>
                <w:szCs w:val="20"/>
              </w:rPr>
              <w:t>——</w:t>
            </w:r>
          </w:p>
        </w:tc>
      </w:tr>
      <w:tr w14:paraId="0281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4937C">
            <w:pPr>
              <w:jc w:val="center"/>
              <w:rPr>
                <w:sz w:val="20"/>
                <w:szCs w:val="20"/>
              </w:rPr>
            </w:pPr>
            <w:r>
              <w:rPr>
                <w:sz w:val="20"/>
                <w:szCs w:val="20"/>
              </w:rPr>
              <w:t>2层</w:t>
            </w:r>
          </w:p>
        </w:tc>
        <w:tc>
          <w:tcPr>
            <w:vAlign w:val="center"/>
          </w:tcPr>
          <w:p w14:paraId="6ABEBE13">
            <w:pPr>
              <w:jc w:val="center"/>
              <w:rPr>
                <w:sz w:val="20"/>
                <w:szCs w:val="20"/>
              </w:rPr>
            </w:pPr>
            <w:r>
              <w:rPr>
                <w:sz w:val="20"/>
                <w:szCs w:val="20"/>
              </w:rPr>
              <w:t>2015</w:t>
            </w:r>
          </w:p>
        </w:tc>
        <w:tc>
          <w:tcPr>
            <w:vAlign w:val="center"/>
          </w:tcPr>
          <w:p w14:paraId="54794867">
            <w:pPr>
              <w:jc w:val="center"/>
              <w:rPr>
                <w:sz w:val="20"/>
                <w:szCs w:val="20"/>
              </w:rPr>
            </w:pPr>
            <w:r>
              <w:rPr>
                <w:sz w:val="20"/>
                <w:szCs w:val="20"/>
              </w:rPr>
              <w:t>5星客房</w:t>
            </w:r>
          </w:p>
        </w:tc>
        <w:tc>
          <w:tcPr>
            <w:vAlign w:val="center"/>
          </w:tcPr>
          <w:p w14:paraId="5D5F4C66">
            <w:pPr>
              <w:jc w:val="center"/>
              <w:rPr>
                <w:sz w:val="20"/>
                <w:szCs w:val="20"/>
              </w:rPr>
            </w:pPr>
            <w:r>
              <w:rPr>
                <w:sz w:val="20"/>
                <w:szCs w:val="20"/>
              </w:rPr>
              <w:t>开窗</w:t>
            </w:r>
          </w:p>
        </w:tc>
        <w:tc>
          <w:tcPr>
            <w:vAlign w:val="center"/>
          </w:tcPr>
          <w:p w14:paraId="511ACFBA">
            <w:pPr>
              <w:jc w:val="center"/>
              <w:rPr>
                <w:sz w:val="20"/>
                <w:szCs w:val="20"/>
              </w:rPr>
            </w:pPr>
            <w:r>
              <w:rPr>
                <w:sz w:val="20"/>
                <w:szCs w:val="20"/>
              </w:rPr>
              <w:t>——</w:t>
            </w:r>
          </w:p>
        </w:tc>
        <w:tc>
          <w:tcPr>
            <w:vAlign w:val="center"/>
          </w:tcPr>
          <w:p w14:paraId="6E1A5A30">
            <w:pPr>
              <w:jc w:val="center"/>
              <w:rPr>
                <w:sz w:val="20"/>
                <w:szCs w:val="20"/>
              </w:rPr>
            </w:pPr>
            <w:r>
              <w:rPr>
                <w:sz w:val="20"/>
                <w:szCs w:val="20"/>
              </w:rPr>
              <w:t>有</w:t>
            </w:r>
          </w:p>
        </w:tc>
        <w:tc>
          <w:tcPr>
            <w:vAlign w:val="center"/>
          </w:tcPr>
          <w:p w14:paraId="36620435">
            <w:pPr>
              <w:jc w:val="center"/>
              <w:rPr>
                <w:sz w:val="20"/>
                <w:szCs w:val="20"/>
              </w:rPr>
            </w:pPr>
            <w:r>
              <w:rPr>
                <w:sz w:val="20"/>
                <w:szCs w:val="20"/>
              </w:rPr>
              <w:t>136.01</w:t>
            </w:r>
          </w:p>
        </w:tc>
        <w:tc>
          <w:tcPr>
            <w:vAlign w:val="center"/>
          </w:tcPr>
          <w:p w14:paraId="41966577">
            <w:pPr>
              <w:jc w:val="center"/>
              <w:rPr>
                <w:sz w:val="20"/>
                <w:szCs w:val="20"/>
              </w:rPr>
            </w:pPr>
            <w:r>
              <w:rPr>
                <w:sz w:val="20"/>
                <w:szCs w:val="20"/>
              </w:rPr>
              <w:t>523.13</w:t>
            </w:r>
          </w:p>
        </w:tc>
        <w:tc>
          <w:tcPr>
            <w:vAlign w:val="center"/>
          </w:tcPr>
          <w:p w14:paraId="1D1FA5CE">
            <w:pPr>
              <w:jc w:val="center"/>
              <w:rPr>
                <w:sz w:val="20"/>
                <w:szCs w:val="20"/>
              </w:rPr>
            </w:pPr>
            <w:r>
              <w:rPr>
                <w:sz w:val="20"/>
                <w:szCs w:val="20"/>
              </w:rPr>
              <w:t>——</w:t>
            </w:r>
          </w:p>
        </w:tc>
        <w:tc>
          <w:tcPr>
            <w:vAlign w:val="center"/>
          </w:tcPr>
          <w:p w14:paraId="69F72DA9">
            <w:pPr>
              <w:jc w:val="center"/>
              <w:rPr>
                <w:sz w:val="20"/>
                <w:szCs w:val="20"/>
              </w:rPr>
            </w:pPr>
            <w:r>
              <w:rPr>
                <w:sz w:val="20"/>
                <w:szCs w:val="20"/>
              </w:rPr>
              <w:t>——</w:t>
            </w:r>
          </w:p>
        </w:tc>
        <w:tc>
          <w:tcPr>
            <w:vAlign w:val="center"/>
          </w:tcPr>
          <w:p w14:paraId="41CFE24B">
            <w:pPr>
              <w:jc w:val="center"/>
              <w:rPr>
                <w:sz w:val="20"/>
                <w:szCs w:val="20"/>
              </w:rPr>
            </w:pPr>
            <w:r>
              <w:rPr>
                <w:sz w:val="20"/>
                <w:szCs w:val="20"/>
              </w:rPr>
              <w:t>——</w:t>
            </w:r>
          </w:p>
        </w:tc>
        <w:tc>
          <w:tcPr>
            <w:vAlign w:val="center"/>
          </w:tcPr>
          <w:p w14:paraId="41ADFB53">
            <w:pPr>
              <w:jc w:val="center"/>
              <w:rPr>
                <w:sz w:val="20"/>
                <w:szCs w:val="20"/>
              </w:rPr>
            </w:pPr>
            <w:r>
              <w:rPr>
                <w:sz w:val="20"/>
                <w:szCs w:val="20"/>
              </w:rPr>
              <w:t>——</w:t>
            </w:r>
          </w:p>
        </w:tc>
      </w:tr>
    </w:tbl>
    <w:p w14:paraId="1B76BCAA">
      <w:pPr>
        <w:spacing w:line="300" w:lineRule="exact"/>
        <w:rPr>
          <w:rFonts w:cs="Times New Roman"/>
          <w:b/>
          <w:bCs/>
          <w:sz w:val="20"/>
          <w:szCs w:val="20"/>
        </w:rPr>
      </w:pPr>
      <w:bookmarkStart w:id="93" w:name="主要功能房间通风净化方案及对应参数"/>
      <w:bookmarkEnd w:id="93"/>
    </w:p>
    <w:p w14:paraId="5C876873">
      <w:pPr>
        <w:widowControl/>
        <w:jc w:val="left"/>
        <w:rPr>
          <w:rFonts w:ascii="等线 Light" w:hAnsi="等线 Light" w:eastAsia="黑体" w:cs="Times New Roman"/>
          <w:sz w:val="20"/>
          <w:szCs w:val="20"/>
        </w:rPr>
      </w:pPr>
    </w:p>
    <w:p w14:paraId="30F32AA8">
      <w:pPr>
        <w:widowControl/>
        <w:jc w:val="left"/>
        <w:rPr>
          <w:rFonts w:ascii="等线 Light" w:hAnsi="等线 Light" w:eastAsia="黑体" w:cs="Times New Roman"/>
          <w:sz w:val="20"/>
          <w:szCs w:val="20"/>
        </w:rPr>
      </w:pPr>
      <w:r>
        <w:br w:type="page"/>
      </w:r>
    </w:p>
    <w:p w14:paraId="1E916E9E">
      <w:pPr>
        <w:pStyle w:val="2"/>
        <w:numPr>
          <w:ilvl w:val="0"/>
          <w:numId w:val="0"/>
        </w:numPr>
        <w:spacing w:before="312"/>
        <w:ind w:left="431" w:hanging="431"/>
      </w:pPr>
      <w:bookmarkStart w:id="94" w:name="_Toc166924480"/>
      <w:bookmarkStart w:id="95" w:name="_Toc2460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4"/>
      <w:bookmarkEnd w:id="95"/>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78D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A20AEB">
            <w:pPr>
              <w:jc w:val="center"/>
            </w:pPr>
            <w:r>
              <w:rPr>
                <w:b/>
              </w:rPr>
              <w:t>楼层</w:t>
            </w:r>
          </w:p>
        </w:tc>
        <w:tc>
          <w:tcPr>
            <w:vMerge w:val="restart"/>
            <w:shd w:val="clear" w:color="auto" w:fill="E6E6E6"/>
            <w:vAlign w:val="center"/>
          </w:tcPr>
          <w:p w14:paraId="0A2AB144">
            <w:pPr>
              <w:jc w:val="center"/>
            </w:pPr>
            <w:r>
              <w:rPr>
                <w:b/>
              </w:rPr>
              <w:t>房间编号</w:t>
            </w:r>
          </w:p>
        </w:tc>
        <w:tc>
          <w:tcPr>
            <w:vMerge w:val="restart"/>
            <w:shd w:val="clear" w:color="auto" w:fill="E6E6E6"/>
            <w:vAlign w:val="center"/>
          </w:tcPr>
          <w:p w14:paraId="79B01291">
            <w:pPr>
              <w:jc w:val="center"/>
            </w:pPr>
            <w:r>
              <w:rPr>
                <w:b/>
              </w:rPr>
              <w:t>房间名称</w:t>
            </w:r>
          </w:p>
        </w:tc>
        <w:tc>
          <w:tcPr>
            <w:gridSpan w:val="3"/>
            <w:shd w:val="clear" w:color="auto" w:fill="E6E6E6"/>
            <w:vAlign w:val="center"/>
          </w:tcPr>
          <w:p w14:paraId="2A7B41B9">
            <w:pPr>
              <w:jc w:val="center"/>
            </w:pPr>
            <w:r>
              <w:rPr>
                <w:b/>
              </w:rPr>
              <w:t>PM2.5</w:t>
            </w:r>
          </w:p>
        </w:tc>
        <w:tc>
          <w:tcPr>
            <w:gridSpan w:val="3"/>
            <w:shd w:val="clear" w:color="auto" w:fill="E6E6E6"/>
            <w:vAlign w:val="center"/>
          </w:tcPr>
          <w:p w14:paraId="4ADACF3D">
            <w:pPr>
              <w:jc w:val="center"/>
            </w:pPr>
            <w:r>
              <w:rPr>
                <w:b/>
              </w:rPr>
              <w:t>PM10</w:t>
            </w:r>
          </w:p>
        </w:tc>
        <w:tc>
          <w:tcPr>
            <w:shd w:val="clear" w:color="auto" w:fill="E6E6E6"/>
            <w:vAlign w:val="center"/>
          </w:tcPr>
          <w:p w14:paraId="183C2F09">
            <w:pPr>
              <w:jc w:val="center"/>
            </w:pPr>
            <w:r>
              <w:rPr>
                <w:b/>
              </w:rPr>
              <w:t>评分项</w:t>
            </w:r>
          </w:p>
        </w:tc>
        <w:tc>
          <w:tcPr>
            <w:shd w:val="clear" w:color="auto" w:fill="E6E6E6"/>
            <w:vAlign w:val="center"/>
          </w:tcPr>
          <w:p w14:paraId="5FD56689">
            <w:pPr>
              <w:jc w:val="center"/>
            </w:pPr>
            <w:r>
              <w:rPr>
                <w:b/>
              </w:rPr>
              <w:t>星级评价</w:t>
            </w:r>
          </w:p>
        </w:tc>
      </w:tr>
      <w:tr w14:paraId="5379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CFEAF">
            <w:pPr>
              <w:jc w:val="center"/>
              <w:rPr>
                <w:b/>
              </w:rPr>
            </w:pPr>
          </w:p>
        </w:tc>
        <w:tc>
          <w:tcPr>
            <w:vMerge w:val="continue"/>
            <w:shd w:val="clear" w:color="auto" w:fill="E6E6E6"/>
            <w:vAlign w:val="center"/>
          </w:tcPr>
          <w:p w14:paraId="0D97AFBE">
            <w:pPr>
              <w:jc w:val="center"/>
              <w:rPr>
                <w:b/>
              </w:rPr>
            </w:pPr>
          </w:p>
        </w:tc>
        <w:tc>
          <w:tcPr>
            <w:vMerge w:val="continue"/>
            <w:shd w:val="clear" w:color="auto" w:fill="E6E6E6"/>
            <w:vAlign w:val="center"/>
          </w:tcPr>
          <w:p w14:paraId="696FE122">
            <w:pPr>
              <w:jc w:val="center"/>
              <w:rPr>
                <w:b/>
              </w:rPr>
            </w:pPr>
          </w:p>
        </w:tc>
        <w:tc>
          <w:tcPr>
            <w:shd w:val="clear" w:color="auto" w:fill="E6E6E6"/>
            <w:vAlign w:val="center"/>
          </w:tcPr>
          <w:p w14:paraId="5308DD4F">
            <w:pPr>
              <w:jc w:val="center"/>
              <w:rPr>
                <w:b/>
              </w:rPr>
            </w:pPr>
            <w:r>
              <w:rPr>
                <w:b/>
              </w:rPr>
              <w:t>年均值</w:t>
            </w:r>
          </w:p>
        </w:tc>
        <w:tc>
          <w:tcPr>
            <w:shd w:val="clear" w:color="auto" w:fill="E6E6E6"/>
            <w:vAlign w:val="center"/>
          </w:tcPr>
          <w:p w14:paraId="10127086">
            <w:pPr>
              <w:jc w:val="center"/>
              <w:rPr>
                <w:b/>
              </w:rPr>
            </w:pPr>
            <w:r>
              <w:rPr>
                <w:b/>
              </w:rPr>
              <w:t>日均值</w:t>
            </w:r>
          </w:p>
        </w:tc>
        <w:tc>
          <w:tcPr>
            <w:shd w:val="clear" w:color="auto" w:fill="E6E6E6"/>
            <w:vAlign w:val="center"/>
          </w:tcPr>
          <w:p w14:paraId="1BE45D95">
            <w:pPr>
              <w:jc w:val="center"/>
              <w:rPr>
                <w:b/>
              </w:rPr>
            </w:pPr>
            <w:r>
              <w:rPr>
                <w:b/>
              </w:rPr>
              <w:t>降幅</w:t>
            </w:r>
          </w:p>
        </w:tc>
        <w:tc>
          <w:tcPr>
            <w:shd w:val="clear" w:color="auto" w:fill="E6E6E6"/>
            <w:vAlign w:val="center"/>
          </w:tcPr>
          <w:p w14:paraId="4115B69D">
            <w:pPr>
              <w:jc w:val="center"/>
              <w:rPr>
                <w:b/>
              </w:rPr>
            </w:pPr>
            <w:r>
              <w:rPr>
                <w:b/>
              </w:rPr>
              <w:t>年均值</w:t>
            </w:r>
          </w:p>
        </w:tc>
        <w:tc>
          <w:tcPr>
            <w:shd w:val="clear" w:color="auto" w:fill="E6E6E6"/>
            <w:vAlign w:val="center"/>
          </w:tcPr>
          <w:p w14:paraId="25B3235D">
            <w:pPr>
              <w:jc w:val="center"/>
              <w:rPr>
                <w:b/>
              </w:rPr>
            </w:pPr>
            <w:r>
              <w:rPr>
                <w:b/>
              </w:rPr>
              <w:t>日均值</w:t>
            </w:r>
          </w:p>
        </w:tc>
        <w:tc>
          <w:tcPr>
            <w:shd w:val="clear" w:color="auto" w:fill="E6E6E6"/>
            <w:vAlign w:val="center"/>
          </w:tcPr>
          <w:p w14:paraId="4DE5C1B1">
            <w:pPr>
              <w:jc w:val="center"/>
              <w:rPr>
                <w:b/>
              </w:rPr>
            </w:pPr>
            <w:r>
              <w:rPr>
                <w:b/>
              </w:rPr>
              <w:t>降幅</w:t>
            </w:r>
          </w:p>
        </w:tc>
        <w:tc>
          <w:tcPr>
            <w:shd w:val="clear" w:color="auto" w:fill="E6E6E6"/>
            <w:vAlign w:val="center"/>
          </w:tcPr>
          <w:p w14:paraId="299F4AE1">
            <w:pPr>
              <w:jc w:val="center"/>
              <w:rPr>
                <w:b/>
              </w:rPr>
            </w:pPr>
            <w:r>
              <w:rPr>
                <w:b/>
              </w:rPr>
              <w:t>年均值：PM2.5≤25 &amp; PM10≤50(6分)</w:t>
            </w:r>
          </w:p>
        </w:tc>
        <w:tc>
          <w:tcPr>
            <w:shd w:val="clear" w:color="auto" w:fill="E6E6E6"/>
            <w:vAlign w:val="center"/>
          </w:tcPr>
          <w:p w14:paraId="4FE76302">
            <w:pPr>
              <w:jc w:val="center"/>
              <w:rPr>
                <w:b/>
              </w:rPr>
            </w:pPr>
            <w:r>
              <w:rPr>
                <w:b/>
              </w:rPr>
              <w:t>PM2.5 &amp; PM10 日均值</w:t>
            </w:r>
            <w:r>
              <w:rPr>
                <w:b/>
              </w:rPr>
              <w:br w:type="textWrapping"/>
            </w:r>
            <w:r>
              <w:rPr>
                <w:b/>
              </w:rPr>
              <w:t>降10% (一星级)</w:t>
            </w:r>
            <w:r>
              <w:rPr>
                <w:b/>
              </w:rPr>
              <w:br w:type="textWrapping"/>
            </w:r>
            <w:r>
              <w:rPr>
                <w:b/>
              </w:rPr>
              <w:t>降20% (二、三星级)</w:t>
            </w:r>
          </w:p>
        </w:tc>
      </w:tr>
      <w:tr w14:paraId="2ECAF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C90CED">
            <w:pPr>
              <w:jc w:val="center"/>
            </w:pPr>
            <w:r>
              <w:t>-1层</w:t>
            </w:r>
          </w:p>
        </w:tc>
        <w:tc>
          <w:tcPr>
            <w:vAlign w:val="center"/>
          </w:tcPr>
          <w:p w14:paraId="57E3CBE3">
            <w:pPr>
              <w:jc w:val="center"/>
            </w:pPr>
            <w:r>
              <w:t>-1005</w:t>
            </w:r>
          </w:p>
        </w:tc>
        <w:tc>
          <w:tcPr>
            <w:vAlign w:val="center"/>
          </w:tcPr>
          <w:p w14:paraId="2D8BD552">
            <w:pPr>
              <w:jc w:val="center"/>
            </w:pPr>
            <w:r>
              <w:t>多功能厅</w:t>
            </w:r>
          </w:p>
        </w:tc>
        <w:tc>
          <w:tcPr>
            <w:vAlign w:val="center"/>
          </w:tcPr>
          <w:p w14:paraId="7FD57CFE">
            <w:pPr>
              <w:jc w:val="center"/>
            </w:pPr>
            <w:r>
              <w:t>1.0</w:t>
            </w:r>
          </w:p>
        </w:tc>
        <w:tc>
          <w:tcPr>
            <w:vAlign w:val="center"/>
          </w:tcPr>
          <w:p w14:paraId="042A9860">
            <w:pPr>
              <w:jc w:val="center"/>
            </w:pPr>
            <w:r>
              <w:t>0.002</w:t>
            </w:r>
          </w:p>
        </w:tc>
        <w:tc>
          <w:tcPr>
            <w:vAlign w:val="center"/>
          </w:tcPr>
          <w:p w14:paraId="15B17CEC">
            <w:pPr>
              <w:jc w:val="center"/>
            </w:pPr>
            <w:r>
              <w:t>95.4%</w:t>
            </w:r>
          </w:p>
        </w:tc>
        <w:tc>
          <w:tcPr>
            <w:vAlign w:val="center"/>
          </w:tcPr>
          <w:p w14:paraId="36E52DD7">
            <w:pPr>
              <w:jc w:val="center"/>
            </w:pPr>
            <w:r>
              <w:t>2.8</w:t>
            </w:r>
          </w:p>
        </w:tc>
        <w:tc>
          <w:tcPr>
            <w:vAlign w:val="center"/>
          </w:tcPr>
          <w:p w14:paraId="39B8514A">
            <w:pPr>
              <w:jc w:val="center"/>
            </w:pPr>
            <w:r>
              <w:t>0.006</w:t>
            </w:r>
          </w:p>
        </w:tc>
        <w:tc>
          <w:tcPr>
            <w:vAlign w:val="center"/>
          </w:tcPr>
          <w:p w14:paraId="3BFACB8C">
            <w:pPr>
              <w:jc w:val="center"/>
            </w:pPr>
            <w:r>
              <w:t>94.4%</w:t>
            </w:r>
          </w:p>
        </w:tc>
        <w:tc>
          <w:tcPr>
            <w:vAlign w:val="center"/>
          </w:tcPr>
          <w:p w14:paraId="510CCA70">
            <w:pPr>
              <w:jc w:val="center"/>
            </w:pPr>
            <w:r>
              <w:t>6</w:t>
            </w:r>
          </w:p>
        </w:tc>
        <w:tc>
          <w:tcPr>
            <w:vAlign w:val="center"/>
          </w:tcPr>
          <w:p w14:paraId="44A792AC">
            <w:pPr>
              <w:jc w:val="center"/>
            </w:pPr>
            <w:r>
              <w:t>二、三星级</w:t>
            </w:r>
          </w:p>
        </w:tc>
      </w:tr>
      <w:tr w14:paraId="782D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3D1F">
            <w:pPr>
              <w:jc w:val="center"/>
            </w:pPr>
            <w:r>
              <w:t>-1层</w:t>
            </w:r>
          </w:p>
        </w:tc>
        <w:tc>
          <w:tcPr>
            <w:vAlign w:val="center"/>
          </w:tcPr>
          <w:p w14:paraId="6F5A8579">
            <w:pPr>
              <w:jc w:val="center"/>
            </w:pPr>
            <w:r>
              <w:t>-1001</w:t>
            </w:r>
          </w:p>
        </w:tc>
        <w:tc>
          <w:tcPr>
            <w:vAlign w:val="center"/>
          </w:tcPr>
          <w:p w14:paraId="6F5BB48E">
            <w:pPr>
              <w:jc w:val="center"/>
            </w:pPr>
            <w:r>
              <w:t>多功能厅</w:t>
            </w:r>
          </w:p>
        </w:tc>
        <w:tc>
          <w:tcPr>
            <w:vAlign w:val="center"/>
          </w:tcPr>
          <w:p w14:paraId="5D029DC4">
            <w:pPr>
              <w:jc w:val="center"/>
            </w:pPr>
            <w:r>
              <w:t>9.1</w:t>
            </w:r>
          </w:p>
        </w:tc>
        <w:tc>
          <w:tcPr>
            <w:vAlign w:val="center"/>
          </w:tcPr>
          <w:p w14:paraId="6FEE83D2">
            <w:pPr>
              <w:jc w:val="center"/>
            </w:pPr>
            <w:r>
              <w:t>0.021</w:t>
            </w:r>
          </w:p>
        </w:tc>
        <w:tc>
          <w:tcPr>
            <w:vAlign w:val="center"/>
          </w:tcPr>
          <w:p w14:paraId="5CF693DF">
            <w:pPr>
              <w:jc w:val="center"/>
            </w:pPr>
            <w:r>
              <w:t>58.4%</w:t>
            </w:r>
          </w:p>
        </w:tc>
        <w:tc>
          <w:tcPr>
            <w:vAlign w:val="center"/>
          </w:tcPr>
          <w:p w14:paraId="69352396">
            <w:pPr>
              <w:jc w:val="center"/>
            </w:pPr>
            <w:r>
              <w:t>24.9</w:t>
            </w:r>
          </w:p>
        </w:tc>
        <w:tc>
          <w:tcPr>
            <w:vAlign w:val="center"/>
          </w:tcPr>
          <w:p w14:paraId="103B42B3">
            <w:pPr>
              <w:jc w:val="center"/>
            </w:pPr>
            <w:r>
              <w:t>0.049</w:t>
            </w:r>
          </w:p>
        </w:tc>
        <w:tc>
          <w:tcPr>
            <w:vAlign w:val="center"/>
          </w:tcPr>
          <w:p w14:paraId="0F237764">
            <w:pPr>
              <w:jc w:val="center"/>
            </w:pPr>
            <w:r>
              <w:t>51.0%</w:t>
            </w:r>
          </w:p>
        </w:tc>
        <w:tc>
          <w:tcPr>
            <w:vAlign w:val="center"/>
          </w:tcPr>
          <w:p w14:paraId="43278CC3">
            <w:pPr>
              <w:jc w:val="center"/>
            </w:pPr>
            <w:r>
              <w:t>6</w:t>
            </w:r>
          </w:p>
        </w:tc>
        <w:tc>
          <w:tcPr>
            <w:vAlign w:val="center"/>
          </w:tcPr>
          <w:p w14:paraId="56E9361E">
            <w:pPr>
              <w:jc w:val="center"/>
            </w:pPr>
            <w:r>
              <w:t>二、三星级</w:t>
            </w:r>
          </w:p>
        </w:tc>
      </w:tr>
      <w:tr w14:paraId="333D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03862">
            <w:pPr>
              <w:jc w:val="center"/>
            </w:pPr>
            <w:r>
              <w:t>-1层</w:t>
            </w:r>
          </w:p>
        </w:tc>
        <w:tc>
          <w:tcPr>
            <w:vAlign w:val="center"/>
          </w:tcPr>
          <w:p w14:paraId="3713AD89">
            <w:pPr>
              <w:jc w:val="center"/>
            </w:pPr>
            <w:r>
              <w:t>-1007</w:t>
            </w:r>
          </w:p>
        </w:tc>
        <w:tc>
          <w:tcPr>
            <w:vAlign w:val="center"/>
          </w:tcPr>
          <w:p w14:paraId="3199FA1B">
            <w:pPr>
              <w:jc w:val="center"/>
            </w:pPr>
            <w:r>
              <w:t>多功能厅</w:t>
            </w:r>
          </w:p>
        </w:tc>
        <w:tc>
          <w:tcPr>
            <w:vAlign w:val="center"/>
          </w:tcPr>
          <w:p w14:paraId="087E5AEF">
            <w:pPr>
              <w:jc w:val="center"/>
            </w:pPr>
            <w:r>
              <w:t>9.1</w:t>
            </w:r>
          </w:p>
        </w:tc>
        <w:tc>
          <w:tcPr>
            <w:vAlign w:val="center"/>
          </w:tcPr>
          <w:p w14:paraId="5C0ED0F5">
            <w:pPr>
              <w:jc w:val="center"/>
            </w:pPr>
            <w:r>
              <w:t>0.021</w:t>
            </w:r>
          </w:p>
        </w:tc>
        <w:tc>
          <w:tcPr>
            <w:vAlign w:val="center"/>
          </w:tcPr>
          <w:p w14:paraId="65FC5F3D">
            <w:pPr>
              <w:jc w:val="center"/>
            </w:pPr>
            <w:r>
              <w:t>58.4%</w:t>
            </w:r>
          </w:p>
        </w:tc>
        <w:tc>
          <w:tcPr>
            <w:vAlign w:val="center"/>
          </w:tcPr>
          <w:p w14:paraId="405E4554">
            <w:pPr>
              <w:jc w:val="center"/>
            </w:pPr>
            <w:r>
              <w:t>24.9</w:t>
            </w:r>
          </w:p>
        </w:tc>
        <w:tc>
          <w:tcPr>
            <w:vAlign w:val="center"/>
          </w:tcPr>
          <w:p w14:paraId="613DEF32">
            <w:pPr>
              <w:jc w:val="center"/>
            </w:pPr>
            <w:r>
              <w:t>0.049</w:t>
            </w:r>
          </w:p>
        </w:tc>
        <w:tc>
          <w:tcPr>
            <w:vAlign w:val="center"/>
          </w:tcPr>
          <w:p w14:paraId="294AB195">
            <w:pPr>
              <w:jc w:val="center"/>
            </w:pPr>
            <w:r>
              <w:t>51.0%</w:t>
            </w:r>
          </w:p>
        </w:tc>
        <w:tc>
          <w:tcPr>
            <w:vAlign w:val="center"/>
          </w:tcPr>
          <w:p w14:paraId="4635B5FE">
            <w:pPr>
              <w:jc w:val="center"/>
            </w:pPr>
            <w:r>
              <w:t>6</w:t>
            </w:r>
          </w:p>
        </w:tc>
        <w:tc>
          <w:tcPr>
            <w:vAlign w:val="center"/>
          </w:tcPr>
          <w:p w14:paraId="0C463357">
            <w:pPr>
              <w:jc w:val="center"/>
            </w:pPr>
            <w:r>
              <w:t>二、三星级</w:t>
            </w:r>
          </w:p>
        </w:tc>
      </w:tr>
      <w:tr w14:paraId="592CA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690596">
            <w:pPr>
              <w:jc w:val="center"/>
            </w:pPr>
            <w:r>
              <w:t>1层</w:t>
            </w:r>
          </w:p>
        </w:tc>
        <w:tc>
          <w:tcPr>
            <w:vAlign w:val="center"/>
          </w:tcPr>
          <w:p w14:paraId="531B6159">
            <w:pPr>
              <w:jc w:val="center"/>
            </w:pPr>
            <w:r>
              <w:t>1004</w:t>
            </w:r>
          </w:p>
        </w:tc>
        <w:tc>
          <w:tcPr>
            <w:vAlign w:val="center"/>
          </w:tcPr>
          <w:p w14:paraId="414BCA28">
            <w:pPr>
              <w:jc w:val="center"/>
            </w:pPr>
            <w:r>
              <w:t>中餐厅</w:t>
            </w:r>
          </w:p>
        </w:tc>
        <w:tc>
          <w:tcPr>
            <w:vAlign w:val="center"/>
          </w:tcPr>
          <w:p w14:paraId="292C2970">
            <w:pPr>
              <w:jc w:val="center"/>
            </w:pPr>
            <w:r>
              <w:t>1.0</w:t>
            </w:r>
          </w:p>
        </w:tc>
        <w:tc>
          <w:tcPr>
            <w:vAlign w:val="center"/>
          </w:tcPr>
          <w:p w14:paraId="78F8FC0E">
            <w:pPr>
              <w:jc w:val="center"/>
            </w:pPr>
            <w:r>
              <w:t>0.002</w:t>
            </w:r>
          </w:p>
        </w:tc>
        <w:tc>
          <w:tcPr>
            <w:vAlign w:val="center"/>
          </w:tcPr>
          <w:p w14:paraId="0E98F511">
            <w:pPr>
              <w:jc w:val="center"/>
            </w:pPr>
            <w:r>
              <w:t>95.4%</w:t>
            </w:r>
          </w:p>
        </w:tc>
        <w:tc>
          <w:tcPr>
            <w:vAlign w:val="center"/>
          </w:tcPr>
          <w:p w14:paraId="274DF40D">
            <w:pPr>
              <w:jc w:val="center"/>
            </w:pPr>
            <w:r>
              <w:t>2.9</w:t>
            </w:r>
          </w:p>
        </w:tc>
        <w:tc>
          <w:tcPr>
            <w:vAlign w:val="center"/>
          </w:tcPr>
          <w:p w14:paraId="397BDEA9">
            <w:pPr>
              <w:jc w:val="center"/>
            </w:pPr>
            <w:r>
              <w:t>0.006</w:t>
            </w:r>
          </w:p>
        </w:tc>
        <w:tc>
          <w:tcPr>
            <w:vAlign w:val="center"/>
          </w:tcPr>
          <w:p w14:paraId="0D500764">
            <w:pPr>
              <w:jc w:val="center"/>
            </w:pPr>
            <w:r>
              <w:t>94.3%</w:t>
            </w:r>
          </w:p>
        </w:tc>
        <w:tc>
          <w:tcPr>
            <w:vAlign w:val="center"/>
          </w:tcPr>
          <w:p w14:paraId="07F40C13">
            <w:pPr>
              <w:jc w:val="center"/>
            </w:pPr>
            <w:r>
              <w:t>6</w:t>
            </w:r>
          </w:p>
        </w:tc>
        <w:tc>
          <w:tcPr>
            <w:vAlign w:val="center"/>
          </w:tcPr>
          <w:p w14:paraId="363F313C">
            <w:pPr>
              <w:jc w:val="center"/>
            </w:pPr>
            <w:r>
              <w:t>二、三星级</w:t>
            </w:r>
          </w:p>
        </w:tc>
      </w:tr>
      <w:tr w14:paraId="597E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00B3F">
            <w:pPr>
              <w:jc w:val="center"/>
            </w:pPr>
            <w:r>
              <w:t>1层</w:t>
            </w:r>
          </w:p>
        </w:tc>
        <w:tc>
          <w:tcPr>
            <w:vAlign w:val="center"/>
          </w:tcPr>
          <w:p w14:paraId="301E3E52">
            <w:pPr>
              <w:jc w:val="center"/>
            </w:pPr>
            <w:r>
              <w:t>1006</w:t>
            </w:r>
          </w:p>
        </w:tc>
        <w:tc>
          <w:tcPr>
            <w:vAlign w:val="center"/>
          </w:tcPr>
          <w:p w14:paraId="24575DCD">
            <w:pPr>
              <w:jc w:val="center"/>
            </w:pPr>
            <w:r>
              <w:t>4星客房</w:t>
            </w:r>
          </w:p>
        </w:tc>
        <w:tc>
          <w:tcPr>
            <w:vAlign w:val="center"/>
          </w:tcPr>
          <w:p w14:paraId="54F9E7CB">
            <w:pPr>
              <w:jc w:val="center"/>
            </w:pPr>
            <w:r>
              <w:t>9.1</w:t>
            </w:r>
          </w:p>
        </w:tc>
        <w:tc>
          <w:tcPr>
            <w:vAlign w:val="center"/>
          </w:tcPr>
          <w:p w14:paraId="6AD73455">
            <w:pPr>
              <w:jc w:val="center"/>
            </w:pPr>
            <w:r>
              <w:t>0.021</w:t>
            </w:r>
          </w:p>
        </w:tc>
        <w:tc>
          <w:tcPr>
            <w:vAlign w:val="center"/>
          </w:tcPr>
          <w:p w14:paraId="454BD94F">
            <w:pPr>
              <w:jc w:val="center"/>
            </w:pPr>
            <w:r>
              <w:t>58.4%</w:t>
            </w:r>
          </w:p>
        </w:tc>
        <w:tc>
          <w:tcPr>
            <w:vAlign w:val="center"/>
          </w:tcPr>
          <w:p w14:paraId="0EC11222">
            <w:pPr>
              <w:jc w:val="center"/>
            </w:pPr>
            <w:r>
              <w:t>24.9</w:t>
            </w:r>
          </w:p>
        </w:tc>
        <w:tc>
          <w:tcPr>
            <w:vAlign w:val="center"/>
          </w:tcPr>
          <w:p w14:paraId="6B0E8BC7">
            <w:pPr>
              <w:jc w:val="center"/>
            </w:pPr>
            <w:r>
              <w:t>0.049</w:t>
            </w:r>
          </w:p>
        </w:tc>
        <w:tc>
          <w:tcPr>
            <w:vAlign w:val="center"/>
          </w:tcPr>
          <w:p w14:paraId="6E75CD05">
            <w:pPr>
              <w:jc w:val="center"/>
            </w:pPr>
            <w:r>
              <w:t>51.0%</w:t>
            </w:r>
          </w:p>
        </w:tc>
        <w:tc>
          <w:tcPr>
            <w:vAlign w:val="center"/>
          </w:tcPr>
          <w:p w14:paraId="2655BE2A">
            <w:pPr>
              <w:jc w:val="center"/>
            </w:pPr>
            <w:r>
              <w:t>6</w:t>
            </w:r>
          </w:p>
        </w:tc>
        <w:tc>
          <w:tcPr>
            <w:vAlign w:val="center"/>
          </w:tcPr>
          <w:p w14:paraId="3B82CC16">
            <w:pPr>
              <w:jc w:val="center"/>
            </w:pPr>
            <w:r>
              <w:t>二、三星级</w:t>
            </w:r>
          </w:p>
        </w:tc>
      </w:tr>
      <w:tr w14:paraId="6EBE7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251C4">
            <w:pPr>
              <w:jc w:val="center"/>
            </w:pPr>
            <w:r>
              <w:t>1层</w:t>
            </w:r>
          </w:p>
        </w:tc>
        <w:tc>
          <w:tcPr>
            <w:vAlign w:val="center"/>
          </w:tcPr>
          <w:p w14:paraId="49686E9E">
            <w:pPr>
              <w:jc w:val="center"/>
            </w:pPr>
            <w:r>
              <w:t>1003</w:t>
            </w:r>
          </w:p>
        </w:tc>
        <w:tc>
          <w:tcPr>
            <w:vAlign w:val="center"/>
          </w:tcPr>
          <w:p w14:paraId="1611D49F">
            <w:pPr>
              <w:jc w:val="center"/>
            </w:pPr>
            <w:r>
              <w:t>4星客房</w:t>
            </w:r>
          </w:p>
        </w:tc>
        <w:tc>
          <w:tcPr>
            <w:vAlign w:val="center"/>
          </w:tcPr>
          <w:p w14:paraId="5D00090A">
            <w:pPr>
              <w:jc w:val="center"/>
            </w:pPr>
            <w:r>
              <w:t>9.1</w:t>
            </w:r>
          </w:p>
        </w:tc>
        <w:tc>
          <w:tcPr>
            <w:vAlign w:val="center"/>
          </w:tcPr>
          <w:p w14:paraId="7A88F8AF">
            <w:pPr>
              <w:jc w:val="center"/>
            </w:pPr>
            <w:r>
              <w:t>0.021</w:t>
            </w:r>
          </w:p>
        </w:tc>
        <w:tc>
          <w:tcPr>
            <w:vAlign w:val="center"/>
          </w:tcPr>
          <w:p w14:paraId="5791ACB7">
            <w:pPr>
              <w:jc w:val="center"/>
            </w:pPr>
            <w:r>
              <w:t>58.4%</w:t>
            </w:r>
          </w:p>
        </w:tc>
        <w:tc>
          <w:tcPr>
            <w:vAlign w:val="center"/>
          </w:tcPr>
          <w:p w14:paraId="63390F9F">
            <w:pPr>
              <w:jc w:val="center"/>
            </w:pPr>
            <w:r>
              <w:t>24.9</w:t>
            </w:r>
          </w:p>
        </w:tc>
        <w:tc>
          <w:tcPr>
            <w:vAlign w:val="center"/>
          </w:tcPr>
          <w:p w14:paraId="6215A63E">
            <w:pPr>
              <w:jc w:val="center"/>
            </w:pPr>
            <w:r>
              <w:t>0.049</w:t>
            </w:r>
          </w:p>
        </w:tc>
        <w:tc>
          <w:tcPr>
            <w:vAlign w:val="center"/>
          </w:tcPr>
          <w:p w14:paraId="05F16AE9">
            <w:pPr>
              <w:jc w:val="center"/>
            </w:pPr>
            <w:r>
              <w:t>51.0%</w:t>
            </w:r>
          </w:p>
        </w:tc>
        <w:tc>
          <w:tcPr>
            <w:vAlign w:val="center"/>
          </w:tcPr>
          <w:p w14:paraId="2E199C01">
            <w:pPr>
              <w:jc w:val="center"/>
            </w:pPr>
            <w:r>
              <w:t>6</w:t>
            </w:r>
          </w:p>
        </w:tc>
        <w:tc>
          <w:tcPr>
            <w:vAlign w:val="center"/>
          </w:tcPr>
          <w:p w14:paraId="4122BA27">
            <w:pPr>
              <w:jc w:val="center"/>
            </w:pPr>
            <w:r>
              <w:t>二、三星级</w:t>
            </w:r>
          </w:p>
        </w:tc>
      </w:tr>
      <w:tr w14:paraId="6D36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3A81E">
            <w:pPr>
              <w:jc w:val="center"/>
            </w:pPr>
            <w:r>
              <w:t>1层</w:t>
            </w:r>
          </w:p>
        </w:tc>
        <w:tc>
          <w:tcPr>
            <w:vAlign w:val="center"/>
          </w:tcPr>
          <w:p w14:paraId="764BE9EF">
            <w:pPr>
              <w:jc w:val="center"/>
            </w:pPr>
            <w:r>
              <w:t>1001</w:t>
            </w:r>
          </w:p>
        </w:tc>
        <w:tc>
          <w:tcPr>
            <w:vAlign w:val="center"/>
          </w:tcPr>
          <w:p w14:paraId="146D3FC9">
            <w:pPr>
              <w:jc w:val="center"/>
            </w:pPr>
            <w:r>
              <w:t>4星客房</w:t>
            </w:r>
          </w:p>
        </w:tc>
        <w:tc>
          <w:tcPr>
            <w:vAlign w:val="center"/>
          </w:tcPr>
          <w:p w14:paraId="34A530DC">
            <w:pPr>
              <w:jc w:val="center"/>
            </w:pPr>
            <w:r>
              <w:t>7.5</w:t>
            </w:r>
          </w:p>
        </w:tc>
        <w:tc>
          <w:tcPr>
            <w:vAlign w:val="center"/>
          </w:tcPr>
          <w:p w14:paraId="774C4573">
            <w:pPr>
              <w:jc w:val="center"/>
            </w:pPr>
            <w:r>
              <w:t>0.017</w:t>
            </w:r>
          </w:p>
        </w:tc>
        <w:tc>
          <w:tcPr>
            <w:vAlign w:val="center"/>
          </w:tcPr>
          <w:p w14:paraId="467DFB36">
            <w:pPr>
              <w:jc w:val="center"/>
            </w:pPr>
            <w:r>
              <w:t>66.1%</w:t>
            </w:r>
          </w:p>
        </w:tc>
        <w:tc>
          <w:tcPr>
            <w:vAlign w:val="center"/>
          </w:tcPr>
          <w:p w14:paraId="2369AFF5">
            <w:pPr>
              <w:jc w:val="center"/>
            </w:pPr>
            <w:r>
              <w:t>20.5</w:t>
            </w:r>
          </w:p>
        </w:tc>
        <w:tc>
          <w:tcPr>
            <w:vAlign w:val="center"/>
          </w:tcPr>
          <w:p w14:paraId="406F589E">
            <w:pPr>
              <w:jc w:val="center"/>
            </w:pPr>
            <w:r>
              <w:t>0.040</w:t>
            </w:r>
          </w:p>
        </w:tc>
        <w:tc>
          <w:tcPr>
            <w:vAlign w:val="center"/>
          </w:tcPr>
          <w:p w14:paraId="28432D2F">
            <w:pPr>
              <w:jc w:val="center"/>
            </w:pPr>
            <w:r>
              <w:t>59.7%</w:t>
            </w:r>
          </w:p>
        </w:tc>
        <w:tc>
          <w:tcPr>
            <w:vAlign w:val="center"/>
          </w:tcPr>
          <w:p w14:paraId="05A405C6">
            <w:pPr>
              <w:jc w:val="center"/>
            </w:pPr>
            <w:r>
              <w:t>6</w:t>
            </w:r>
          </w:p>
        </w:tc>
        <w:tc>
          <w:tcPr>
            <w:vAlign w:val="center"/>
          </w:tcPr>
          <w:p w14:paraId="0694FF5E">
            <w:pPr>
              <w:jc w:val="center"/>
            </w:pPr>
            <w:r>
              <w:t>二、三星级</w:t>
            </w:r>
          </w:p>
        </w:tc>
      </w:tr>
      <w:tr w14:paraId="0EC0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E5618">
            <w:pPr>
              <w:jc w:val="center"/>
            </w:pPr>
            <w:r>
              <w:t>1层</w:t>
            </w:r>
          </w:p>
        </w:tc>
        <w:tc>
          <w:tcPr>
            <w:vAlign w:val="center"/>
          </w:tcPr>
          <w:p w14:paraId="5CA0FBB4">
            <w:pPr>
              <w:jc w:val="center"/>
            </w:pPr>
            <w:r>
              <w:t>1002</w:t>
            </w:r>
          </w:p>
        </w:tc>
        <w:tc>
          <w:tcPr>
            <w:vAlign w:val="center"/>
          </w:tcPr>
          <w:p w14:paraId="2245758A">
            <w:pPr>
              <w:jc w:val="center"/>
            </w:pPr>
            <w:r>
              <w:t>4星客房</w:t>
            </w:r>
          </w:p>
        </w:tc>
        <w:tc>
          <w:tcPr>
            <w:vAlign w:val="center"/>
          </w:tcPr>
          <w:p w14:paraId="449A9702">
            <w:pPr>
              <w:jc w:val="center"/>
            </w:pPr>
            <w:r>
              <w:t>7.5</w:t>
            </w:r>
          </w:p>
        </w:tc>
        <w:tc>
          <w:tcPr>
            <w:vAlign w:val="center"/>
          </w:tcPr>
          <w:p w14:paraId="56077665">
            <w:pPr>
              <w:jc w:val="center"/>
            </w:pPr>
            <w:r>
              <w:t>0.017</w:t>
            </w:r>
          </w:p>
        </w:tc>
        <w:tc>
          <w:tcPr>
            <w:vAlign w:val="center"/>
          </w:tcPr>
          <w:p w14:paraId="6C7E766E">
            <w:pPr>
              <w:jc w:val="center"/>
            </w:pPr>
            <w:r>
              <w:t>66.1%</w:t>
            </w:r>
          </w:p>
        </w:tc>
        <w:tc>
          <w:tcPr>
            <w:vAlign w:val="center"/>
          </w:tcPr>
          <w:p w14:paraId="7C842DA4">
            <w:pPr>
              <w:jc w:val="center"/>
            </w:pPr>
            <w:r>
              <w:t>20.5</w:t>
            </w:r>
          </w:p>
        </w:tc>
        <w:tc>
          <w:tcPr>
            <w:vAlign w:val="center"/>
          </w:tcPr>
          <w:p w14:paraId="17598E87">
            <w:pPr>
              <w:jc w:val="center"/>
            </w:pPr>
            <w:r>
              <w:t>0.040</w:t>
            </w:r>
          </w:p>
        </w:tc>
        <w:tc>
          <w:tcPr>
            <w:vAlign w:val="center"/>
          </w:tcPr>
          <w:p w14:paraId="28233B12">
            <w:pPr>
              <w:jc w:val="center"/>
            </w:pPr>
            <w:r>
              <w:t>59.7%</w:t>
            </w:r>
          </w:p>
        </w:tc>
        <w:tc>
          <w:tcPr>
            <w:vAlign w:val="center"/>
          </w:tcPr>
          <w:p w14:paraId="6B8C0A09">
            <w:pPr>
              <w:jc w:val="center"/>
            </w:pPr>
            <w:r>
              <w:t>6</w:t>
            </w:r>
          </w:p>
        </w:tc>
        <w:tc>
          <w:tcPr>
            <w:vAlign w:val="center"/>
          </w:tcPr>
          <w:p w14:paraId="4A612594">
            <w:pPr>
              <w:jc w:val="center"/>
            </w:pPr>
            <w:r>
              <w:t>二、三星级</w:t>
            </w:r>
          </w:p>
        </w:tc>
      </w:tr>
      <w:tr w14:paraId="3D28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5146BC">
            <w:pPr>
              <w:jc w:val="center"/>
            </w:pPr>
            <w:r>
              <w:t>2层</w:t>
            </w:r>
          </w:p>
        </w:tc>
        <w:tc>
          <w:tcPr>
            <w:vAlign w:val="center"/>
          </w:tcPr>
          <w:p w14:paraId="62B0FFBA">
            <w:pPr>
              <w:jc w:val="center"/>
            </w:pPr>
            <w:r>
              <w:t>2005</w:t>
            </w:r>
          </w:p>
        </w:tc>
        <w:tc>
          <w:tcPr>
            <w:vAlign w:val="center"/>
          </w:tcPr>
          <w:p w14:paraId="6A4E393E">
            <w:pPr>
              <w:jc w:val="center"/>
            </w:pPr>
            <w:r>
              <w:t>4星客房</w:t>
            </w:r>
          </w:p>
        </w:tc>
        <w:tc>
          <w:tcPr>
            <w:vAlign w:val="center"/>
          </w:tcPr>
          <w:p w14:paraId="0F6E6941">
            <w:pPr>
              <w:jc w:val="center"/>
            </w:pPr>
            <w:r>
              <w:t>9.1</w:t>
            </w:r>
          </w:p>
        </w:tc>
        <w:tc>
          <w:tcPr>
            <w:vAlign w:val="center"/>
          </w:tcPr>
          <w:p w14:paraId="6566BF27">
            <w:pPr>
              <w:jc w:val="center"/>
            </w:pPr>
            <w:r>
              <w:t>0.021</w:t>
            </w:r>
          </w:p>
        </w:tc>
        <w:tc>
          <w:tcPr>
            <w:vAlign w:val="center"/>
          </w:tcPr>
          <w:p w14:paraId="6DCA0377">
            <w:pPr>
              <w:jc w:val="center"/>
            </w:pPr>
            <w:r>
              <w:t>58.4%</w:t>
            </w:r>
          </w:p>
        </w:tc>
        <w:tc>
          <w:tcPr>
            <w:vAlign w:val="center"/>
          </w:tcPr>
          <w:p w14:paraId="02F25822">
            <w:pPr>
              <w:jc w:val="center"/>
            </w:pPr>
            <w:r>
              <w:t>24.9</w:t>
            </w:r>
          </w:p>
        </w:tc>
        <w:tc>
          <w:tcPr>
            <w:vAlign w:val="center"/>
          </w:tcPr>
          <w:p w14:paraId="3D90C60C">
            <w:pPr>
              <w:jc w:val="center"/>
            </w:pPr>
            <w:r>
              <w:t>0.049</w:t>
            </w:r>
          </w:p>
        </w:tc>
        <w:tc>
          <w:tcPr>
            <w:vAlign w:val="center"/>
          </w:tcPr>
          <w:p w14:paraId="5B751254">
            <w:pPr>
              <w:jc w:val="center"/>
            </w:pPr>
            <w:r>
              <w:t>51.0%</w:t>
            </w:r>
          </w:p>
        </w:tc>
        <w:tc>
          <w:tcPr>
            <w:vAlign w:val="center"/>
          </w:tcPr>
          <w:p w14:paraId="40E3C058">
            <w:pPr>
              <w:jc w:val="center"/>
            </w:pPr>
            <w:r>
              <w:t>6</w:t>
            </w:r>
          </w:p>
        </w:tc>
        <w:tc>
          <w:tcPr>
            <w:vAlign w:val="center"/>
          </w:tcPr>
          <w:p w14:paraId="6517239A">
            <w:pPr>
              <w:jc w:val="center"/>
            </w:pPr>
            <w:r>
              <w:t>二、三星级</w:t>
            </w:r>
          </w:p>
        </w:tc>
      </w:tr>
      <w:tr w14:paraId="4ACE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A28BC">
            <w:pPr>
              <w:jc w:val="center"/>
            </w:pPr>
            <w:r>
              <w:t>2层</w:t>
            </w:r>
          </w:p>
        </w:tc>
        <w:tc>
          <w:tcPr>
            <w:vAlign w:val="center"/>
          </w:tcPr>
          <w:p w14:paraId="17884382">
            <w:pPr>
              <w:jc w:val="center"/>
            </w:pPr>
            <w:r>
              <w:t>2008</w:t>
            </w:r>
          </w:p>
        </w:tc>
        <w:tc>
          <w:tcPr>
            <w:vAlign w:val="center"/>
          </w:tcPr>
          <w:p w14:paraId="58BEB5CE">
            <w:pPr>
              <w:jc w:val="center"/>
            </w:pPr>
            <w:r>
              <w:t>4星客房</w:t>
            </w:r>
          </w:p>
        </w:tc>
        <w:tc>
          <w:tcPr>
            <w:vAlign w:val="center"/>
          </w:tcPr>
          <w:p w14:paraId="67C1F6B7">
            <w:pPr>
              <w:jc w:val="center"/>
            </w:pPr>
            <w:r>
              <w:t>9.1</w:t>
            </w:r>
          </w:p>
        </w:tc>
        <w:tc>
          <w:tcPr>
            <w:vAlign w:val="center"/>
          </w:tcPr>
          <w:p w14:paraId="46E24F80">
            <w:pPr>
              <w:jc w:val="center"/>
            </w:pPr>
            <w:r>
              <w:t>0.021</w:t>
            </w:r>
          </w:p>
        </w:tc>
        <w:tc>
          <w:tcPr>
            <w:vAlign w:val="center"/>
          </w:tcPr>
          <w:p w14:paraId="47FEF94D">
            <w:pPr>
              <w:jc w:val="center"/>
            </w:pPr>
            <w:r>
              <w:t>58.4%</w:t>
            </w:r>
          </w:p>
        </w:tc>
        <w:tc>
          <w:tcPr>
            <w:vAlign w:val="center"/>
          </w:tcPr>
          <w:p w14:paraId="1543B1D2">
            <w:pPr>
              <w:jc w:val="center"/>
            </w:pPr>
            <w:r>
              <w:t>24.9</w:t>
            </w:r>
          </w:p>
        </w:tc>
        <w:tc>
          <w:tcPr>
            <w:vAlign w:val="center"/>
          </w:tcPr>
          <w:p w14:paraId="1DF75783">
            <w:pPr>
              <w:jc w:val="center"/>
            </w:pPr>
            <w:r>
              <w:t>0.049</w:t>
            </w:r>
          </w:p>
        </w:tc>
        <w:tc>
          <w:tcPr>
            <w:vAlign w:val="center"/>
          </w:tcPr>
          <w:p w14:paraId="01046CAF">
            <w:pPr>
              <w:jc w:val="center"/>
            </w:pPr>
            <w:r>
              <w:t>51.0%</w:t>
            </w:r>
          </w:p>
        </w:tc>
        <w:tc>
          <w:tcPr>
            <w:vAlign w:val="center"/>
          </w:tcPr>
          <w:p w14:paraId="4EEEEBD0">
            <w:pPr>
              <w:jc w:val="center"/>
            </w:pPr>
            <w:r>
              <w:t>6</w:t>
            </w:r>
          </w:p>
        </w:tc>
        <w:tc>
          <w:tcPr>
            <w:vAlign w:val="center"/>
          </w:tcPr>
          <w:p w14:paraId="53F738B6">
            <w:pPr>
              <w:jc w:val="center"/>
            </w:pPr>
            <w:r>
              <w:t>二、三星级</w:t>
            </w:r>
          </w:p>
        </w:tc>
      </w:tr>
      <w:tr w14:paraId="1784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931B2">
            <w:pPr>
              <w:jc w:val="center"/>
            </w:pPr>
            <w:r>
              <w:t>2层</w:t>
            </w:r>
          </w:p>
        </w:tc>
        <w:tc>
          <w:tcPr>
            <w:vAlign w:val="center"/>
          </w:tcPr>
          <w:p w14:paraId="56C87DC1">
            <w:pPr>
              <w:jc w:val="center"/>
            </w:pPr>
            <w:r>
              <w:t>2025</w:t>
            </w:r>
          </w:p>
        </w:tc>
        <w:tc>
          <w:tcPr>
            <w:vAlign w:val="center"/>
          </w:tcPr>
          <w:p w14:paraId="6116596A">
            <w:pPr>
              <w:jc w:val="center"/>
            </w:pPr>
            <w:r>
              <w:t>4星客房</w:t>
            </w:r>
          </w:p>
        </w:tc>
        <w:tc>
          <w:tcPr>
            <w:vAlign w:val="center"/>
          </w:tcPr>
          <w:p w14:paraId="00D62B30">
            <w:pPr>
              <w:jc w:val="center"/>
            </w:pPr>
            <w:r>
              <w:t>9.1</w:t>
            </w:r>
          </w:p>
        </w:tc>
        <w:tc>
          <w:tcPr>
            <w:vAlign w:val="center"/>
          </w:tcPr>
          <w:p w14:paraId="783DAE66">
            <w:pPr>
              <w:jc w:val="center"/>
            </w:pPr>
            <w:r>
              <w:t>0.021</w:t>
            </w:r>
          </w:p>
        </w:tc>
        <w:tc>
          <w:tcPr>
            <w:vAlign w:val="center"/>
          </w:tcPr>
          <w:p w14:paraId="11971495">
            <w:pPr>
              <w:jc w:val="center"/>
            </w:pPr>
            <w:r>
              <w:t>58.4%</w:t>
            </w:r>
          </w:p>
        </w:tc>
        <w:tc>
          <w:tcPr>
            <w:vAlign w:val="center"/>
          </w:tcPr>
          <w:p w14:paraId="703ADEB8">
            <w:pPr>
              <w:jc w:val="center"/>
            </w:pPr>
            <w:r>
              <w:t>24.9</w:t>
            </w:r>
          </w:p>
        </w:tc>
        <w:tc>
          <w:tcPr>
            <w:vAlign w:val="center"/>
          </w:tcPr>
          <w:p w14:paraId="25058EDE">
            <w:pPr>
              <w:jc w:val="center"/>
            </w:pPr>
            <w:r>
              <w:t>0.049</w:t>
            </w:r>
          </w:p>
        </w:tc>
        <w:tc>
          <w:tcPr>
            <w:vAlign w:val="center"/>
          </w:tcPr>
          <w:p w14:paraId="57E9B2ED">
            <w:pPr>
              <w:jc w:val="center"/>
            </w:pPr>
            <w:r>
              <w:t>51.0%</w:t>
            </w:r>
          </w:p>
        </w:tc>
        <w:tc>
          <w:tcPr>
            <w:vAlign w:val="center"/>
          </w:tcPr>
          <w:p w14:paraId="1A218139">
            <w:pPr>
              <w:jc w:val="center"/>
            </w:pPr>
            <w:r>
              <w:t>6</w:t>
            </w:r>
          </w:p>
        </w:tc>
        <w:tc>
          <w:tcPr>
            <w:vAlign w:val="center"/>
          </w:tcPr>
          <w:p w14:paraId="0A8B4071">
            <w:pPr>
              <w:jc w:val="center"/>
            </w:pPr>
            <w:r>
              <w:t>二、三星级</w:t>
            </w:r>
          </w:p>
        </w:tc>
      </w:tr>
      <w:tr w14:paraId="4BC3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D7D86">
            <w:pPr>
              <w:jc w:val="center"/>
            </w:pPr>
            <w:r>
              <w:t>2层</w:t>
            </w:r>
          </w:p>
        </w:tc>
        <w:tc>
          <w:tcPr>
            <w:vAlign w:val="center"/>
          </w:tcPr>
          <w:p w14:paraId="78D2B6B2">
            <w:pPr>
              <w:jc w:val="center"/>
            </w:pPr>
            <w:r>
              <w:t>2018</w:t>
            </w:r>
          </w:p>
        </w:tc>
        <w:tc>
          <w:tcPr>
            <w:vAlign w:val="center"/>
          </w:tcPr>
          <w:p w14:paraId="06B08937">
            <w:pPr>
              <w:jc w:val="center"/>
            </w:pPr>
            <w:r>
              <w:t>4星客房</w:t>
            </w:r>
          </w:p>
        </w:tc>
        <w:tc>
          <w:tcPr>
            <w:vAlign w:val="center"/>
          </w:tcPr>
          <w:p w14:paraId="60D35221">
            <w:pPr>
              <w:jc w:val="center"/>
            </w:pPr>
            <w:r>
              <w:t>9.1</w:t>
            </w:r>
          </w:p>
        </w:tc>
        <w:tc>
          <w:tcPr>
            <w:vAlign w:val="center"/>
          </w:tcPr>
          <w:p w14:paraId="456FB87F">
            <w:pPr>
              <w:jc w:val="center"/>
            </w:pPr>
            <w:r>
              <w:t>0.021</w:t>
            </w:r>
          </w:p>
        </w:tc>
        <w:tc>
          <w:tcPr>
            <w:vAlign w:val="center"/>
          </w:tcPr>
          <w:p w14:paraId="63A624B8">
            <w:pPr>
              <w:jc w:val="center"/>
            </w:pPr>
            <w:r>
              <w:t>58.4%</w:t>
            </w:r>
          </w:p>
        </w:tc>
        <w:tc>
          <w:tcPr>
            <w:vAlign w:val="center"/>
          </w:tcPr>
          <w:p w14:paraId="36978C11">
            <w:pPr>
              <w:jc w:val="center"/>
            </w:pPr>
            <w:r>
              <w:t>24.9</w:t>
            </w:r>
          </w:p>
        </w:tc>
        <w:tc>
          <w:tcPr>
            <w:vAlign w:val="center"/>
          </w:tcPr>
          <w:p w14:paraId="17F209DC">
            <w:pPr>
              <w:jc w:val="center"/>
            </w:pPr>
            <w:r>
              <w:t>0.049</w:t>
            </w:r>
          </w:p>
        </w:tc>
        <w:tc>
          <w:tcPr>
            <w:vAlign w:val="center"/>
          </w:tcPr>
          <w:p w14:paraId="2162032D">
            <w:pPr>
              <w:jc w:val="center"/>
            </w:pPr>
            <w:r>
              <w:t>51.0%</w:t>
            </w:r>
          </w:p>
        </w:tc>
        <w:tc>
          <w:tcPr>
            <w:vAlign w:val="center"/>
          </w:tcPr>
          <w:p w14:paraId="6BA4B0A0">
            <w:pPr>
              <w:jc w:val="center"/>
            </w:pPr>
            <w:r>
              <w:t>6</w:t>
            </w:r>
          </w:p>
        </w:tc>
        <w:tc>
          <w:tcPr>
            <w:vAlign w:val="center"/>
          </w:tcPr>
          <w:p w14:paraId="1015FF99">
            <w:pPr>
              <w:jc w:val="center"/>
            </w:pPr>
            <w:r>
              <w:t>二、三星级</w:t>
            </w:r>
          </w:p>
        </w:tc>
      </w:tr>
      <w:tr w14:paraId="4D63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B597F">
            <w:pPr>
              <w:jc w:val="center"/>
            </w:pPr>
            <w:r>
              <w:t>2层</w:t>
            </w:r>
          </w:p>
        </w:tc>
        <w:tc>
          <w:tcPr>
            <w:vAlign w:val="center"/>
          </w:tcPr>
          <w:p w14:paraId="7158CAE5">
            <w:pPr>
              <w:jc w:val="center"/>
            </w:pPr>
            <w:r>
              <w:t>2015</w:t>
            </w:r>
          </w:p>
        </w:tc>
        <w:tc>
          <w:tcPr>
            <w:vAlign w:val="center"/>
          </w:tcPr>
          <w:p w14:paraId="354E2EB5">
            <w:pPr>
              <w:jc w:val="center"/>
            </w:pPr>
            <w:r>
              <w:t>5星客房</w:t>
            </w:r>
          </w:p>
        </w:tc>
        <w:tc>
          <w:tcPr>
            <w:vAlign w:val="center"/>
          </w:tcPr>
          <w:p w14:paraId="2143463E">
            <w:pPr>
              <w:jc w:val="center"/>
            </w:pPr>
            <w:r>
              <w:t>9.1</w:t>
            </w:r>
          </w:p>
        </w:tc>
        <w:tc>
          <w:tcPr>
            <w:vAlign w:val="center"/>
          </w:tcPr>
          <w:p w14:paraId="6934B45F">
            <w:pPr>
              <w:jc w:val="center"/>
            </w:pPr>
            <w:r>
              <w:t>0.021</w:t>
            </w:r>
          </w:p>
        </w:tc>
        <w:tc>
          <w:tcPr>
            <w:vAlign w:val="center"/>
          </w:tcPr>
          <w:p w14:paraId="38EFD8E9">
            <w:pPr>
              <w:jc w:val="center"/>
            </w:pPr>
            <w:r>
              <w:t>58.4%</w:t>
            </w:r>
          </w:p>
        </w:tc>
        <w:tc>
          <w:tcPr>
            <w:vAlign w:val="center"/>
          </w:tcPr>
          <w:p w14:paraId="10DE66E8">
            <w:pPr>
              <w:jc w:val="center"/>
            </w:pPr>
            <w:r>
              <w:t>24.9</w:t>
            </w:r>
          </w:p>
        </w:tc>
        <w:tc>
          <w:tcPr>
            <w:vAlign w:val="center"/>
          </w:tcPr>
          <w:p w14:paraId="43487BB8">
            <w:pPr>
              <w:jc w:val="center"/>
            </w:pPr>
            <w:r>
              <w:t>0.049</w:t>
            </w:r>
          </w:p>
        </w:tc>
        <w:tc>
          <w:tcPr>
            <w:vAlign w:val="center"/>
          </w:tcPr>
          <w:p w14:paraId="03B3A956">
            <w:pPr>
              <w:jc w:val="center"/>
            </w:pPr>
            <w:r>
              <w:t>51.0%</w:t>
            </w:r>
          </w:p>
        </w:tc>
        <w:tc>
          <w:tcPr>
            <w:vAlign w:val="center"/>
          </w:tcPr>
          <w:p w14:paraId="2F3A8597">
            <w:pPr>
              <w:jc w:val="center"/>
            </w:pPr>
            <w:r>
              <w:t>6</w:t>
            </w:r>
          </w:p>
        </w:tc>
        <w:tc>
          <w:tcPr>
            <w:vAlign w:val="center"/>
          </w:tcPr>
          <w:p w14:paraId="04525D7B">
            <w:pPr>
              <w:jc w:val="center"/>
            </w:pPr>
            <w:r>
              <w:t>二、三星级</w:t>
            </w:r>
          </w:p>
        </w:tc>
      </w:tr>
    </w:tbl>
    <w:p w14:paraId="1E5F0D3A">
      <w:pPr>
        <w:spacing w:line="300" w:lineRule="exact"/>
        <w:rPr>
          <w:lang w:val="zh-CN"/>
        </w:rPr>
      </w:pPr>
      <w:bookmarkStart w:id="96" w:name="主要功能房间颗粒物计算结果"/>
      <w:bookmarkEnd w:id="96"/>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63F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CB9C25F">
          <w:pPr>
            <w:pStyle w:val="16"/>
            <w:jc w:val="both"/>
            <w:rPr>
              <w:sz w:val="16"/>
            </w:rPr>
          </w:pPr>
        </w:p>
      </w:tc>
      <w:tc>
        <w:tcPr>
          <w:tcW w:w="2788"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88"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5F3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480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C570A6E">
          <w:pPr>
            <w:pStyle w:val="16"/>
            <w:jc w:val="both"/>
            <w:rPr>
              <w:sz w:val="16"/>
            </w:rPr>
          </w:pPr>
        </w:p>
      </w:tc>
      <w:tc>
        <w:tcPr>
          <w:tcW w:w="2770" w:type="dxa"/>
        </w:tcPr>
        <w:p w14:paraId="6238152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770" w:type="dxa"/>
        </w:tcPr>
        <w:p w14:paraId="1C911287">
          <w:pPr>
            <w:pStyle w:val="16"/>
            <w:jc w:val="right"/>
            <w:rPr>
              <w:sz w:val="16"/>
            </w:rPr>
          </w:pPr>
        </w:p>
      </w:tc>
    </w:tr>
  </w:tbl>
  <w:p w14:paraId="166F30EA">
    <w:pPr>
      <w:pStyle w:val="16"/>
    </w:pPr>
    <w:r>
      <w:rPr>
        <w:color w:val="0000FF"/>
        <w:sz w:val="20"/>
      </w:rPr>
      <w:t xml:space="preserve">            </w:t>
    </w:r>
    <w:r>
      <w:rPr>
        <w:b/>
        <w:bCs/>
        <w:sz w:val="20"/>
        <w:szCs w:val="20"/>
      </w:rPr>
      <w:t xml:space="preserve">                 </w:t>
    </w:r>
  </w:p>
  <w:p w14:paraId="42B4347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586A">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D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56" w:type="dxa"/>
        </w:tcPr>
        <w:p w14:paraId="67C1B685">
          <w:pPr>
            <w:pStyle w:val="16"/>
            <w:jc w:val="both"/>
            <w:rPr>
              <w:sz w:val="16"/>
            </w:rPr>
          </w:pPr>
        </w:p>
      </w:tc>
      <w:tc>
        <w:tcPr>
          <w:tcW w:w="4656" w:type="dxa"/>
        </w:tcPr>
        <w:p w14:paraId="0D83E84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4656" w:type="dxa"/>
        </w:tcPr>
        <w:p w14:paraId="1871DA96">
          <w:pPr>
            <w:pStyle w:val="16"/>
            <w:jc w:val="right"/>
            <w:rPr>
              <w:sz w:val="16"/>
            </w:rPr>
          </w:pPr>
        </w:p>
      </w:tc>
    </w:tr>
  </w:tbl>
  <w:p w14:paraId="0D34DBB0">
    <w:pPr>
      <w:pStyle w:val="16"/>
    </w:pPr>
    <w:r>
      <w:rPr>
        <w:color w:val="0000FF"/>
        <w:sz w:val="20"/>
      </w:rPr>
      <w:t xml:space="preserve">            </w:t>
    </w:r>
    <w:r>
      <w:rPr>
        <w:b/>
        <w:bCs/>
        <w:sz w:val="20"/>
        <w:szCs w:val="20"/>
      </w:rPr>
      <w:t xml:space="preserve">                 </w:t>
    </w:r>
  </w:p>
  <w:p w14:paraId="3FDCB96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30"/>
        </w:rPr>
        <w:footnoteRef/>
      </w:r>
      <w:r>
        <w:t xml:space="preserve"> </w:t>
      </w:r>
      <w:r>
        <w:rPr>
          <w:rFonts w:hint="eastAsia"/>
        </w:rPr>
        <w:t>本项目所有主要功能房间的装修方案参见附录2</w:t>
      </w:r>
      <w:r>
        <w:t>.</w:t>
      </w:r>
    </w:p>
  </w:footnote>
  <w:footnote w:id="2">
    <w:p w14:paraId="3A7C683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0BA808D">
      <w:pPr>
        <w:pStyle w:val="19"/>
      </w:pPr>
      <w:r>
        <w:rPr>
          <w:rStyle w:val="30"/>
        </w:rPr>
        <w:footnoteRef/>
      </w:r>
      <w:r>
        <w:rPr>
          <w:rFonts w:hint="eastAsia"/>
        </w:rPr>
        <w:t xml:space="preserve"> 数值来源：《公共建筑室内空气质量控制设计标准》表3.4.1</w:t>
      </w:r>
    </w:p>
  </w:footnote>
  <w:footnote w:id="4">
    <w:p w14:paraId="78491EDA">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1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0"/>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pBdr>
        <w:bottom w:val="single" w:color="auto" w:sz="4" w:space="1"/>
      </w:pBdr>
      <w:spacing w:before="120"/>
      <w:ind w:right="180"/>
      <w:jc w:val="right"/>
    </w:pPr>
    <w:r>
      <w:drawing>
        <wp:inline distT="0" distB="0" distL="0" distR="0">
          <wp:extent cx="972185" cy="251460"/>
          <wp:effectExtent l="0" t="0" r="0" b="0"/>
          <wp:docPr id="1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0"/>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D32CC"/>
    <w:rsid w:val="000013F3"/>
    <w:rsid w:val="00002BA3"/>
    <w:rsid w:val="000107FE"/>
    <w:rsid w:val="000109AE"/>
    <w:rsid w:val="0001290A"/>
    <w:rsid w:val="000136EE"/>
    <w:rsid w:val="000169C0"/>
    <w:rsid w:val="000246EB"/>
    <w:rsid w:val="00025F1E"/>
    <w:rsid w:val="00026BEE"/>
    <w:rsid w:val="00033F94"/>
    <w:rsid w:val="00035395"/>
    <w:rsid w:val="000354B1"/>
    <w:rsid w:val="00042122"/>
    <w:rsid w:val="000515D9"/>
    <w:rsid w:val="00051980"/>
    <w:rsid w:val="0005215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5382"/>
    <w:rsid w:val="00474233"/>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5E3F"/>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1CD32CC"/>
    <w:rsid w:val="02C37C16"/>
    <w:rsid w:val="0ECC1455"/>
    <w:rsid w:val="2B320F6B"/>
    <w:rsid w:val="424319DF"/>
    <w:rsid w:val="5DA5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等线 Light" w:hAnsi="等线 Light" w:eastAsia="黑体" w:cs="Times New Roman"/>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等线 Light" w:hAnsi="等线 Light" w:eastAsia="等线 Light" w:cs="Times New Roman"/>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u w:val="single"/>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等线 Light" w:hAnsi="等线 Light" w:eastAsia="等线 Light" w:cs="Times New Roman"/>
      <w:b/>
      <w:bCs/>
      <w:sz w:val="32"/>
      <w:szCs w:val="32"/>
    </w:rPr>
  </w:style>
  <w:style w:type="paragraph" w:customStyle="1" w:styleId="43">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等线 Light" w:hAnsi="等线 Light" w:eastAsia="等线 Light" w:cs="Times New Roman"/>
      <w:b/>
      <w:bCs/>
      <w:sz w:val="32"/>
      <w:szCs w:val="32"/>
    </w:rPr>
  </w:style>
  <w:style w:type="paragraph" w:customStyle="1" w:styleId="54">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ABF6-EBEB-4D77-BA91-78DE921025E0}">
  <ds:schemaRefs/>
</ds:datastoreItem>
</file>

<file path=docProps/app.xml><?xml version="1.0" encoding="utf-8"?>
<Properties xmlns="http://schemas.openxmlformats.org/officeDocument/2006/extended-properties" xmlns:vt="http://schemas.openxmlformats.org/officeDocument/2006/docPropsVTypes">
  <Template>tmp3.dotx</Template>
  <Pages>23</Pages>
  <Words>4790</Words>
  <Characters>6669</Characters>
  <Lines>44</Lines>
  <Paragraphs>12</Paragraphs>
  <TotalTime>1</TotalTime>
  <ScaleCrop>false</ScaleCrop>
  <LinksUpToDate>false</LinksUpToDate>
  <CharactersWithSpaces>8192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2026-03-26T07:05:00Z</dcterms:created>
  <dc:creator>jws</dc:creator>
  <cp:lastModifiedBy>jws</cp:lastModifiedBy>
  <dcterms:modified xsi:type="dcterms:W3CDTF">2026-03-26T07:09:10Z</dcterms:modified>
  <dc:title>绿色建筑室内空气质量评价报告书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C1FDBB39FAF24DFC9E4E8832D39798FF_11</vt:lpwstr>
  </property>
  <property fmtid="{D5CDD505-2E9C-101B-9397-08002B2CF9AE}" pid="4" name="KSOTemplateDocerSaveRecord">
    <vt:lpwstr>eyJoZGlkIjoiZjJiYzRjZDg4ODIxMmZkMzVjYzYxNzIzMDEwYjJjY2IiLCJ1c2VySWQiOiIyMDM2MDk1MzMifQ==</vt:lpwstr>
  </property>
</Properties>
</file>