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6ED4">
      <w:pPr>
        <w:spacing w:line="180" w:lineRule="atLeast"/>
        <w:rPr>
          <w:rFonts w:ascii="宋体" w:hAnsi="宋体"/>
          <w:b/>
          <w:bCs/>
          <w:sz w:val="32"/>
          <w:szCs w:val="32"/>
        </w:rPr>
      </w:pPr>
      <w:bookmarkStart w:id="165" w:name="_GoBack"/>
      <w:bookmarkEnd w:id="165"/>
    </w:p>
    <w:p w14:paraId="118DFB3E">
      <w:pPr>
        <w:widowControl w:val="0"/>
        <w:spacing w:after="312" w:afterLines="100"/>
        <w:rPr>
          <w:rFonts w:ascii="宋体" w:hAnsi="宋体"/>
          <w:b/>
          <w:bCs/>
          <w:kern w:val="2"/>
          <w:sz w:val="30"/>
          <w:szCs w:val="24"/>
          <w:lang w:val="en-US"/>
        </w:rPr>
      </w:pPr>
    </w:p>
    <w:p w14:paraId="242DD55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4AA0725E">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67B8A566">
      <w:pPr>
        <w:spacing w:line="180" w:lineRule="atLeast"/>
        <w:jc w:val="center"/>
        <w:rPr>
          <w:rFonts w:ascii="宋体" w:hAnsi="宋体"/>
          <w:b/>
          <w:bCs/>
          <w:szCs w:val="21"/>
          <w:lang w:val="en-US"/>
        </w:rPr>
      </w:pPr>
    </w:p>
    <w:p w14:paraId="081FD309">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96E4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06A980F">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A98430E">
            <w:pPr>
              <w:pStyle w:val="14"/>
              <w:tabs>
                <w:tab w:val="clear" w:pos="4153"/>
                <w:tab w:val="clear" w:pos="8306"/>
              </w:tabs>
              <w:snapToGrid/>
              <w:jc w:val="both"/>
              <w:rPr>
                <w:rFonts w:ascii="宋体" w:hAnsi="宋体"/>
                <w:szCs w:val="21"/>
              </w:rPr>
            </w:pPr>
            <w:bookmarkStart w:id="1" w:name="项目名称"/>
          </w:p>
        </w:tc>
      </w:tr>
      <w:tr w14:paraId="108F2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3D4E24">
            <w:pPr>
              <w:jc w:val="both"/>
              <w:rPr>
                <w:rFonts w:ascii="宋体" w:hAnsi="宋体"/>
                <w:szCs w:val="21"/>
              </w:rPr>
            </w:pPr>
            <w:r>
              <w:rPr>
                <w:rFonts w:hint="eastAsia" w:ascii="宋体" w:hAnsi="宋体"/>
                <w:szCs w:val="21"/>
              </w:rPr>
              <w:t>工程地点</w:t>
            </w:r>
          </w:p>
        </w:tc>
        <w:tc>
          <w:tcPr>
            <w:tcW w:w="3780" w:type="dxa"/>
          </w:tcPr>
          <w:p w14:paraId="12B392F6">
            <w:pPr>
              <w:jc w:val="both"/>
              <w:rPr>
                <w:rFonts w:ascii="宋体" w:hAnsi="宋体"/>
                <w:szCs w:val="21"/>
              </w:rPr>
            </w:pPr>
            <w:bookmarkStart w:id="2" w:name="地理位置"/>
            <w:r>
              <w:t>湖南-长沙</w:t>
            </w:r>
          </w:p>
        </w:tc>
      </w:tr>
      <w:tr w14:paraId="19CDB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9326E2">
            <w:pPr>
              <w:jc w:val="both"/>
              <w:rPr>
                <w:rFonts w:ascii="宋体" w:hAnsi="宋体"/>
                <w:szCs w:val="21"/>
              </w:rPr>
            </w:pPr>
            <w:r>
              <w:rPr>
                <w:rFonts w:hint="eastAsia" w:ascii="宋体" w:hAnsi="宋体"/>
                <w:szCs w:val="21"/>
              </w:rPr>
              <w:t>设计编号</w:t>
            </w:r>
          </w:p>
        </w:tc>
        <w:tc>
          <w:tcPr>
            <w:tcW w:w="3780" w:type="dxa"/>
          </w:tcPr>
          <w:p w14:paraId="3A4E9330">
            <w:pPr>
              <w:jc w:val="both"/>
              <w:rPr>
                <w:rFonts w:ascii="宋体" w:hAnsi="宋体"/>
                <w:szCs w:val="21"/>
              </w:rPr>
            </w:pPr>
            <w:bookmarkStart w:id="3" w:name="设计编号"/>
            <w:bookmarkEnd w:id="3"/>
          </w:p>
        </w:tc>
      </w:tr>
      <w:tr w14:paraId="2D455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0B5A97">
            <w:pPr>
              <w:jc w:val="both"/>
              <w:rPr>
                <w:rFonts w:ascii="宋体" w:hAnsi="宋体"/>
                <w:szCs w:val="21"/>
              </w:rPr>
            </w:pPr>
            <w:r>
              <w:rPr>
                <w:rFonts w:hint="eastAsia" w:ascii="宋体" w:hAnsi="宋体"/>
                <w:szCs w:val="21"/>
              </w:rPr>
              <w:t>建设单位</w:t>
            </w:r>
          </w:p>
        </w:tc>
        <w:tc>
          <w:tcPr>
            <w:tcW w:w="3780" w:type="dxa"/>
          </w:tcPr>
          <w:p w14:paraId="29332E55">
            <w:pPr>
              <w:rPr>
                <w:rFonts w:ascii="宋体" w:hAnsi="宋体"/>
                <w:szCs w:val="21"/>
              </w:rPr>
            </w:pPr>
            <w:bookmarkStart w:id="4" w:name="建设单位"/>
            <w:bookmarkEnd w:id="4"/>
          </w:p>
        </w:tc>
      </w:tr>
      <w:tr w14:paraId="50E0A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4ED3E4">
            <w:pPr>
              <w:jc w:val="both"/>
              <w:rPr>
                <w:rFonts w:ascii="宋体" w:hAnsi="宋体"/>
                <w:szCs w:val="21"/>
              </w:rPr>
            </w:pPr>
            <w:r>
              <w:rPr>
                <w:rFonts w:hint="eastAsia" w:ascii="宋体" w:hAnsi="宋体"/>
                <w:szCs w:val="21"/>
              </w:rPr>
              <w:t>设计单位</w:t>
            </w:r>
          </w:p>
        </w:tc>
        <w:tc>
          <w:tcPr>
            <w:tcW w:w="3780" w:type="dxa"/>
          </w:tcPr>
          <w:p w14:paraId="181E1470">
            <w:pPr>
              <w:rPr>
                <w:rFonts w:ascii="宋体" w:hAnsi="宋体"/>
                <w:szCs w:val="21"/>
              </w:rPr>
            </w:pPr>
            <w:bookmarkStart w:id="5" w:name="设计单位"/>
            <w:bookmarkEnd w:id="5"/>
          </w:p>
        </w:tc>
      </w:tr>
      <w:tr w14:paraId="0CC1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950E33">
            <w:pPr>
              <w:jc w:val="both"/>
              <w:rPr>
                <w:rFonts w:ascii="宋体" w:hAnsi="宋体"/>
                <w:szCs w:val="21"/>
              </w:rPr>
            </w:pPr>
            <w:r>
              <w:rPr>
                <w:rFonts w:hint="eastAsia" w:ascii="宋体" w:hAnsi="宋体"/>
                <w:szCs w:val="21"/>
              </w:rPr>
              <w:t>设 计 人</w:t>
            </w:r>
          </w:p>
        </w:tc>
        <w:tc>
          <w:tcPr>
            <w:tcW w:w="3780" w:type="dxa"/>
          </w:tcPr>
          <w:p w14:paraId="00FEC649">
            <w:pPr>
              <w:rPr>
                <w:rFonts w:ascii="宋体" w:hAnsi="宋体"/>
                <w:szCs w:val="21"/>
              </w:rPr>
            </w:pPr>
          </w:p>
        </w:tc>
      </w:tr>
      <w:tr w14:paraId="18D6B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B13290">
            <w:pPr>
              <w:jc w:val="both"/>
              <w:rPr>
                <w:rFonts w:ascii="宋体" w:hAnsi="宋体"/>
                <w:szCs w:val="21"/>
              </w:rPr>
            </w:pPr>
            <w:r>
              <w:rPr>
                <w:rFonts w:hint="eastAsia" w:ascii="宋体" w:hAnsi="宋体"/>
                <w:szCs w:val="21"/>
              </w:rPr>
              <w:t>审 核 人</w:t>
            </w:r>
          </w:p>
        </w:tc>
        <w:tc>
          <w:tcPr>
            <w:tcW w:w="3780" w:type="dxa"/>
          </w:tcPr>
          <w:p w14:paraId="197FCCB5">
            <w:pPr>
              <w:rPr>
                <w:rFonts w:ascii="宋体" w:hAnsi="宋体"/>
                <w:szCs w:val="21"/>
              </w:rPr>
            </w:pPr>
          </w:p>
        </w:tc>
      </w:tr>
      <w:tr w14:paraId="6A124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6B57CD">
            <w:pPr>
              <w:jc w:val="both"/>
              <w:rPr>
                <w:rFonts w:ascii="宋体" w:hAnsi="宋体"/>
                <w:szCs w:val="21"/>
              </w:rPr>
            </w:pPr>
            <w:r>
              <w:rPr>
                <w:rFonts w:hint="eastAsia" w:ascii="宋体" w:hAnsi="宋体"/>
                <w:szCs w:val="21"/>
              </w:rPr>
              <w:t>审 定 人</w:t>
            </w:r>
          </w:p>
        </w:tc>
        <w:tc>
          <w:tcPr>
            <w:tcW w:w="3780" w:type="dxa"/>
          </w:tcPr>
          <w:p w14:paraId="5D8157DB">
            <w:pPr>
              <w:rPr>
                <w:rFonts w:ascii="宋体" w:hAnsi="宋体"/>
                <w:szCs w:val="21"/>
              </w:rPr>
            </w:pPr>
          </w:p>
        </w:tc>
      </w:tr>
      <w:tr w14:paraId="40C4C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07CC748">
            <w:pPr>
              <w:jc w:val="both"/>
              <w:rPr>
                <w:rFonts w:ascii="宋体" w:hAnsi="宋体"/>
                <w:szCs w:val="21"/>
              </w:rPr>
            </w:pPr>
            <w:r>
              <w:rPr>
                <w:rFonts w:hint="eastAsia" w:ascii="宋体" w:hAnsi="宋体"/>
                <w:szCs w:val="21"/>
              </w:rPr>
              <w:t>设计日期</w:t>
            </w:r>
          </w:p>
        </w:tc>
        <w:tc>
          <w:tcPr>
            <w:tcW w:w="3780" w:type="dxa"/>
          </w:tcPr>
          <w:p w14:paraId="36802985">
            <w:pPr>
              <w:rPr>
                <w:rFonts w:ascii="宋体" w:hAnsi="宋体"/>
                <w:szCs w:val="21"/>
              </w:rPr>
            </w:pPr>
            <w:bookmarkStart w:id="6" w:name="报告日期"/>
            <w:r>
              <w:rPr>
                <w:rFonts w:hint="eastAsia" w:ascii="宋体" w:hAnsi="宋体"/>
                <w:szCs w:val="21"/>
              </w:rPr>
              <w:t>2026年3月23日</w:t>
            </w:r>
            <w:bookmarkEnd w:id="6"/>
          </w:p>
        </w:tc>
      </w:tr>
    </w:tbl>
    <w:p w14:paraId="698892EE">
      <w:pPr>
        <w:rPr>
          <w:rFonts w:ascii="宋体" w:hAnsi="宋体"/>
          <w:lang w:val="en-US"/>
        </w:rPr>
      </w:pPr>
    </w:p>
    <w:p w14:paraId="2FE6EE0D">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3E512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AD0C1E8">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3E9CE57">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5CDA9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9648282">
            <w:pPr>
              <w:jc w:val="both"/>
              <w:rPr>
                <w:rFonts w:ascii="宋体" w:hAnsi="宋体"/>
                <w:szCs w:val="18"/>
              </w:rPr>
            </w:pPr>
            <w:r>
              <w:rPr>
                <w:rFonts w:hint="eastAsia" w:ascii="宋体" w:hAnsi="宋体"/>
                <w:szCs w:val="18"/>
              </w:rPr>
              <w:t>软件版本</w:t>
            </w:r>
          </w:p>
        </w:tc>
        <w:tc>
          <w:tcPr>
            <w:tcW w:w="3780" w:type="dxa"/>
            <w:vAlign w:val="center"/>
          </w:tcPr>
          <w:p w14:paraId="4C12DE99">
            <w:pPr>
              <w:jc w:val="both"/>
              <w:rPr>
                <w:rFonts w:ascii="宋体" w:hAnsi="宋体"/>
                <w:szCs w:val="18"/>
              </w:rPr>
            </w:pPr>
            <w:bookmarkStart w:id="9" w:name="软件版本"/>
            <w:r>
              <w:rPr>
                <w:rFonts w:hint="eastAsia" w:ascii="宋体" w:hAnsi="宋体"/>
                <w:szCs w:val="18"/>
              </w:rPr>
              <w:t>20250505(PLUS)</w:t>
            </w:r>
            <w:bookmarkEnd w:id="9"/>
          </w:p>
        </w:tc>
      </w:tr>
      <w:tr w14:paraId="6B5E0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297ECF88">
            <w:pPr>
              <w:jc w:val="both"/>
              <w:rPr>
                <w:rFonts w:ascii="宋体" w:hAnsi="宋体"/>
                <w:szCs w:val="18"/>
              </w:rPr>
            </w:pPr>
            <w:r>
              <w:rPr>
                <w:rFonts w:hint="eastAsia" w:ascii="宋体" w:hAnsi="宋体"/>
                <w:szCs w:val="18"/>
              </w:rPr>
              <w:t>研发单位</w:t>
            </w:r>
          </w:p>
        </w:tc>
        <w:tc>
          <w:tcPr>
            <w:tcW w:w="3780" w:type="dxa"/>
            <w:vAlign w:val="bottom"/>
          </w:tcPr>
          <w:p w14:paraId="52598F16">
            <w:pPr>
              <w:jc w:val="both"/>
              <w:rPr>
                <w:rFonts w:ascii="宋体" w:hAnsi="宋体"/>
                <w:szCs w:val="18"/>
              </w:rPr>
            </w:pPr>
            <w:r>
              <w:rPr>
                <w:rFonts w:hint="eastAsia" w:ascii="宋体" w:cs="宋体"/>
                <w:szCs w:val="18"/>
                <w:lang w:val="zh-CN"/>
              </w:rPr>
              <w:t>北京绿建软件股份有限公司</w:t>
            </w:r>
          </w:p>
        </w:tc>
      </w:tr>
      <w:tr w14:paraId="3277D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71DD09D">
            <w:pPr>
              <w:jc w:val="both"/>
              <w:rPr>
                <w:rFonts w:ascii="宋体" w:hAnsi="宋体"/>
                <w:szCs w:val="18"/>
              </w:rPr>
            </w:pPr>
            <w:r>
              <w:rPr>
                <w:rFonts w:hint="eastAsia" w:ascii="宋体" w:hAnsi="宋体"/>
                <w:szCs w:val="18"/>
              </w:rPr>
              <w:t>正版授权码</w:t>
            </w:r>
          </w:p>
        </w:tc>
        <w:tc>
          <w:tcPr>
            <w:tcW w:w="3780" w:type="dxa"/>
            <w:vAlign w:val="center"/>
          </w:tcPr>
          <w:p w14:paraId="483E76DB">
            <w:pPr>
              <w:jc w:val="both"/>
              <w:rPr>
                <w:rFonts w:ascii="宋体" w:hAnsi="宋体"/>
                <w:szCs w:val="18"/>
              </w:rPr>
            </w:pPr>
            <w:bookmarkStart w:id="10" w:name="加密锁号"/>
            <w:r>
              <w:rPr>
                <w:rFonts w:hint="eastAsia" w:ascii="宋体" w:hAnsi="宋体"/>
                <w:szCs w:val="18"/>
              </w:rPr>
              <w:t>T18303428735</w:t>
            </w:r>
            <w:bookmarkEnd w:id="10"/>
            <w:r>
              <w:rPr>
                <w:rFonts w:hint="eastAsia" w:ascii="宋体" w:hAnsi="宋体"/>
                <w:szCs w:val="18"/>
              </w:rPr>
              <w:t xml:space="preserve"> </w:t>
            </w:r>
          </w:p>
        </w:tc>
      </w:tr>
    </w:tbl>
    <w:p w14:paraId="21DBF9C7">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0F755382">
      <w:pPr>
        <w:pStyle w:val="15"/>
        <w:pBdr>
          <w:bottom w:val="none" w:color="auto" w:sz="0" w:space="0"/>
        </w:pBdr>
        <w:tabs>
          <w:tab w:val="clear" w:pos="4153"/>
          <w:tab w:val="clear" w:pos="8306"/>
        </w:tabs>
        <w:snapToGrid/>
        <w:rPr>
          <w:rFonts w:ascii="宋体" w:hAnsi="宋体"/>
          <w:szCs w:val="20"/>
        </w:rPr>
      </w:pPr>
    </w:p>
    <w:p w14:paraId="75F75D2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_Toc11922 </w:instrText>
      </w:r>
      <w:r>
        <w:rPr>
          <w:rFonts w:ascii="宋体" w:hAnsi="宋体"/>
          <w:bCs w:val="0"/>
          <w:caps/>
        </w:rPr>
        <w:fldChar w:fldCharType="separate"/>
      </w:r>
      <w:r>
        <w:rPr>
          <w:rFonts w:hint="eastAsia"/>
        </w:rPr>
        <w:t>1 建筑概况</w:t>
      </w:r>
      <w:r>
        <w:tab/>
      </w:r>
      <w:r>
        <w:fldChar w:fldCharType="begin"/>
      </w:r>
      <w:r>
        <w:instrText xml:space="preserve"> PAGEREF _Toc11922 \h </w:instrText>
      </w:r>
      <w:r>
        <w:fldChar w:fldCharType="separate"/>
      </w:r>
      <w:r>
        <w:t>4</w:t>
      </w:r>
      <w:r>
        <w:fldChar w:fldCharType="end"/>
      </w:r>
      <w:r>
        <w:rPr>
          <w:rFonts w:ascii="宋体" w:hAnsi="宋体"/>
          <w:bCs w:val="0"/>
          <w:caps/>
        </w:rPr>
        <w:fldChar w:fldCharType="end"/>
      </w:r>
    </w:p>
    <w:p w14:paraId="753C22BD">
      <w:pPr>
        <w:pStyle w:val="16"/>
        <w:tabs>
          <w:tab w:val="right" w:leader="dot" w:pos="9070"/>
          <w:tab w:val="clear" w:pos="180"/>
          <w:tab w:val="clear" w:pos="420"/>
          <w:tab w:val="clear" w:pos="9360"/>
        </w:tabs>
      </w:pPr>
      <w:r>
        <w:fldChar w:fldCharType="begin"/>
      </w:r>
      <w:r>
        <w:instrText xml:space="preserve"> HYPERLINK \l _Toc30788 </w:instrText>
      </w:r>
      <w:r>
        <w:fldChar w:fldCharType="separate"/>
      </w:r>
      <w:r>
        <w:rPr>
          <w:rFonts w:hint="eastAsia"/>
        </w:rPr>
        <w:t>2 计算依据</w:t>
      </w:r>
      <w:r>
        <w:tab/>
      </w:r>
      <w:r>
        <w:fldChar w:fldCharType="begin"/>
      </w:r>
      <w:r>
        <w:instrText xml:space="preserve"> PAGEREF _Toc30788 \h </w:instrText>
      </w:r>
      <w:r>
        <w:fldChar w:fldCharType="separate"/>
      </w:r>
      <w:r>
        <w:t>4</w:t>
      </w:r>
      <w:r>
        <w:fldChar w:fldCharType="end"/>
      </w:r>
      <w:r>
        <w:fldChar w:fldCharType="end"/>
      </w:r>
    </w:p>
    <w:p w14:paraId="2085BE8C">
      <w:pPr>
        <w:pStyle w:val="16"/>
        <w:tabs>
          <w:tab w:val="right" w:leader="dot" w:pos="9070"/>
          <w:tab w:val="clear" w:pos="180"/>
          <w:tab w:val="clear" w:pos="420"/>
          <w:tab w:val="clear" w:pos="9360"/>
        </w:tabs>
      </w:pPr>
      <w:r>
        <w:fldChar w:fldCharType="begin"/>
      </w:r>
      <w:r>
        <w:instrText xml:space="preserve"> HYPERLINK \l _Toc23336 </w:instrText>
      </w:r>
      <w:r>
        <w:fldChar w:fldCharType="separate"/>
      </w:r>
      <w:r>
        <w:rPr>
          <w:rFonts w:hint="eastAsia"/>
        </w:rPr>
        <w:t>3 计算要求</w:t>
      </w:r>
      <w:r>
        <w:tab/>
      </w:r>
      <w:r>
        <w:fldChar w:fldCharType="begin"/>
      </w:r>
      <w:r>
        <w:instrText xml:space="preserve"> PAGEREF _Toc23336 \h </w:instrText>
      </w:r>
      <w:r>
        <w:fldChar w:fldCharType="separate"/>
      </w:r>
      <w:r>
        <w:t>4</w:t>
      </w:r>
      <w:r>
        <w:fldChar w:fldCharType="end"/>
      </w:r>
      <w:r>
        <w:fldChar w:fldCharType="end"/>
      </w:r>
    </w:p>
    <w:p w14:paraId="4536F56E">
      <w:pPr>
        <w:pStyle w:val="17"/>
        <w:tabs>
          <w:tab w:val="right" w:leader="dot" w:pos="9070"/>
          <w:tab w:val="clear" w:pos="540"/>
          <w:tab w:val="clear" w:pos="840"/>
          <w:tab w:val="clear" w:pos="9360"/>
        </w:tabs>
      </w:pPr>
      <w:r>
        <w:fldChar w:fldCharType="begin"/>
      </w:r>
      <w:r>
        <w:instrText xml:space="preserve"> HYPERLINK \l _Toc6463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_Toc6463 \h </w:instrText>
      </w:r>
      <w:r>
        <w:fldChar w:fldCharType="separate"/>
      </w:r>
      <w:r>
        <w:t>4</w:t>
      </w:r>
      <w:r>
        <w:fldChar w:fldCharType="end"/>
      </w:r>
      <w:r>
        <w:fldChar w:fldCharType="end"/>
      </w:r>
    </w:p>
    <w:p w14:paraId="5DE3E85B">
      <w:pPr>
        <w:pStyle w:val="17"/>
        <w:tabs>
          <w:tab w:val="right" w:leader="dot" w:pos="9070"/>
          <w:tab w:val="clear" w:pos="540"/>
          <w:tab w:val="clear" w:pos="840"/>
          <w:tab w:val="clear" w:pos="9360"/>
        </w:tabs>
      </w:pPr>
      <w:r>
        <w:fldChar w:fldCharType="begin"/>
      </w:r>
      <w:r>
        <w:instrText xml:space="preserve"> HYPERLINK \l _Toc30373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_Toc30373 \h </w:instrText>
      </w:r>
      <w:r>
        <w:fldChar w:fldCharType="separate"/>
      </w:r>
      <w:r>
        <w:t>5</w:t>
      </w:r>
      <w:r>
        <w:fldChar w:fldCharType="end"/>
      </w:r>
      <w:r>
        <w:fldChar w:fldCharType="end"/>
      </w:r>
    </w:p>
    <w:p w14:paraId="080AB669">
      <w:pPr>
        <w:pStyle w:val="16"/>
        <w:tabs>
          <w:tab w:val="right" w:leader="dot" w:pos="9070"/>
          <w:tab w:val="clear" w:pos="180"/>
          <w:tab w:val="clear" w:pos="420"/>
          <w:tab w:val="clear" w:pos="9360"/>
        </w:tabs>
      </w:pPr>
      <w:r>
        <w:fldChar w:fldCharType="begin"/>
      </w:r>
      <w:r>
        <w:instrText xml:space="preserve"> HYPERLINK \l _Toc29606 </w:instrText>
      </w:r>
      <w:r>
        <w:fldChar w:fldCharType="separate"/>
      </w:r>
      <w:r>
        <w:rPr>
          <w:rFonts w:hint="eastAsia"/>
        </w:rPr>
        <w:t>4 软件介绍</w:t>
      </w:r>
      <w:r>
        <w:tab/>
      </w:r>
      <w:r>
        <w:fldChar w:fldCharType="begin"/>
      </w:r>
      <w:r>
        <w:instrText xml:space="preserve"> PAGEREF _Toc29606 \h </w:instrText>
      </w:r>
      <w:r>
        <w:fldChar w:fldCharType="separate"/>
      </w:r>
      <w:r>
        <w:t>5</w:t>
      </w:r>
      <w:r>
        <w:fldChar w:fldCharType="end"/>
      </w:r>
      <w:r>
        <w:fldChar w:fldCharType="end"/>
      </w:r>
    </w:p>
    <w:p w14:paraId="59812EF0">
      <w:pPr>
        <w:pStyle w:val="16"/>
        <w:tabs>
          <w:tab w:val="right" w:leader="dot" w:pos="9070"/>
          <w:tab w:val="clear" w:pos="180"/>
          <w:tab w:val="clear" w:pos="420"/>
          <w:tab w:val="clear" w:pos="9360"/>
        </w:tabs>
      </w:pPr>
      <w:r>
        <w:fldChar w:fldCharType="begin"/>
      </w:r>
      <w:r>
        <w:instrText xml:space="preserve"> HYPERLINK \l _Toc26741 </w:instrText>
      </w:r>
      <w:r>
        <w:fldChar w:fldCharType="separate"/>
      </w:r>
      <w:r>
        <w:rPr>
          <w:rFonts w:hint="eastAsia"/>
        </w:rPr>
        <w:t>5 气象数据</w:t>
      </w:r>
      <w:r>
        <w:tab/>
      </w:r>
      <w:r>
        <w:fldChar w:fldCharType="begin"/>
      </w:r>
      <w:r>
        <w:instrText xml:space="preserve"> PAGEREF _Toc26741 \h </w:instrText>
      </w:r>
      <w:r>
        <w:fldChar w:fldCharType="separate"/>
      </w:r>
      <w:r>
        <w:t>5</w:t>
      </w:r>
      <w:r>
        <w:fldChar w:fldCharType="end"/>
      </w:r>
      <w:r>
        <w:fldChar w:fldCharType="end"/>
      </w:r>
    </w:p>
    <w:p w14:paraId="7D0A3124">
      <w:pPr>
        <w:pStyle w:val="17"/>
        <w:tabs>
          <w:tab w:val="right" w:leader="dot" w:pos="9070"/>
          <w:tab w:val="clear" w:pos="540"/>
          <w:tab w:val="clear" w:pos="840"/>
          <w:tab w:val="clear" w:pos="9360"/>
        </w:tabs>
      </w:pPr>
      <w:r>
        <w:fldChar w:fldCharType="begin"/>
      </w:r>
      <w:r>
        <w:instrText xml:space="preserve"> HYPERLINK \l _Toc1086 </w:instrText>
      </w:r>
      <w:r>
        <w:fldChar w:fldCharType="separate"/>
      </w:r>
      <w:r>
        <w:rPr>
          <w:rFonts w:hint="eastAsia"/>
          <w:lang w:val="en-GB"/>
        </w:rPr>
        <w:t xml:space="preserve">5.1 </w:t>
      </w:r>
      <w:r>
        <w:rPr>
          <w:rFonts w:hint="eastAsia"/>
        </w:rPr>
        <w:t>气象地点</w:t>
      </w:r>
      <w:r>
        <w:tab/>
      </w:r>
      <w:r>
        <w:fldChar w:fldCharType="begin"/>
      </w:r>
      <w:r>
        <w:instrText xml:space="preserve"> PAGEREF _Toc1086 \h </w:instrText>
      </w:r>
      <w:r>
        <w:fldChar w:fldCharType="separate"/>
      </w:r>
      <w:r>
        <w:t>5</w:t>
      </w:r>
      <w:r>
        <w:fldChar w:fldCharType="end"/>
      </w:r>
      <w:r>
        <w:fldChar w:fldCharType="end"/>
      </w:r>
    </w:p>
    <w:p w14:paraId="28AB5987">
      <w:pPr>
        <w:pStyle w:val="17"/>
        <w:tabs>
          <w:tab w:val="right" w:leader="dot" w:pos="9070"/>
          <w:tab w:val="clear" w:pos="540"/>
          <w:tab w:val="clear" w:pos="840"/>
          <w:tab w:val="clear" w:pos="9360"/>
        </w:tabs>
      </w:pPr>
      <w:r>
        <w:fldChar w:fldCharType="begin"/>
      </w:r>
      <w:r>
        <w:instrText xml:space="preserve"> HYPERLINK \l _Toc18740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_Toc18740 \h </w:instrText>
      </w:r>
      <w:r>
        <w:fldChar w:fldCharType="separate"/>
      </w:r>
      <w:r>
        <w:t>5</w:t>
      </w:r>
      <w:r>
        <w:fldChar w:fldCharType="end"/>
      </w:r>
      <w:r>
        <w:fldChar w:fldCharType="end"/>
      </w:r>
    </w:p>
    <w:p w14:paraId="1400FCE5">
      <w:pPr>
        <w:pStyle w:val="17"/>
        <w:tabs>
          <w:tab w:val="right" w:leader="dot" w:pos="9070"/>
          <w:tab w:val="clear" w:pos="540"/>
          <w:tab w:val="clear" w:pos="840"/>
          <w:tab w:val="clear" w:pos="9360"/>
        </w:tabs>
      </w:pPr>
      <w:r>
        <w:fldChar w:fldCharType="begin"/>
      </w:r>
      <w:r>
        <w:instrText xml:space="preserve"> HYPERLINK \l _Toc23694 </w:instrText>
      </w:r>
      <w:r>
        <w:fldChar w:fldCharType="separate"/>
      </w:r>
      <w:r>
        <w:rPr>
          <w:rFonts w:hint="eastAsia"/>
          <w:lang w:val="en-GB"/>
        </w:rPr>
        <w:t xml:space="preserve">5.3 </w:t>
      </w:r>
      <w:r>
        <w:rPr>
          <w:rFonts w:hint="eastAsia"/>
        </w:rPr>
        <w:t>逐月辐照量表</w:t>
      </w:r>
      <w:r>
        <w:tab/>
      </w:r>
      <w:r>
        <w:fldChar w:fldCharType="begin"/>
      </w:r>
      <w:r>
        <w:instrText xml:space="preserve"> PAGEREF _Toc23694 \h </w:instrText>
      </w:r>
      <w:r>
        <w:fldChar w:fldCharType="separate"/>
      </w:r>
      <w:r>
        <w:t>6</w:t>
      </w:r>
      <w:r>
        <w:fldChar w:fldCharType="end"/>
      </w:r>
      <w:r>
        <w:fldChar w:fldCharType="end"/>
      </w:r>
    </w:p>
    <w:p w14:paraId="613BD654">
      <w:pPr>
        <w:pStyle w:val="17"/>
        <w:tabs>
          <w:tab w:val="right" w:leader="dot" w:pos="9070"/>
          <w:tab w:val="clear" w:pos="540"/>
          <w:tab w:val="clear" w:pos="840"/>
          <w:tab w:val="clear" w:pos="9360"/>
        </w:tabs>
      </w:pPr>
      <w:r>
        <w:fldChar w:fldCharType="begin"/>
      </w:r>
      <w:r>
        <w:instrText xml:space="preserve"> HYPERLINK \l _Toc14906 </w:instrText>
      </w:r>
      <w:r>
        <w:fldChar w:fldCharType="separate"/>
      </w:r>
      <w:r>
        <w:rPr>
          <w:rFonts w:hint="eastAsia"/>
          <w:lang w:val="en-GB"/>
        </w:rPr>
        <w:t xml:space="preserve">5.4 </w:t>
      </w:r>
      <w:r>
        <w:rPr>
          <w:rFonts w:hint="eastAsia"/>
        </w:rPr>
        <w:t>峰值工况</w:t>
      </w:r>
      <w:r>
        <w:tab/>
      </w:r>
      <w:r>
        <w:fldChar w:fldCharType="begin"/>
      </w:r>
      <w:r>
        <w:instrText xml:space="preserve"> PAGEREF _Toc14906 \h </w:instrText>
      </w:r>
      <w:r>
        <w:fldChar w:fldCharType="separate"/>
      </w:r>
      <w:r>
        <w:t>6</w:t>
      </w:r>
      <w:r>
        <w:fldChar w:fldCharType="end"/>
      </w:r>
      <w:r>
        <w:fldChar w:fldCharType="end"/>
      </w:r>
    </w:p>
    <w:p w14:paraId="62C2DB7C">
      <w:pPr>
        <w:pStyle w:val="16"/>
        <w:tabs>
          <w:tab w:val="right" w:leader="dot" w:pos="9070"/>
          <w:tab w:val="clear" w:pos="180"/>
          <w:tab w:val="clear" w:pos="420"/>
          <w:tab w:val="clear" w:pos="9360"/>
        </w:tabs>
      </w:pPr>
      <w:r>
        <w:fldChar w:fldCharType="begin"/>
      </w:r>
      <w:r>
        <w:instrText xml:space="preserve"> HYPERLINK \l _Toc24251 </w:instrText>
      </w:r>
      <w:r>
        <w:fldChar w:fldCharType="separate"/>
      </w:r>
      <w:r>
        <w:rPr>
          <w:rFonts w:hint="eastAsia"/>
        </w:rPr>
        <w:t xml:space="preserve">6 </w:t>
      </w:r>
      <w:r>
        <w:t>围护结构</w:t>
      </w:r>
      <w:r>
        <w:tab/>
      </w:r>
      <w:r>
        <w:fldChar w:fldCharType="begin"/>
      </w:r>
      <w:r>
        <w:instrText xml:space="preserve"> PAGEREF _Toc24251 \h </w:instrText>
      </w:r>
      <w:r>
        <w:fldChar w:fldCharType="separate"/>
      </w:r>
      <w:r>
        <w:t>6</w:t>
      </w:r>
      <w:r>
        <w:fldChar w:fldCharType="end"/>
      </w:r>
      <w:r>
        <w:fldChar w:fldCharType="end"/>
      </w:r>
    </w:p>
    <w:p w14:paraId="07099887">
      <w:pPr>
        <w:pStyle w:val="17"/>
        <w:tabs>
          <w:tab w:val="right" w:leader="dot" w:pos="9070"/>
          <w:tab w:val="clear" w:pos="540"/>
          <w:tab w:val="clear" w:pos="840"/>
          <w:tab w:val="clear" w:pos="9360"/>
        </w:tabs>
      </w:pPr>
      <w:r>
        <w:fldChar w:fldCharType="begin"/>
      </w:r>
      <w:r>
        <w:instrText xml:space="preserve"> HYPERLINK \l _Toc27294 </w:instrText>
      </w:r>
      <w:r>
        <w:fldChar w:fldCharType="separate"/>
      </w:r>
      <w:r>
        <w:rPr>
          <w:rFonts w:hint="eastAsia"/>
          <w:lang w:val="en-GB"/>
        </w:rPr>
        <w:t xml:space="preserve">6.1 </w:t>
      </w:r>
      <w:r>
        <w:t>工程材料</w:t>
      </w:r>
      <w:r>
        <w:tab/>
      </w:r>
      <w:r>
        <w:fldChar w:fldCharType="begin"/>
      </w:r>
      <w:r>
        <w:instrText xml:space="preserve"> PAGEREF _Toc27294 \h </w:instrText>
      </w:r>
      <w:r>
        <w:fldChar w:fldCharType="separate"/>
      </w:r>
      <w:r>
        <w:t>6</w:t>
      </w:r>
      <w:r>
        <w:fldChar w:fldCharType="end"/>
      </w:r>
      <w:r>
        <w:fldChar w:fldCharType="end"/>
      </w:r>
    </w:p>
    <w:p w14:paraId="2E1883A4">
      <w:pPr>
        <w:pStyle w:val="17"/>
        <w:tabs>
          <w:tab w:val="right" w:leader="dot" w:pos="9070"/>
          <w:tab w:val="clear" w:pos="540"/>
          <w:tab w:val="clear" w:pos="840"/>
          <w:tab w:val="clear" w:pos="9360"/>
        </w:tabs>
      </w:pPr>
      <w:r>
        <w:fldChar w:fldCharType="begin"/>
      </w:r>
      <w:r>
        <w:instrText xml:space="preserve"> HYPERLINK \l _Toc1270 </w:instrText>
      </w:r>
      <w:r>
        <w:fldChar w:fldCharType="separate"/>
      </w:r>
      <w:r>
        <w:rPr>
          <w:rFonts w:hint="eastAsia"/>
          <w:lang w:val="en-GB"/>
        </w:rPr>
        <w:t xml:space="preserve">6.2 </w:t>
      </w:r>
      <w:r>
        <w:t>围护结构作法简要说明</w:t>
      </w:r>
      <w:r>
        <w:tab/>
      </w:r>
      <w:r>
        <w:fldChar w:fldCharType="begin"/>
      </w:r>
      <w:r>
        <w:instrText xml:space="preserve"> PAGEREF _Toc1270 \h </w:instrText>
      </w:r>
      <w:r>
        <w:fldChar w:fldCharType="separate"/>
      </w:r>
      <w:r>
        <w:t>7</w:t>
      </w:r>
      <w:r>
        <w:fldChar w:fldCharType="end"/>
      </w:r>
      <w:r>
        <w:fldChar w:fldCharType="end"/>
      </w:r>
    </w:p>
    <w:p w14:paraId="33D31342">
      <w:pPr>
        <w:pStyle w:val="17"/>
        <w:tabs>
          <w:tab w:val="right" w:leader="dot" w:pos="9070"/>
          <w:tab w:val="clear" w:pos="540"/>
          <w:tab w:val="clear" w:pos="840"/>
          <w:tab w:val="clear" w:pos="9360"/>
        </w:tabs>
      </w:pPr>
      <w:r>
        <w:fldChar w:fldCharType="begin"/>
      </w:r>
      <w:r>
        <w:instrText xml:space="preserve"> HYPERLINK \l _Toc15703 </w:instrText>
      </w:r>
      <w:r>
        <w:fldChar w:fldCharType="separate"/>
      </w:r>
      <w:r>
        <w:rPr>
          <w:rFonts w:hint="eastAsia"/>
          <w:lang w:val="en-GB"/>
        </w:rPr>
        <w:t xml:space="preserve">6.3 </w:t>
      </w:r>
      <w:r>
        <w:t>体形系数</w:t>
      </w:r>
      <w:r>
        <w:tab/>
      </w:r>
      <w:r>
        <w:fldChar w:fldCharType="begin"/>
      </w:r>
      <w:r>
        <w:instrText xml:space="preserve"> PAGEREF _Toc15703 \h </w:instrText>
      </w:r>
      <w:r>
        <w:fldChar w:fldCharType="separate"/>
      </w:r>
      <w:r>
        <w:t>7</w:t>
      </w:r>
      <w:r>
        <w:fldChar w:fldCharType="end"/>
      </w:r>
      <w:r>
        <w:fldChar w:fldCharType="end"/>
      </w:r>
    </w:p>
    <w:p w14:paraId="5F7D0AA6">
      <w:pPr>
        <w:pStyle w:val="13"/>
        <w:tabs>
          <w:tab w:val="right" w:leader="dot" w:pos="9070"/>
          <w:tab w:val="clear" w:pos="900"/>
          <w:tab w:val="clear" w:pos="1260"/>
          <w:tab w:val="clear" w:pos="9360"/>
        </w:tabs>
      </w:pPr>
      <w:r>
        <w:fldChar w:fldCharType="begin"/>
      </w:r>
      <w:r>
        <w:instrText xml:space="preserve"> HYPERLINK \l _Toc31138 </w:instrText>
      </w:r>
      <w:r>
        <w:fldChar w:fldCharType="separate"/>
      </w:r>
      <w:r>
        <w:rPr>
          <w:rFonts w:hint="eastAsia" w:eastAsia="宋体"/>
          <w:szCs w:val="24"/>
          <w:lang w:val="en-GB"/>
        </w:rPr>
        <w:t xml:space="preserve">6.3.1 </w:t>
      </w:r>
      <w:r>
        <w:t>体形系数</w:t>
      </w:r>
      <w:r>
        <w:tab/>
      </w:r>
      <w:r>
        <w:fldChar w:fldCharType="begin"/>
      </w:r>
      <w:r>
        <w:instrText xml:space="preserve"> PAGEREF _Toc31138 \h </w:instrText>
      </w:r>
      <w:r>
        <w:fldChar w:fldCharType="separate"/>
      </w:r>
      <w:r>
        <w:t>7</w:t>
      </w:r>
      <w:r>
        <w:fldChar w:fldCharType="end"/>
      </w:r>
      <w:r>
        <w:fldChar w:fldCharType="end"/>
      </w:r>
    </w:p>
    <w:p w14:paraId="6E009174">
      <w:pPr>
        <w:pStyle w:val="13"/>
        <w:tabs>
          <w:tab w:val="right" w:leader="dot" w:pos="9070"/>
          <w:tab w:val="clear" w:pos="900"/>
          <w:tab w:val="clear" w:pos="1260"/>
          <w:tab w:val="clear" w:pos="9360"/>
        </w:tabs>
      </w:pPr>
      <w:r>
        <w:fldChar w:fldCharType="begin"/>
      </w:r>
      <w:r>
        <w:instrText xml:space="preserve"> HYPERLINK \l _Toc24934 </w:instrText>
      </w:r>
      <w:r>
        <w:fldChar w:fldCharType="separate"/>
      </w:r>
      <w:r>
        <w:rPr>
          <w:rFonts w:hint="eastAsia" w:eastAsia="宋体"/>
          <w:szCs w:val="24"/>
          <w:lang w:val="en-GB"/>
        </w:rPr>
        <w:t xml:space="preserve">6.3.2 </w:t>
      </w:r>
      <w:r>
        <w:t>楼层信息表</w:t>
      </w:r>
      <w:r>
        <w:tab/>
      </w:r>
      <w:r>
        <w:fldChar w:fldCharType="begin"/>
      </w:r>
      <w:r>
        <w:instrText xml:space="preserve"> PAGEREF _Toc24934 \h </w:instrText>
      </w:r>
      <w:r>
        <w:fldChar w:fldCharType="separate"/>
      </w:r>
      <w:r>
        <w:t>8</w:t>
      </w:r>
      <w:r>
        <w:fldChar w:fldCharType="end"/>
      </w:r>
      <w:r>
        <w:fldChar w:fldCharType="end"/>
      </w:r>
    </w:p>
    <w:p w14:paraId="6B42B06E">
      <w:pPr>
        <w:pStyle w:val="17"/>
        <w:tabs>
          <w:tab w:val="right" w:leader="dot" w:pos="9070"/>
          <w:tab w:val="clear" w:pos="540"/>
          <w:tab w:val="clear" w:pos="840"/>
          <w:tab w:val="clear" w:pos="9360"/>
        </w:tabs>
      </w:pPr>
      <w:r>
        <w:fldChar w:fldCharType="begin"/>
      </w:r>
      <w:r>
        <w:instrText xml:space="preserve"> HYPERLINK \l _Toc11613 </w:instrText>
      </w:r>
      <w:r>
        <w:fldChar w:fldCharType="separate"/>
      </w:r>
      <w:r>
        <w:rPr>
          <w:rFonts w:hint="eastAsia"/>
          <w:lang w:val="en-GB"/>
        </w:rPr>
        <w:t xml:space="preserve">6.4 </w:t>
      </w:r>
      <w:r>
        <w:t>屋顶</w:t>
      </w:r>
      <w:r>
        <w:tab/>
      </w:r>
      <w:r>
        <w:fldChar w:fldCharType="begin"/>
      </w:r>
      <w:r>
        <w:instrText xml:space="preserve"> PAGEREF _Toc11613 \h </w:instrText>
      </w:r>
      <w:r>
        <w:fldChar w:fldCharType="separate"/>
      </w:r>
      <w:r>
        <w:t>8</w:t>
      </w:r>
      <w:r>
        <w:fldChar w:fldCharType="end"/>
      </w:r>
      <w:r>
        <w:fldChar w:fldCharType="end"/>
      </w:r>
    </w:p>
    <w:p w14:paraId="2F127D98">
      <w:pPr>
        <w:pStyle w:val="13"/>
        <w:tabs>
          <w:tab w:val="right" w:leader="dot" w:pos="9070"/>
          <w:tab w:val="clear" w:pos="900"/>
          <w:tab w:val="clear" w:pos="1260"/>
          <w:tab w:val="clear" w:pos="9360"/>
        </w:tabs>
      </w:pPr>
      <w:r>
        <w:fldChar w:fldCharType="begin"/>
      </w:r>
      <w:r>
        <w:instrText xml:space="preserve"> HYPERLINK \l _Toc29729 </w:instrText>
      </w:r>
      <w:r>
        <w:fldChar w:fldCharType="separate"/>
      </w:r>
      <w:r>
        <w:rPr>
          <w:rFonts w:hint="eastAsia" w:eastAsia="宋体"/>
          <w:szCs w:val="24"/>
          <w:lang w:val="en-GB"/>
        </w:rPr>
        <w:t xml:space="preserve">6.4.1 </w:t>
      </w:r>
      <w:r>
        <w:t>屋顶构造一（上人倒置式屋面）</w:t>
      </w:r>
      <w:r>
        <w:tab/>
      </w:r>
      <w:r>
        <w:fldChar w:fldCharType="begin"/>
      </w:r>
      <w:r>
        <w:instrText xml:space="preserve"> PAGEREF _Toc29729 \h </w:instrText>
      </w:r>
      <w:r>
        <w:fldChar w:fldCharType="separate"/>
      </w:r>
      <w:r>
        <w:t>8</w:t>
      </w:r>
      <w:r>
        <w:fldChar w:fldCharType="end"/>
      </w:r>
      <w:r>
        <w:fldChar w:fldCharType="end"/>
      </w:r>
    </w:p>
    <w:p w14:paraId="016A579C">
      <w:pPr>
        <w:pStyle w:val="17"/>
        <w:tabs>
          <w:tab w:val="right" w:leader="dot" w:pos="9070"/>
          <w:tab w:val="clear" w:pos="540"/>
          <w:tab w:val="clear" w:pos="840"/>
          <w:tab w:val="clear" w:pos="9360"/>
        </w:tabs>
      </w:pPr>
      <w:r>
        <w:fldChar w:fldCharType="begin"/>
      </w:r>
      <w:r>
        <w:instrText xml:space="preserve"> HYPERLINK \l _Toc17034 </w:instrText>
      </w:r>
      <w:r>
        <w:fldChar w:fldCharType="separate"/>
      </w:r>
      <w:r>
        <w:rPr>
          <w:rFonts w:hint="eastAsia"/>
          <w:lang w:val="en-GB"/>
        </w:rPr>
        <w:t xml:space="preserve">6.5 </w:t>
      </w:r>
      <w:r>
        <w:t>外墙</w:t>
      </w:r>
      <w:r>
        <w:tab/>
      </w:r>
      <w:r>
        <w:fldChar w:fldCharType="begin"/>
      </w:r>
      <w:r>
        <w:instrText xml:space="preserve"> PAGEREF _Toc17034 \h </w:instrText>
      </w:r>
      <w:r>
        <w:fldChar w:fldCharType="separate"/>
      </w:r>
      <w:r>
        <w:t>8</w:t>
      </w:r>
      <w:r>
        <w:fldChar w:fldCharType="end"/>
      </w:r>
      <w:r>
        <w:fldChar w:fldCharType="end"/>
      </w:r>
    </w:p>
    <w:p w14:paraId="31D790BE">
      <w:pPr>
        <w:pStyle w:val="13"/>
        <w:tabs>
          <w:tab w:val="right" w:leader="dot" w:pos="9070"/>
          <w:tab w:val="clear" w:pos="900"/>
          <w:tab w:val="clear" w:pos="1260"/>
          <w:tab w:val="clear" w:pos="9360"/>
        </w:tabs>
      </w:pPr>
      <w:r>
        <w:fldChar w:fldCharType="begin"/>
      </w:r>
      <w:r>
        <w:instrText xml:space="preserve"> HYPERLINK \l _Toc18209 </w:instrText>
      </w:r>
      <w:r>
        <w:fldChar w:fldCharType="separate"/>
      </w:r>
      <w:r>
        <w:rPr>
          <w:rFonts w:hint="eastAsia" w:eastAsia="宋体"/>
          <w:szCs w:val="24"/>
          <w:lang w:val="en-GB"/>
        </w:rPr>
        <w:t xml:space="preserve">6.5.1 </w:t>
      </w:r>
      <w:r>
        <w:t>外墙相关构造</w:t>
      </w:r>
      <w:r>
        <w:tab/>
      </w:r>
      <w:r>
        <w:fldChar w:fldCharType="begin"/>
      </w:r>
      <w:r>
        <w:instrText xml:space="preserve"> PAGEREF _Toc18209 \h </w:instrText>
      </w:r>
      <w:r>
        <w:fldChar w:fldCharType="separate"/>
      </w:r>
      <w:r>
        <w:t>8</w:t>
      </w:r>
      <w:r>
        <w:fldChar w:fldCharType="end"/>
      </w:r>
      <w:r>
        <w:fldChar w:fldCharType="end"/>
      </w:r>
    </w:p>
    <w:p w14:paraId="3D467624">
      <w:pPr>
        <w:pStyle w:val="13"/>
        <w:tabs>
          <w:tab w:val="right" w:leader="dot" w:pos="9070"/>
          <w:tab w:val="clear" w:pos="900"/>
          <w:tab w:val="clear" w:pos="1260"/>
          <w:tab w:val="clear" w:pos="9360"/>
        </w:tabs>
      </w:pPr>
      <w:r>
        <w:fldChar w:fldCharType="begin"/>
      </w:r>
      <w:r>
        <w:instrText xml:space="preserve"> HYPERLINK \l _Toc8730 </w:instrText>
      </w:r>
      <w:r>
        <w:fldChar w:fldCharType="separate"/>
      </w:r>
      <w:r>
        <w:rPr>
          <w:rFonts w:hint="eastAsia" w:eastAsia="宋体"/>
          <w:szCs w:val="24"/>
          <w:lang w:val="en-GB"/>
        </w:rPr>
        <w:t xml:space="preserve">6.5.2 </w:t>
      </w:r>
      <w:r>
        <w:t>外墙加权平均传热系数的修正系数</w:t>
      </w:r>
      <w:r>
        <w:tab/>
      </w:r>
      <w:r>
        <w:fldChar w:fldCharType="begin"/>
      </w:r>
      <w:r>
        <w:instrText xml:space="preserve"> PAGEREF _Toc8730 \h </w:instrText>
      </w:r>
      <w:r>
        <w:fldChar w:fldCharType="separate"/>
      </w:r>
      <w:r>
        <w:t>9</w:t>
      </w:r>
      <w:r>
        <w:fldChar w:fldCharType="end"/>
      </w:r>
      <w:r>
        <w:fldChar w:fldCharType="end"/>
      </w:r>
    </w:p>
    <w:p w14:paraId="3A76A2C2">
      <w:pPr>
        <w:pStyle w:val="13"/>
        <w:tabs>
          <w:tab w:val="right" w:leader="dot" w:pos="9070"/>
          <w:tab w:val="clear" w:pos="900"/>
          <w:tab w:val="clear" w:pos="1260"/>
          <w:tab w:val="clear" w:pos="9360"/>
        </w:tabs>
      </w:pPr>
      <w:r>
        <w:fldChar w:fldCharType="begin"/>
      </w:r>
      <w:r>
        <w:instrText xml:space="preserve"> HYPERLINK \l _Toc28259 </w:instrText>
      </w:r>
      <w:r>
        <w:fldChar w:fldCharType="separate"/>
      </w:r>
      <w:r>
        <w:rPr>
          <w:rFonts w:hint="eastAsia" w:eastAsia="宋体"/>
          <w:szCs w:val="24"/>
          <w:lang w:val="en-GB"/>
        </w:rPr>
        <w:t xml:space="preserve">6.5.3 </w:t>
      </w:r>
      <w:r>
        <w:t>外墙平均热工特性</w:t>
      </w:r>
      <w:r>
        <w:tab/>
      </w:r>
      <w:r>
        <w:fldChar w:fldCharType="begin"/>
      </w:r>
      <w:r>
        <w:instrText xml:space="preserve"> PAGEREF _Toc28259 \h </w:instrText>
      </w:r>
      <w:r>
        <w:fldChar w:fldCharType="separate"/>
      </w:r>
      <w:r>
        <w:t>9</w:t>
      </w:r>
      <w:r>
        <w:fldChar w:fldCharType="end"/>
      </w:r>
      <w:r>
        <w:fldChar w:fldCharType="end"/>
      </w:r>
    </w:p>
    <w:p w14:paraId="5707197B">
      <w:pPr>
        <w:pStyle w:val="17"/>
        <w:tabs>
          <w:tab w:val="right" w:leader="dot" w:pos="9070"/>
          <w:tab w:val="clear" w:pos="540"/>
          <w:tab w:val="clear" w:pos="840"/>
          <w:tab w:val="clear" w:pos="9360"/>
        </w:tabs>
      </w:pPr>
      <w:r>
        <w:fldChar w:fldCharType="begin"/>
      </w:r>
      <w:r>
        <w:instrText xml:space="preserve"> HYPERLINK \l _Toc27551 </w:instrText>
      </w:r>
      <w:r>
        <w:fldChar w:fldCharType="separate"/>
      </w:r>
      <w:r>
        <w:rPr>
          <w:rFonts w:hint="eastAsia"/>
          <w:lang w:val="en-GB"/>
        </w:rPr>
        <w:t xml:space="preserve">6.6 </w:t>
      </w:r>
      <w:r>
        <w:t>挑空楼板</w:t>
      </w:r>
      <w:r>
        <w:tab/>
      </w:r>
      <w:r>
        <w:fldChar w:fldCharType="begin"/>
      </w:r>
      <w:r>
        <w:instrText xml:space="preserve"> PAGEREF _Toc27551 \h </w:instrText>
      </w:r>
      <w:r>
        <w:fldChar w:fldCharType="separate"/>
      </w:r>
      <w:r>
        <w:t>10</w:t>
      </w:r>
      <w:r>
        <w:fldChar w:fldCharType="end"/>
      </w:r>
      <w:r>
        <w:fldChar w:fldCharType="end"/>
      </w:r>
    </w:p>
    <w:p w14:paraId="41963A0A">
      <w:pPr>
        <w:pStyle w:val="13"/>
        <w:tabs>
          <w:tab w:val="right" w:leader="dot" w:pos="9070"/>
          <w:tab w:val="clear" w:pos="900"/>
          <w:tab w:val="clear" w:pos="1260"/>
          <w:tab w:val="clear" w:pos="9360"/>
        </w:tabs>
      </w:pPr>
      <w:r>
        <w:fldChar w:fldCharType="begin"/>
      </w:r>
      <w:r>
        <w:instrText xml:space="preserve"> HYPERLINK \l _Toc8339 </w:instrText>
      </w:r>
      <w:r>
        <w:fldChar w:fldCharType="separate"/>
      </w:r>
      <w:r>
        <w:rPr>
          <w:rFonts w:hint="eastAsia" w:eastAsia="宋体"/>
          <w:szCs w:val="24"/>
          <w:lang w:val="en-GB"/>
        </w:rPr>
        <w:t xml:space="preserve">6.6.1 </w:t>
      </w:r>
      <w:r>
        <w:t>挑空楼板构造一</w:t>
      </w:r>
      <w:r>
        <w:tab/>
      </w:r>
      <w:r>
        <w:fldChar w:fldCharType="begin"/>
      </w:r>
      <w:r>
        <w:instrText xml:space="preserve"> PAGEREF _Toc8339 \h </w:instrText>
      </w:r>
      <w:r>
        <w:fldChar w:fldCharType="separate"/>
      </w:r>
      <w:r>
        <w:t>10</w:t>
      </w:r>
      <w:r>
        <w:fldChar w:fldCharType="end"/>
      </w:r>
      <w:r>
        <w:fldChar w:fldCharType="end"/>
      </w:r>
    </w:p>
    <w:p w14:paraId="554F2DB3">
      <w:pPr>
        <w:pStyle w:val="17"/>
        <w:tabs>
          <w:tab w:val="right" w:leader="dot" w:pos="9070"/>
          <w:tab w:val="clear" w:pos="540"/>
          <w:tab w:val="clear" w:pos="840"/>
          <w:tab w:val="clear" w:pos="9360"/>
        </w:tabs>
      </w:pPr>
      <w:r>
        <w:fldChar w:fldCharType="begin"/>
      </w:r>
      <w:r>
        <w:instrText xml:space="preserve"> HYPERLINK \l _Toc17135 </w:instrText>
      </w:r>
      <w:r>
        <w:fldChar w:fldCharType="separate"/>
      </w:r>
      <w:r>
        <w:rPr>
          <w:rFonts w:hint="eastAsia"/>
          <w:lang w:val="en-GB"/>
        </w:rPr>
        <w:t xml:space="preserve">6.7 </w:t>
      </w:r>
      <w:r>
        <w:t>供暖空调房间与非供暖空调房间之间的隔墙</w:t>
      </w:r>
      <w:r>
        <w:tab/>
      </w:r>
      <w:r>
        <w:fldChar w:fldCharType="begin"/>
      </w:r>
      <w:r>
        <w:instrText xml:space="preserve"> PAGEREF _Toc17135 \h </w:instrText>
      </w:r>
      <w:r>
        <w:fldChar w:fldCharType="separate"/>
      </w:r>
      <w:r>
        <w:t>11</w:t>
      </w:r>
      <w:r>
        <w:fldChar w:fldCharType="end"/>
      </w:r>
      <w:r>
        <w:fldChar w:fldCharType="end"/>
      </w:r>
    </w:p>
    <w:p w14:paraId="4561B324">
      <w:pPr>
        <w:pStyle w:val="13"/>
        <w:tabs>
          <w:tab w:val="right" w:leader="dot" w:pos="9070"/>
          <w:tab w:val="clear" w:pos="900"/>
          <w:tab w:val="clear" w:pos="1260"/>
          <w:tab w:val="clear" w:pos="9360"/>
        </w:tabs>
      </w:pPr>
      <w:r>
        <w:fldChar w:fldCharType="begin"/>
      </w:r>
      <w:r>
        <w:instrText xml:space="preserve"> HYPERLINK \l _Toc675 </w:instrText>
      </w:r>
      <w:r>
        <w:fldChar w:fldCharType="separate"/>
      </w:r>
      <w:r>
        <w:rPr>
          <w:rFonts w:hint="eastAsia" w:eastAsia="宋体"/>
          <w:szCs w:val="24"/>
          <w:lang w:val="en-GB"/>
        </w:rPr>
        <w:t xml:space="preserve">6.7.1 </w:t>
      </w:r>
      <w:r>
        <w:t>供暖空调房间与非供暖空调房间之间的隔墙相关构造</w:t>
      </w:r>
      <w:r>
        <w:tab/>
      </w:r>
      <w:r>
        <w:fldChar w:fldCharType="begin"/>
      </w:r>
      <w:r>
        <w:instrText xml:space="preserve"> PAGEREF _Toc675 \h </w:instrText>
      </w:r>
      <w:r>
        <w:fldChar w:fldCharType="separate"/>
      </w:r>
      <w:r>
        <w:t>11</w:t>
      </w:r>
      <w:r>
        <w:fldChar w:fldCharType="end"/>
      </w:r>
      <w:r>
        <w:fldChar w:fldCharType="end"/>
      </w:r>
    </w:p>
    <w:p w14:paraId="3EA8D394">
      <w:pPr>
        <w:pStyle w:val="13"/>
        <w:tabs>
          <w:tab w:val="right" w:leader="dot" w:pos="9070"/>
          <w:tab w:val="clear" w:pos="900"/>
          <w:tab w:val="clear" w:pos="1260"/>
          <w:tab w:val="clear" w:pos="9360"/>
        </w:tabs>
      </w:pPr>
      <w:r>
        <w:fldChar w:fldCharType="begin"/>
      </w:r>
      <w:r>
        <w:instrText xml:space="preserve"> HYPERLINK \l _Toc20447 </w:instrText>
      </w:r>
      <w:r>
        <w:fldChar w:fldCharType="separate"/>
      </w:r>
      <w:r>
        <w:rPr>
          <w:rFonts w:hint="eastAsia" w:eastAsia="宋体"/>
          <w:szCs w:val="24"/>
          <w:lang w:val="en-GB"/>
        </w:rPr>
        <w:t xml:space="preserve">6.7.2 </w:t>
      </w:r>
      <w:r>
        <w:t>供暖空调房间与非供暖空调房间之间的隔墙平均热工特性</w:t>
      </w:r>
      <w:r>
        <w:tab/>
      </w:r>
      <w:r>
        <w:fldChar w:fldCharType="begin"/>
      </w:r>
      <w:r>
        <w:instrText xml:space="preserve"> PAGEREF _Toc20447 \h </w:instrText>
      </w:r>
      <w:r>
        <w:fldChar w:fldCharType="separate"/>
      </w:r>
      <w:r>
        <w:t>11</w:t>
      </w:r>
      <w:r>
        <w:fldChar w:fldCharType="end"/>
      </w:r>
      <w:r>
        <w:fldChar w:fldCharType="end"/>
      </w:r>
    </w:p>
    <w:p w14:paraId="25F15D8C">
      <w:pPr>
        <w:pStyle w:val="17"/>
        <w:tabs>
          <w:tab w:val="right" w:leader="dot" w:pos="9070"/>
          <w:tab w:val="clear" w:pos="540"/>
          <w:tab w:val="clear" w:pos="840"/>
          <w:tab w:val="clear" w:pos="9360"/>
        </w:tabs>
      </w:pPr>
      <w:r>
        <w:fldChar w:fldCharType="begin"/>
      </w:r>
      <w:r>
        <w:instrText xml:space="preserve"> HYPERLINK \l _Toc277 </w:instrText>
      </w:r>
      <w:r>
        <w:fldChar w:fldCharType="separate"/>
      </w:r>
      <w:r>
        <w:rPr>
          <w:rFonts w:hint="eastAsia"/>
          <w:lang w:val="en-GB"/>
        </w:rPr>
        <w:t xml:space="preserve">6.8 </w:t>
      </w:r>
      <w:r>
        <w:t>供暖空调房间与非供暖空调房间之间的楼板</w:t>
      </w:r>
      <w:r>
        <w:tab/>
      </w:r>
      <w:r>
        <w:fldChar w:fldCharType="begin"/>
      </w:r>
      <w:r>
        <w:instrText xml:space="preserve"> PAGEREF _Toc277 \h </w:instrText>
      </w:r>
      <w:r>
        <w:fldChar w:fldCharType="separate"/>
      </w:r>
      <w:r>
        <w:t>11</w:t>
      </w:r>
      <w:r>
        <w:fldChar w:fldCharType="end"/>
      </w:r>
      <w:r>
        <w:fldChar w:fldCharType="end"/>
      </w:r>
    </w:p>
    <w:p w14:paraId="3E50B0A0">
      <w:pPr>
        <w:pStyle w:val="13"/>
        <w:tabs>
          <w:tab w:val="right" w:leader="dot" w:pos="9070"/>
          <w:tab w:val="clear" w:pos="900"/>
          <w:tab w:val="clear" w:pos="1260"/>
          <w:tab w:val="clear" w:pos="9360"/>
        </w:tabs>
      </w:pPr>
      <w:r>
        <w:fldChar w:fldCharType="begin"/>
      </w:r>
      <w:r>
        <w:instrText xml:space="preserve"> HYPERLINK \l _Toc10465 </w:instrText>
      </w:r>
      <w:r>
        <w:fldChar w:fldCharType="separate"/>
      </w:r>
      <w:r>
        <w:rPr>
          <w:rFonts w:hint="eastAsia" w:eastAsia="宋体"/>
          <w:szCs w:val="24"/>
          <w:lang w:val="en-GB"/>
        </w:rPr>
        <w:t xml:space="preserve">6.8.1 </w:t>
      </w:r>
      <w:r>
        <w:t>控温与非控温楼板构造二</w:t>
      </w:r>
      <w:r>
        <w:tab/>
      </w:r>
      <w:r>
        <w:fldChar w:fldCharType="begin"/>
      </w:r>
      <w:r>
        <w:instrText xml:space="preserve"> PAGEREF _Toc10465 \h </w:instrText>
      </w:r>
      <w:r>
        <w:fldChar w:fldCharType="separate"/>
      </w:r>
      <w:r>
        <w:t>11</w:t>
      </w:r>
      <w:r>
        <w:fldChar w:fldCharType="end"/>
      </w:r>
      <w:r>
        <w:fldChar w:fldCharType="end"/>
      </w:r>
    </w:p>
    <w:p w14:paraId="61CECC4E">
      <w:pPr>
        <w:pStyle w:val="17"/>
        <w:tabs>
          <w:tab w:val="right" w:leader="dot" w:pos="9070"/>
          <w:tab w:val="clear" w:pos="540"/>
          <w:tab w:val="clear" w:pos="840"/>
          <w:tab w:val="clear" w:pos="9360"/>
        </w:tabs>
      </w:pPr>
      <w:r>
        <w:fldChar w:fldCharType="begin"/>
      </w:r>
      <w:r>
        <w:instrText xml:space="preserve"> HYPERLINK \l _Toc11430 </w:instrText>
      </w:r>
      <w:r>
        <w:fldChar w:fldCharType="separate"/>
      </w:r>
      <w:r>
        <w:rPr>
          <w:rFonts w:hint="eastAsia"/>
          <w:lang w:val="en-GB"/>
        </w:rPr>
        <w:t xml:space="preserve">6.9 </w:t>
      </w:r>
      <w:r>
        <w:t>外门</w:t>
      </w:r>
      <w:r>
        <w:tab/>
      </w:r>
      <w:r>
        <w:fldChar w:fldCharType="begin"/>
      </w:r>
      <w:r>
        <w:instrText xml:space="preserve"> PAGEREF _Toc11430 \h </w:instrText>
      </w:r>
      <w:r>
        <w:fldChar w:fldCharType="separate"/>
      </w:r>
      <w:r>
        <w:t>12</w:t>
      </w:r>
      <w:r>
        <w:fldChar w:fldCharType="end"/>
      </w:r>
      <w:r>
        <w:fldChar w:fldCharType="end"/>
      </w:r>
    </w:p>
    <w:p w14:paraId="0A33628A">
      <w:pPr>
        <w:pStyle w:val="17"/>
        <w:tabs>
          <w:tab w:val="right" w:leader="dot" w:pos="9070"/>
          <w:tab w:val="clear" w:pos="540"/>
          <w:tab w:val="clear" w:pos="840"/>
          <w:tab w:val="clear" w:pos="9360"/>
        </w:tabs>
      </w:pPr>
      <w:r>
        <w:fldChar w:fldCharType="begin"/>
      </w:r>
      <w:r>
        <w:instrText xml:space="preserve"> HYPERLINK \l _Toc26506 </w:instrText>
      </w:r>
      <w:r>
        <w:fldChar w:fldCharType="separate"/>
      </w:r>
      <w:r>
        <w:rPr>
          <w:rFonts w:hint="eastAsia"/>
          <w:lang w:val="en-GB"/>
        </w:rPr>
        <w:t xml:space="preserve">6.10 </w:t>
      </w:r>
      <w:r>
        <w:t>窗墙比</w:t>
      </w:r>
      <w:r>
        <w:tab/>
      </w:r>
      <w:r>
        <w:fldChar w:fldCharType="begin"/>
      </w:r>
      <w:r>
        <w:instrText xml:space="preserve"> PAGEREF _Toc26506 \h </w:instrText>
      </w:r>
      <w:r>
        <w:fldChar w:fldCharType="separate"/>
      </w:r>
      <w:r>
        <w:t>12</w:t>
      </w:r>
      <w:r>
        <w:fldChar w:fldCharType="end"/>
      </w:r>
      <w:r>
        <w:fldChar w:fldCharType="end"/>
      </w:r>
    </w:p>
    <w:p w14:paraId="197CCCFF">
      <w:pPr>
        <w:pStyle w:val="13"/>
        <w:tabs>
          <w:tab w:val="right" w:leader="dot" w:pos="9070"/>
          <w:tab w:val="clear" w:pos="900"/>
          <w:tab w:val="clear" w:pos="1260"/>
          <w:tab w:val="clear" w:pos="9360"/>
        </w:tabs>
      </w:pPr>
      <w:r>
        <w:fldChar w:fldCharType="begin"/>
      </w:r>
      <w:r>
        <w:instrText xml:space="preserve"> HYPERLINK \l _Toc32057 </w:instrText>
      </w:r>
      <w:r>
        <w:fldChar w:fldCharType="separate"/>
      </w:r>
      <w:r>
        <w:rPr>
          <w:rFonts w:hint="eastAsia" w:eastAsia="宋体"/>
          <w:szCs w:val="24"/>
          <w:lang w:val="en-GB"/>
        </w:rPr>
        <w:t xml:space="preserve">6.10.1 </w:t>
      </w:r>
      <w:r>
        <w:t>窗墙比</w:t>
      </w:r>
      <w:r>
        <w:tab/>
      </w:r>
      <w:r>
        <w:fldChar w:fldCharType="begin"/>
      </w:r>
      <w:r>
        <w:instrText xml:space="preserve"> PAGEREF _Toc32057 \h </w:instrText>
      </w:r>
      <w:r>
        <w:fldChar w:fldCharType="separate"/>
      </w:r>
      <w:r>
        <w:t>12</w:t>
      </w:r>
      <w:r>
        <w:fldChar w:fldCharType="end"/>
      </w:r>
      <w:r>
        <w:fldChar w:fldCharType="end"/>
      </w:r>
    </w:p>
    <w:p w14:paraId="353DBE87">
      <w:pPr>
        <w:pStyle w:val="13"/>
        <w:tabs>
          <w:tab w:val="right" w:leader="dot" w:pos="9070"/>
          <w:tab w:val="clear" w:pos="900"/>
          <w:tab w:val="clear" w:pos="1260"/>
          <w:tab w:val="clear" w:pos="9360"/>
        </w:tabs>
      </w:pPr>
      <w:r>
        <w:fldChar w:fldCharType="begin"/>
      </w:r>
      <w:r>
        <w:instrText xml:space="preserve"> HYPERLINK \l _Toc24135 </w:instrText>
      </w:r>
      <w:r>
        <w:fldChar w:fldCharType="separate"/>
      </w:r>
      <w:r>
        <w:rPr>
          <w:rFonts w:hint="eastAsia" w:eastAsia="宋体"/>
          <w:szCs w:val="24"/>
          <w:lang w:val="en-GB"/>
        </w:rPr>
        <w:t xml:space="preserve">6.10.2 </w:t>
      </w:r>
      <w:r>
        <w:t>外窗表</w:t>
      </w:r>
      <w:r>
        <w:tab/>
      </w:r>
      <w:r>
        <w:fldChar w:fldCharType="begin"/>
      </w:r>
      <w:r>
        <w:instrText xml:space="preserve"> PAGEREF _Toc24135 \h </w:instrText>
      </w:r>
      <w:r>
        <w:fldChar w:fldCharType="separate"/>
      </w:r>
      <w:r>
        <w:t>12</w:t>
      </w:r>
      <w:r>
        <w:fldChar w:fldCharType="end"/>
      </w:r>
      <w:r>
        <w:fldChar w:fldCharType="end"/>
      </w:r>
    </w:p>
    <w:p w14:paraId="74A6DC73">
      <w:pPr>
        <w:pStyle w:val="17"/>
        <w:tabs>
          <w:tab w:val="right" w:leader="dot" w:pos="9070"/>
          <w:tab w:val="clear" w:pos="540"/>
          <w:tab w:val="clear" w:pos="840"/>
          <w:tab w:val="clear" w:pos="9360"/>
        </w:tabs>
      </w:pPr>
      <w:r>
        <w:fldChar w:fldCharType="begin"/>
      </w:r>
      <w:r>
        <w:instrText xml:space="preserve"> HYPERLINK \l _Toc13622 </w:instrText>
      </w:r>
      <w:r>
        <w:fldChar w:fldCharType="separate"/>
      </w:r>
      <w:r>
        <w:rPr>
          <w:rFonts w:hint="eastAsia"/>
          <w:lang w:val="en-GB"/>
        </w:rPr>
        <w:t xml:space="preserve">6.11 </w:t>
      </w:r>
      <w:r>
        <w:t>外窗热工</w:t>
      </w:r>
      <w:r>
        <w:tab/>
      </w:r>
      <w:r>
        <w:fldChar w:fldCharType="begin"/>
      </w:r>
      <w:r>
        <w:instrText xml:space="preserve"> PAGEREF _Toc13622 \h </w:instrText>
      </w:r>
      <w:r>
        <w:fldChar w:fldCharType="separate"/>
      </w:r>
      <w:r>
        <w:t>13</w:t>
      </w:r>
      <w:r>
        <w:fldChar w:fldCharType="end"/>
      </w:r>
      <w:r>
        <w:fldChar w:fldCharType="end"/>
      </w:r>
    </w:p>
    <w:p w14:paraId="5CF436C8">
      <w:pPr>
        <w:pStyle w:val="13"/>
        <w:tabs>
          <w:tab w:val="right" w:leader="dot" w:pos="9070"/>
          <w:tab w:val="clear" w:pos="900"/>
          <w:tab w:val="clear" w:pos="1260"/>
          <w:tab w:val="clear" w:pos="9360"/>
        </w:tabs>
      </w:pPr>
      <w:r>
        <w:fldChar w:fldCharType="begin"/>
      </w:r>
      <w:r>
        <w:instrText xml:space="preserve"> HYPERLINK \l _Toc24787 </w:instrText>
      </w:r>
      <w:r>
        <w:fldChar w:fldCharType="separate"/>
      </w:r>
      <w:r>
        <w:rPr>
          <w:rFonts w:hint="eastAsia" w:eastAsia="宋体"/>
          <w:szCs w:val="24"/>
          <w:lang w:val="en-GB"/>
        </w:rPr>
        <w:t xml:space="preserve">6.11.1 </w:t>
      </w:r>
      <w:r>
        <w:t>外窗构造</w:t>
      </w:r>
      <w:r>
        <w:tab/>
      </w:r>
      <w:r>
        <w:fldChar w:fldCharType="begin"/>
      </w:r>
      <w:r>
        <w:instrText xml:space="preserve"> PAGEREF _Toc24787 \h </w:instrText>
      </w:r>
      <w:r>
        <w:fldChar w:fldCharType="separate"/>
      </w:r>
      <w:r>
        <w:t>13</w:t>
      </w:r>
      <w:r>
        <w:fldChar w:fldCharType="end"/>
      </w:r>
      <w:r>
        <w:fldChar w:fldCharType="end"/>
      </w:r>
    </w:p>
    <w:p w14:paraId="725A4408">
      <w:pPr>
        <w:pStyle w:val="13"/>
        <w:tabs>
          <w:tab w:val="right" w:leader="dot" w:pos="9070"/>
          <w:tab w:val="clear" w:pos="900"/>
          <w:tab w:val="clear" w:pos="1260"/>
          <w:tab w:val="clear" w:pos="9360"/>
        </w:tabs>
      </w:pPr>
      <w:r>
        <w:fldChar w:fldCharType="begin"/>
      </w:r>
      <w:r>
        <w:instrText xml:space="preserve"> HYPERLINK \l _Toc12465 </w:instrText>
      </w:r>
      <w:r>
        <w:fldChar w:fldCharType="separate"/>
      </w:r>
      <w:r>
        <w:rPr>
          <w:rFonts w:hint="eastAsia" w:eastAsia="宋体"/>
          <w:szCs w:val="24"/>
          <w:lang w:val="en-GB"/>
        </w:rPr>
        <w:t xml:space="preserve">6.11.2 </w:t>
      </w:r>
      <w:r>
        <w:t>外遮阳类型</w:t>
      </w:r>
      <w:r>
        <w:tab/>
      </w:r>
      <w:r>
        <w:fldChar w:fldCharType="begin"/>
      </w:r>
      <w:r>
        <w:instrText xml:space="preserve"> PAGEREF _Toc12465 \h </w:instrText>
      </w:r>
      <w:r>
        <w:fldChar w:fldCharType="separate"/>
      </w:r>
      <w:r>
        <w:t>13</w:t>
      </w:r>
      <w:r>
        <w:fldChar w:fldCharType="end"/>
      </w:r>
      <w:r>
        <w:fldChar w:fldCharType="end"/>
      </w:r>
    </w:p>
    <w:p w14:paraId="5350C913">
      <w:pPr>
        <w:pStyle w:val="13"/>
        <w:tabs>
          <w:tab w:val="right" w:leader="dot" w:pos="9070"/>
          <w:tab w:val="clear" w:pos="900"/>
          <w:tab w:val="clear" w:pos="1260"/>
          <w:tab w:val="clear" w:pos="9360"/>
        </w:tabs>
      </w:pPr>
      <w:r>
        <w:fldChar w:fldCharType="begin"/>
      </w:r>
      <w:r>
        <w:instrText xml:space="preserve"> HYPERLINK \l _Toc23842 </w:instrText>
      </w:r>
      <w:r>
        <w:fldChar w:fldCharType="separate"/>
      </w:r>
      <w:r>
        <w:rPr>
          <w:rFonts w:hint="eastAsia" w:eastAsia="宋体"/>
          <w:szCs w:val="24"/>
          <w:lang w:val="en-GB"/>
        </w:rPr>
        <w:t xml:space="preserve">6.11.3 </w:t>
      </w:r>
      <w:r>
        <w:t>平均传热系数</w:t>
      </w:r>
      <w:r>
        <w:tab/>
      </w:r>
      <w:r>
        <w:fldChar w:fldCharType="begin"/>
      </w:r>
      <w:r>
        <w:instrText xml:space="preserve"> PAGEREF _Toc23842 \h </w:instrText>
      </w:r>
      <w:r>
        <w:fldChar w:fldCharType="separate"/>
      </w:r>
      <w:r>
        <w:t>13</w:t>
      </w:r>
      <w:r>
        <w:fldChar w:fldCharType="end"/>
      </w:r>
      <w:r>
        <w:fldChar w:fldCharType="end"/>
      </w:r>
    </w:p>
    <w:p w14:paraId="792F177F">
      <w:pPr>
        <w:pStyle w:val="13"/>
        <w:tabs>
          <w:tab w:val="right" w:leader="dot" w:pos="9070"/>
          <w:tab w:val="clear" w:pos="900"/>
          <w:tab w:val="clear" w:pos="1260"/>
          <w:tab w:val="clear" w:pos="9360"/>
        </w:tabs>
      </w:pPr>
      <w:r>
        <w:fldChar w:fldCharType="begin"/>
      </w:r>
      <w:r>
        <w:instrText xml:space="preserve"> HYPERLINK \l _Toc1826 </w:instrText>
      </w:r>
      <w:r>
        <w:fldChar w:fldCharType="separate"/>
      </w:r>
      <w:r>
        <w:rPr>
          <w:rFonts w:hint="eastAsia" w:eastAsia="宋体"/>
          <w:szCs w:val="24"/>
          <w:lang w:val="en-GB"/>
        </w:rPr>
        <w:t xml:space="preserve">6.11.4 </w:t>
      </w:r>
      <w:r>
        <w:t>综合太阳得热系数</w:t>
      </w:r>
      <w:r>
        <w:tab/>
      </w:r>
      <w:r>
        <w:fldChar w:fldCharType="begin"/>
      </w:r>
      <w:r>
        <w:instrText xml:space="preserve"> PAGEREF _Toc1826 \h </w:instrText>
      </w:r>
      <w:r>
        <w:fldChar w:fldCharType="separate"/>
      </w:r>
      <w:r>
        <w:t>14</w:t>
      </w:r>
      <w:r>
        <w:fldChar w:fldCharType="end"/>
      </w:r>
      <w:r>
        <w:fldChar w:fldCharType="end"/>
      </w:r>
    </w:p>
    <w:p w14:paraId="7589B35C">
      <w:pPr>
        <w:pStyle w:val="13"/>
        <w:tabs>
          <w:tab w:val="right" w:leader="dot" w:pos="9070"/>
          <w:tab w:val="clear" w:pos="900"/>
          <w:tab w:val="clear" w:pos="1260"/>
          <w:tab w:val="clear" w:pos="9360"/>
        </w:tabs>
      </w:pPr>
      <w:r>
        <w:fldChar w:fldCharType="begin"/>
      </w:r>
      <w:r>
        <w:instrText xml:space="preserve"> HYPERLINK \l _Toc12508 </w:instrText>
      </w:r>
      <w:r>
        <w:fldChar w:fldCharType="separate"/>
      </w:r>
      <w:r>
        <w:rPr>
          <w:rFonts w:hint="eastAsia" w:eastAsia="宋体"/>
          <w:szCs w:val="24"/>
          <w:lang w:val="en-GB"/>
        </w:rPr>
        <w:t xml:space="preserve">6.11.5 </w:t>
      </w:r>
      <w:r>
        <w:t>总体热工性能</w:t>
      </w:r>
      <w:r>
        <w:tab/>
      </w:r>
      <w:r>
        <w:fldChar w:fldCharType="begin"/>
      </w:r>
      <w:r>
        <w:instrText xml:space="preserve"> PAGEREF _Toc12508 \h </w:instrText>
      </w:r>
      <w:r>
        <w:fldChar w:fldCharType="separate"/>
      </w:r>
      <w:r>
        <w:t>15</w:t>
      </w:r>
      <w:r>
        <w:fldChar w:fldCharType="end"/>
      </w:r>
      <w:r>
        <w:fldChar w:fldCharType="end"/>
      </w:r>
    </w:p>
    <w:p w14:paraId="434A091E">
      <w:pPr>
        <w:pStyle w:val="17"/>
        <w:tabs>
          <w:tab w:val="right" w:leader="dot" w:pos="9070"/>
          <w:tab w:val="clear" w:pos="540"/>
          <w:tab w:val="clear" w:pos="840"/>
          <w:tab w:val="clear" w:pos="9360"/>
        </w:tabs>
      </w:pPr>
      <w:r>
        <w:fldChar w:fldCharType="begin"/>
      </w:r>
      <w:r>
        <w:instrText xml:space="preserve"> HYPERLINK \l _Toc23405 </w:instrText>
      </w:r>
      <w:r>
        <w:fldChar w:fldCharType="separate"/>
      </w:r>
      <w:r>
        <w:rPr>
          <w:rFonts w:hint="eastAsia"/>
          <w:lang w:val="en-GB"/>
        </w:rPr>
        <w:t xml:space="preserve">6.12 </w:t>
      </w:r>
      <w:r>
        <w:t>天窗</w:t>
      </w:r>
      <w:r>
        <w:tab/>
      </w:r>
      <w:r>
        <w:fldChar w:fldCharType="begin"/>
      </w:r>
      <w:r>
        <w:instrText xml:space="preserve"> PAGEREF _Toc23405 \h </w:instrText>
      </w:r>
      <w:r>
        <w:fldChar w:fldCharType="separate"/>
      </w:r>
      <w:r>
        <w:t>15</w:t>
      </w:r>
      <w:r>
        <w:fldChar w:fldCharType="end"/>
      </w:r>
      <w:r>
        <w:fldChar w:fldCharType="end"/>
      </w:r>
    </w:p>
    <w:p w14:paraId="65817C71">
      <w:pPr>
        <w:pStyle w:val="13"/>
        <w:tabs>
          <w:tab w:val="right" w:leader="dot" w:pos="9070"/>
          <w:tab w:val="clear" w:pos="900"/>
          <w:tab w:val="clear" w:pos="1260"/>
          <w:tab w:val="clear" w:pos="9360"/>
        </w:tabs>
      </w:pPr>
      <w:r>
        <w:fldChar w:fldCharType="begin"/>
      </w:r>
      <w:r>
        <w:instrText xml:space="preserve"> HYPERLINK \l _Toc18348 </w:instrText>
      </w:r>
      <w:r>
        <w:fldChar w:fldCharType="separate"/>
      </w:r>
      <w:r>
        <w:rPr>
          <w:rFonts w:hint="eastAsia" w:eastAsia="宋体"/>
          <w:szCs w:val="24"/>
          <w:lang w:val="en-GB"/>
        </w:rPr>
        <w:t xml:space="preserve">6.12.1 </w:t>
      </w:r>
      <w:r>
        <w:t>天窗屋顶比</w:t>
      </w:r>
      <w:r>
        <w:tab/>
      </w:r>
      <w:r>
        <w:fldChar w:fldCharType="begin"/>
      </w:r>
      <w:r>
        <w:instrText xml:space="preserve"> PAGEREF _Toc18348 \h </w:instrText>
      </w:r>
      <w:r>
        <w:fldChar w:fldCharType="separate"/>
      </w:r>
      <w:r>
        <w:t>15</w:t>
      </w:r>
      <w:r>
        <w:fldChar w:fldCharType="end"/>
      </w:r>
      <w:r>
        <w:fldChar w:fldCharType="end"/>
      </w:r>
    </w:p>
    <w:p w14:paraId="1BF096D8">
      <w:pPr>
        <w:pStyle w:val="13"/>
        <w:tabs>
          <w:tab w:val="right" w:leader="dot" w:pos="9070"/>
          <w:tab w:val="clear" w:pos="900"/>
          <w:tab w:val="clear" w:pos="1260"/>
          <w:tab w:val="clear" w:pos="9360"/>
        </w:tabs>
      </w:pPr>
      <w:r>
        <w:fldChar w:fldCharType="begin"/>
      </w:r>
      <w:r>
        <w:instrText xml:space="preserve"> HYPERLINK \l _Toc21895 </w:instrText>
      </w:r>
      <w:r>
        <w:fldChar w:fldCharType="separate"/>
      </w:r>
      <w:r>
        <w:rPr>
          <w:rFonts w:hint="eastAsia" w:eastAsia="宋体"/>
          <w:szCs w:val="24"/>
          <w:lang w:val="en-GB"/>
        </w:rPr>
        <w:t xml:space="preserve">6.12.2 </w:t>
      </w:r>
      <w:r>
        <w:t>天窗类型</w:t>
      </w:r>
      <w:r>
        <w:tab/>
      </w:r>
      <w:r>
        <w:fldChar w:fldCharType="begin"/>
      </w:r>
      <w:r>
        <w:instrText xml:space="preserve"> PAGEREF _Toc21895 \h </w:instrText>
      </w:r>
      <w:r>
        <w:fldChar w:fldCharType="separate"/>
      </w:r>
      <w:r>
        <w:t>15</w:t>
      </w:r>
      <w:r>
        <w:fldChar w:fldCharType="end"/>
      </w:r>
      <w:r>
        <w:fldChar w:fldCharType="end"/>
      </w:r>
    </w:p>
    <w:p w14:paraId="768A7C49">
      <w:pPr>
        <w:pStyle w:val="16"/>
        <w:tabs>
          <w:tab w:val="right" w:leader="dot" w:pos="9070"/>
          <w:tab w:val="clear" w:pos="180"/>
          <w:tab w:val="clear" w:pos="420"/>
          <w:tab w:val="clear" w:pos="9360"/>
        </w:tabs>
      </w:pPr>
      <w:r>
        <w:fldChar w:fldCharType="begin"/>
      </w:r>
      <w:r>
        <w:instrText xml:space="preserve"> HYPERLINK \l _Toc12513 </w:instrText>
      </w:r>
      <w:r>
        <w:fldChar w:fldCharType="separate"/>
      </w:r>
      <w:r>
        <w:rPr>
          <w:rFonts w:hint="eastAsia"/>
        </w:rPr>
        <w:t xml:space="preserve">7 </w:t>
      </w:r>
      <w:r>
        <w:t>房间类型</w:t>
      </w:r>
      <w:r>
        <w:tab/>
      </w:r>
      <w:r>
        <w:fldChar w:fldCharType="begin"/>
      </w:r>
      <w:r>
        <w:instrText xml:space="preserve"> PAGEREF _Toc12513 \h </w:instrText>
      </w:r>
      <w:r>
        <w:fldChar w:fldCharType="separate"/>
      </w:r>
      <w:r>
        <w:t>15</w:t>
      </w:r>
      <w:r>
        <w:fldChar w:fldCharType="end"/>
      </w:r>
      <w:r>
        <w:fldChar w:fldCharType="end"/>
      </w:r>
    </w:p>
    <w:p w14:paraId="2EB2E4AF">
      <w:pPr>
        <w:pStyle w:val="17"/>
        <w:tabs>
          <w:tab w:val="right" w:leader="dot" w:pos="9070"/>
          <w:tab w:val="clear" w:pos="540"/>
          <w:tab w:val="clear" w:pos="840"/>
          <w:tab w:val="clear" w:pos="9360"/>
        </w:tabs>
      </w:pPr>
      <w:r>
        <w:fldChar w:fldCharType="begin"/>
      </w:r>
      <w:r>
        <w:instrText xml:space="preserve"> HYPERLINK \l _Toc23044 </w:instrText>
      </w:r>
      <w:r>
        <w:fldChar w:fldCharType="separate"/>
      </w:r>
      <w:r>
        <w:rPr>
          <w:rFonts w:hint="eastAsia"/>
          <w:lang w:val="en-GB"/>
        </w:rPr>
        <w:t xml:space="preserve">7.1 </w:t>
      </w:r>
      <w:r>
        <w:t>房间参数表</w:t>
      </w:r>
      <w:r>
        <w:tab/>
      </w:r>
      <w:r>
        <w:fldChar w:fldCharType="begin"/>
      </w:r>
      <w:r>
        <w:instrText xml:space="preserve"> PAGEREF _Toc23044 \h </w:instrText>
      </w:r>
      <w:r>
        <w:fldChar w:fldCharType="separate"/>
      </w:r>
      <w:r>
        <w:t>15</w:t>
      </w:r>
      <w:r>
        <w:fldChar w:fldCharType="end"/>
      </w:r>
      <w:r>
        <w:fldChar w:fldCharType="end"/>
      </w:r>
    </w:p>
    <w:p w14:paraId="1FEEB4C5">
      <w:pPr>
        <w:pStyle w:val="16"/>
        <w:tabs>
          <w:tab w:val="right" w:leader="dot" w:pos="9070"/>
          <w:tab w:val="clear" w:pos="180"/>
          <w:tab w:val="clear" w:pos="420"/>
          <w:tab w:val="clear" w:pos="9360"/>
        </w:tabs>
      </w:pPr>
      <w:r>
        <w:fldChar w:fldCharType="begin"/>
      </w:r>
      <w:r>
        <w:instrText xml:space="preserve"> HYPERLINK \l _Toc3892 </w:instrText>
      </w:r>
      <w:r>
        <w:fldChar w:fldCharType="separate"/>
      </w:r>
      <w:r>
        <w:rPr>
          <w:rFonts w:hint="eastAsia"/>
        </w:rPr>
        <w:t xml:space="preserve">8 </w:t>
      </w:r>
      <w:r>
        <w:t>设计建筑</w:t>
      </w:r>
      <w:r>
        <w:tab/>
      </w:r>
      <w:r>
        <w:fldChar w:fldCharType="begin"/>
      </w:r>
      <w:r>
        <w:instrText xml:space="preserve"> PAGEREF _Toc3892 \h </w:instrText>
      </w:r>
      <w:r>
        <w:fldChar w:fldCharType="separate"/>
      </w:r>
      <w:r>
        <w:t>16</w:t>
      </w:r>
      <w:r>
        <w:fldChar w:fldCharType="end"/>
      </w:r>
      <w:r>
        <w:fldChar w:fldCharType="end"/>
      </w:r>
    </w:p>
    <w:p w14:paraId="1ACBA66D">
      <w:pPr>
        <w:pStyle w:val="17"/>
        <w:tabs>
          <w:tab w:val="right" w:leader="dot" w:pos="9070"/>
          <w:tab w:val="clear" w:pos="540"/>
          <w:tab w:val="clear" w:pos="840"/>
          <w:tab w:val="clear" w:pos="9360"/>
        </w:tabs>
      </w:pPr>
      <w:r>
        <w:fldChar w:fldCharType="begin"/>
      </w:r>
      <w:r>
        <w:instrText xml:space="preserve"> HYPERLINK \l _Toc30542 </w:instrText>
      </w:r>
      <w:r>
        <w:fldChar w:fldCharType="separate"/>
      </w:r>
      <w:r>
        <w:rPr>
          <w:rFonts w:hint="eastAsia"/>
          <w:lang w:val="en-GB"/>
        </w:rPr>
        <w:t xml:space="preserve">8.1 </w:t>
      </w:r>
      <w:r>
        <w:t>负荷分项统计</w:t>
      </w:r>
      <w:r>
        <w:tab/>
      </w:r>
      <w:r>
        <w:fldChar w:fldCharType="begin"/>
      </w:r>
      <w:r>
        <w:instrText xml:space="preserve"> PAGEREF _Toc30542 \h </w:instrText>
      </w:r>
      <w:r>
        <w:fldChar w:fldCharType="separate"/>
      </w:r>
      <w:r>
        <w:t>16</w:t>
      </w:r>
      <w:r>
        <w:fldChar w:fldCharType="end"/>
      </w:r>
      <w:r>
        <w:fldChar w:fldCharType="end"/>
      </w:r>
    </w:p>
    <w:p w14:paraId="4DD94233">
      <w:pPr>
        <w:pStyle w:val="17"/>
        <w:tabs>
          <w:tab w:val="right" w:leader="dot" w:pos="9070"/>
          <w:tab w:val="clear" w:pos="540"/>
          <w:tab w:val="clear" w:pos="840"/>
          <w:tab w:val="clear" w:pos="9360"/>
        </w:tabs>
      </w:pPr>
      <w:r>
        <w:fldChar w:fldCharType="begin"/>
      </w:r>
      <w:r>
        <w:instrText xml:space="preserve"> HYPERLINK \l _Toc7092 </w:instrText>
      </w:r>
      <w:r>
        <w:fldChar w:fldCharType="separate"/>
      </w:r>
      <w:r>
        <w:rPr>
          <w:rFonts w:hint="eastAsia"/>
          <w:lang w:val="en-GB"/>
        </w:rPr>
        <w:t xml:space="preserve">8.2 </w:t>
      </w:r>
      <w:r>
        <w:t>逐月负荷表</w:t>
      </w:r>
      <w:r>
        <w:tab/>
      </w:r>
      <w:r>
        <w:fldChar w:fldCharType="begin"/>
      </w:r>
      <w:r>
        <w:instrText xml:space="preserve"> PAGEREF _Toc7092 \h </w:instrText>
      </w:r>
      <w:r>
        <w:fldChar w:fldCharType="separate"/>
      </w:r>
      <w:r>
        <w:t>17</w:t>
      </w:r>
      <w:r>
        <w:fldChar w:fldCharType="end"/>
      </w:r>
      <w:r>
        <w:fldChar w:fldCharType="end"/>
      </w:r>
    </w:p>
    <w:p w14:paraId="7E1A3EA8">
      <w:pPr>
        <w:pStyle w:val="16"/>
        <w:tabs>
          <w:tab w:val="right" w:leader="dot" w:pos="9070"/>
          <w:tab w:val="clear" w:pos="180"/>
          <w:tab w:val="clear" w:pos="420"/>
          <w:tab w:val="clear" w:pos="9360"/>
        </w:tabs>
      </w:pPr>
      <w:r>
        <w:fldChar w:fldCharType="begin"/>
      </w:r>
      <w:r>
        <w:instrText xml:space="preserve"> HYPERLINK \l _Toc32085 </w:instrText>
      </w:r>
      <w:r>
        <w:fldChar w:fldCharType="separate"/>
      </w:r>
      <w:r>
        <w:rPr>
          <w:rFonts w:hint="eastAsia"/>
        </w:rPr>
        <w:t xml:space="preserve">9 </w:t>
      </w:r>
      <w:r>
        <w:t>参照建筑</w:t>
      </w:r>
      <w:r>
        <w:tab/>
      </w:r>
      <w:r>
        <w:fldChar w:fldCharType="begin"/>
      </w:r>
      <w:r>
        <w:instrText xml:space="preserve"> PAGEREF _Toc32085 \h </w:instrText>
      </w:r>
      <w:r>
        <w:fldChar w:fldCharType="separate"/>
      </w:r>
      <w:r>
        <w:t>18</w:t>
      </w:r>
      <w:r>
        <w:fldChar w:fldCharType="end"/>
      </w:r>
      <w:r>
        <w:fldChar w:fldCharType="end"/>
      </w:r>
    </w:p>
    <w:p w14:paraId="0AE27C71">
      <w:pPr>
        <w:pStyle w:val="17"/>
        <w:tabs>
          <w:tab w:val="right" w:leader="dot" w:pos="9070"/>
          <w:tab w:val="clear" w:pos="540"/>
          <w:tab w:val="clear" w:pos="840"/>
          <w:tab w:val="clear" w:pos="9360"/>
        </w:tabs>
      </w:pPr>
      <w:r>
        <w:fldChar w:fldCharType="begin"/>
      </w:r>
      <w:r>
        <w:instrText xml:space="preserve"> HYPERLINK \l _Toc32040 </w:instrText>
      </w:r>
      <w:r>
        <w:fldChar w:fldCharType="separate"/>
      </w:r>
      <w:r>
        <w:rPr>
          <w:rFonts w:hint="eastAsia"/>
          <w:lang w:val="en-GB"/>
        </w:rPr>
        <w:t xml:space="preserve">9.1 </w:t>
      </w:r>
      <w:r>
        <w:t>负荷分项统计</w:t>
      </w:r>
      <w:r>
        <w:tab/>
      </w:r>
      <w:r>
        <w:fldChar w:fldCharType="begin"/>
      </w:r>
      <w:r>
        <w:instrText xml:space="preserve"> PAGEREF _Toc32040 \h </w:instrText>
      </w:r>
      <w:r>
        <w:fldChar w:fldCharType="separate"/>
      </w:r>
      <w:r>
        <w:t>18</w:t>
      </w:r>
      <w:r>
        <w:fldChar w:fldCharType="end"/>
      </w:r>
      <w:r>
        <w:fldChar w:fldCharType="end"/>
      </w:r>
    </w:p>
    <w:p w14:paraId="4BF54F90">
      <w:pPr>
        <w:pStyle w:val="17"/>
        <w:tabs>
          <w:tab w:val="right" w:leader="dot" w:pos="9070"/>
          <w:tab w:val="clear" w:pos="540"/>
          <w:tab w:val="clear" w:pos="840"/>
          <w:tab w:val="clear" w:pos="9360"/>
        </w:tabs>
      </w:pPr>
      <w:r>
        <w:fldChar w:fldCharType="begin"/>
      </w:r>
      <w:r>
        <w:instrText xml:space="preserve"> HYPERLINK \l _Toc7158 </w:instrText>
      </w:r>
      <w:r>
        <w:fldChar w:fldCharType="separate"/>
      </w:r>
      <w:r>
        <w:rPr>
          <w:rFonts w:hint="eastAsia"/>
          <w:lang w:val="en-GB"/>
        </w:rPr>
        <w:t xml:space="preserve">9.2 </w:t>
      </w:r>
      <w:r>
        <w:t>逐月负荷表</w:t>
      </w:r>
      <w:r>
        <w:tab/>
      </w:r>
      <w:r>
        <w:fldChar w:fldCharType="begin"/>
      </w:r>
      <w:r>
        <w:instrText xml:space="preserve"> PAGEREF _Toc7158 \h </w:instrText>
      </w:r>
      <w:r>
        <w:fldChar w:fldCharType="separate"/>
      </w:r>
      <w:r>
        <w:t>19</w:t>
      </w:r>
      <w:r>
        <w:fldChar w:fldCharType="end"/>
      </w:r>
      <w:r>
        <w:fldChar w:fldCharType="end"/>
      </w:r>
    </w:p>
    <w:p w14:paraId="1F7D97A0">
      <w:pPr>
        <w:pStyle w:val="16"/>
        <w:tabs>
          <w:tab w:val="right" w:leader="dot" w:pos="9070"/>
          <w:tab w:val="clear" w:pos="180"/>
          <w:tab w:val="clear" w:pos="420"/>
          <w:tab w:val="clear" w:pos="9360"/>
        </w:tabs>
      </w:pPr>
      <w:r>
        <w:fldChar w:fldCharType="begin"/>
      </w:r>
      <w:r>
        <w:instrText xml:space="preserve"> HYPERLINK \l _Toc32617 </w:instrText>
      </w:r>
      <w:r>
        <w:fldChar w:fldCharType="separate"/>
      </w:r>
      <w:r>
        <w:rPr>
          <w:rFonts w:hint="eastAsia"/>
        </w:rPr>
        <w:t xml:space="preserve">10 </w:t>
      </w:r>
      <w:r>
        <w:t>计算结果</w:t>
      </w:r>
      <w:r>
        <w:tab/>
      </w:r>
      <w:r>
        <w:fldChar w:fldCharType="begin"/>
      </w:r>
      <w:r>
        <w:instrText xml:space="preserve"> PAGEREF _Toc32617 \h </w:instrText>
      </w:r>
      <w:r>
        <w:fldChar w:fldCharType="separate"/>
      </w:r>
      <w:r>
        <w:t>20</w:t>
      </w:r>
      <w:r>
        <w:fldChar w:fldCharType="end"/>
      </w:r>
      <w:r>
        <w:fldChar w:fldCharType="end"/>
      </w:r>
    </w:p>
    <w:p w14:paraId="124A9283">
      <w:pPr>
        <w:pStyle w:val="17"/>
        <w:tabs>
          <w:tab w:val="right" w:leader="dot" w:pos="9070"/>
          <w:tab w:val="clear" w:pos="540"/>
          <w:tab w:val="clear" w:pos="840"/>
          <w:tab w:val="clear" w:pos="9360"/>
        </w:tabs>
      </w:pPr>
      <w:r>
        <w:fldChar w:fldCharType="begin"/>
      </w:r>
      <w:r>
        <w:instrText xml:space="preserve"> HYPERLINK \l _Toc1390 </w:instrText>
      </w:r>
      <w:r>
        <w:fldChar w:fldCharType="separate"/>
      </w:r>
      <w:r>
        <w:rPr>
          <w:rFonts w:hint="eastAsia"/>
          <w:lang w:val="en-GB"/>
        </w:rPr>
        <w:t xml:space="preserve">10.1 </w:t>
      </w:r>
      <w:r>
        <w:t>围护结构热工性能对比</w:t>
      </w:r>
      <w:r>
        <w:tab/>
      </w:r>
      <w:r>
        <w:fldChar w:fldCharType="begin"/>
      </w:r>
      <w:r>
        <w:instrText xml:space="preserve"> PAGEREF _Toc1390 \h </w:instrText>
      </w:r>
      <w:r>
        <w:fldChar w:fldCharType="separate"/>
      </w:r>
      <w:r>
        <w:t>20</w:t>
      </w:r>
      <w:r>
        <w:fldChar w:fldCharType="end"/>
      </w:r>
      <w:r>
        <w:fldChar w:fldCharType="end"/>
      </w:r>
    </w:p>
    <w:p w14:paraId="08065B1A">
      <w:pPr>
        <w:pStyle w:val="17"/>
        <w:tabs>
          <w:tab w:val="right" w:leader="dot" w:pos="9070"/>
          <w:tab w:val="clear" w:pos="540"/>
          <w:tab w:val="clear" w:pos="840"/>
          <w:tab w:val="clear" w:pos="9360"/>
        </w:tabs>
      </w:pPr>
      <w:r>
        <w:fldChar w:fldCharType="begin"/>
      </w:r>
      <w:r>
        <w:instrText xml:space="preserve"> HYPERLINK \l _Toc21108 </w:instrText>
      </w:r>
      <w:r>
        <w:fldChar w:fldCharType="separate"/>
      </w:r>
      <w:r>
        <w:rPr>
          <w:rFonts w:hint="eastAsia"/>
          <w:lang w:val="en-GB"/>
        </w:rPr>
        <w:t xml:space="preserve">10.2 </w:t>
      </w:r>
      <w:r>
        <w:t>围护结构节能率</w:t>
      </w:r>
      <w:r>
        <w:tab/>
      </w:r>
      <w:r>
        <w:fldChar w:fldCharType="begin"/>
      </w:r>
      <w:r>
        <w:instrText xml:space="preserve"> PAGEREF _Toc21108 \h </w:instrText>
      </w:r>
      <w:r>
        <w:fldChar w:fldCharType="separate"/>
      </w:r>
      <w:r>
        <w:t>21</w:t>
      </w:r>
      <w:r>
        <w:fldChar w:fldCharType="end"/>
      </w:r>
      <w:r>
        <w:fldChar w:fldCharType="end"/>
      </w:r>
    </w:p>
    <w:p w14:paraId="7034F2CE">
      <w:pPr>
        <w:pStyle w:val="16"/>
        <w:tabs>
          <w:tab w:val="right" w:leader="dot" w:pos="9070"/>
          <w:tab w:val="clear" w:pos="180"/>
          <w:tab w:val="clear" w:pos="420"/>
          <w:tab w:val="clear" w:pos="9360"/>
        </w:tabs>
      </w:pPr>
      <w:r>
        <w:fldChar w:fldCharType="begin"/>
      </w:r>
      <w:r>
        <w:instrText xml:space="preserve"> HYPERLINK \l _Toc15763 </w:instrText>
      </w:r>
      <w:r>
        <w:fldChar w:fldCharType="separate"/>
      </w:r>
      <w:r>
        <w:rPr>
          <w:rFonts w:hint="eastAsia"/>
        </w:rPr>
        <w:t xml:space="preserve">11 </w:t>
      </w:r>
      <w:r>
        <w:t>绿色建筑性能评估得分</w:t>
      </w:r>
      <w:r>
        <w:tab/>
      </w:r>
      <w:r>
        <w:fldChar w:fldCharType="begin"/>
      </w:r>
      <w:r>
        <w:instrText xml:space="preserve"> PAGEREF _Toc15763 \h </w:instrText>
      </w:r>
      <w:r>
        <w:fldChar w:fldCharType="separate"/>
      </w:r>
      <w:r>
        <w:t>21</w:t>
      </w:r>
      <w:r>
        <w:fldChar w:fldCharType="end"/>
      </w:r>
      <w:r>
        <w:fldChar w:fldCharType="end"/>
      </w:r>
    </w:p>
    <w:p w14:paraId="680A063D">
      <w:pPr>
        <w:pStyle w:val="16"/>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docGrid w:type="lines" w:linePitch="312" w:charSpace="0"/>
        </w:sectPr>
      </w:pPr>
      <w:r>
        <w:fldChar w:fldCharType="end"/>
      </w:r>
    </w:p>
    <w:p w14:paraId="7914CF14">
      <w:pPr>
        <w:pStyle w:val="16"/>
      </w:pPr>
    </w:p>
    <w:p w14:paraId="57F8D2DC">
      <w:pPr>
        <w:pStyle w:val="2"/>
      </w:pPr>
      <w:bookmarkStart w:id="11" w:name="_Toc11922"/>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4462C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5B16AC">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0D9711D3">
            <w:pPr>
              <w:pStyle w:val="3"/>
              <w:ind w:firstLine="0" w:firstLineChars="0"/>
              <w:rPr>
                <w:rFonts w:ascii="宋体" w:hAnsi="宋体"/>
                <w:lang w:val="en-US"/>
              </w:rPr>
            </w:pPr>
            <w:bookmarkStart w:id="12" w:name="工程名称"/>
            <w:bookmarkEnd w:id="12"/>
          </w:p>
        </w:tc>
      </w:tr>
      <w:tr w14:paraId="51580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0ABDE32">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7D4D6210">
            <w:pPr>
              <w:pStyle w:val="3"/>
              <w:ind w:firstLine="0" w:firstLineChars="0"/>
              <w:rPr>
                <w:rFonts w:ascii="宋体" w:hAnsi="宋体"/>
                <w:lang w:val="en-US"/>
              </w:rPr>
            </w:pPr>
            <w:bookmarkStart w:id="13" w:name="工程地点"/>
            <w:r>
              <w:t>湖南-长沙</w:t>
            </w:r>
            <w:bookmarkEnd w:id="13"/>
          </w:p>
        </w:tc>
      </w:tr>
      <w:tr w14:paraId="30826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57A39C3">
            <w:pPr>
              <w:pStyle w:val="3"/>
              <w:ind w:firstLine="0" w:firstLineChars="0"/>
              <w:rPr>
                <w:rFonts w:ascii="宋体" w:hAnsi="宋体"/>
                <w:lang w:val="en-US"/>
              </w:rPr>
            </w:pPr>
            <w:r>
              <w:rPr>
                <w:rFonts w:hint="eastAsia" w:ascii="宋体" w:hAnsi="宋体"/>
                <w:lang w:val="en-US"/>
              </w:rPr>
              <w:t>地理位置</w:t>
            </w:r>
          </w:p>
        </w:tc>
        <w:tc>
          <w:tcPr>
            <w:tcW w:w="3115" w:type="dxa"/>
          </w:tcPr>
          <w:p w14:paraId="09358DBA">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28.00</w:t>
            </w:r>
            <w:bookmarkEnd w:id="14"/>
            <w:r>
              <w:rPr>
                <w:rFonts w:hint="eastAsia" w:ascii="宋体" w:hAnsi="宋体"/>
                <w:lang w:val="en-US"/>
              </w:rPr>
              <w:t>°</w:t>
            </w:r>
          </w:p>
        </w:tc>
        <w:tc>
          <w:tcPr>
            <w:tcW w:w="3116" w:type="dxa"/>
          </w:tcPr>
          <w:p w14:paraId="7B029E04">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113.08</w:t>
            </w:r>
            <w:bookmarkEnd w:id="15"/>
            <w:r>
              <w:rPr>
                <w:rFonts w:hint="eastAsia" w:ascii="宋体" w:hAnsi="宋体"/>
                <w:lang w:val="en-US"/>
              </w:rPr>
              <w:t>°</w:t>
            </w:r>
          </w:p>
        </w:tc>
      </w:tr>
      <w:tr w14:paraId="769A7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4CFA2C">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1CC60F7">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7055</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07221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5FE1679">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021605F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9</w:t>
            </w:r>
            <w:bookmarkEnd w:id="18"/>
            <w:r>
              <w:rPr>
                <w:rFonts w:hint="eastAsia" w:ascii="宋体" w:hAnsi="宋体"/>
                <w:lang w:val="en-US"/>
              </w:rPr>
              <w:t xml:space="preserve">          地下</w:t>
            </w:r>
            <w:bookmarkStart w:id="19" w:name="地下建筑层数"/>
            <w:r>
              <w:t>0</w:t>
            </w:r>
            <w:bookmarkEnd w:id="19"/>
          </w:p>
        </w:tc>
      </w:tr>
      <w:tr w14:paraId="08FF9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40EC66">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1E075A8B">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32.4</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439E4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DDFAEF">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9B1F85C">
            <w:pPr>
              <w:pStyle w:val="3"/>
              <w:ind w:firstLine="0" w:firstLineChars="0"/>
              <w:rPr>
                <w:rFonts w:ascii="宋体" w:hAnsi="宋体"/>
                <w:lang w:val="en-US"/>
              </w:rPr>
            </w:pPr>
            <w:bookmarkStart w:id="22" w:name="建筑体积"/>
            <w:r>
              <w:t>22965.98</w:t>
            </w:r>
            <w:bookmarkEnd w:id="22"/>
          </w:p>
        </w:tc>
      </w:tr>
      <w:tr w14:paraId="2D67F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B6E0EE">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387E8F5">
            <w:pPr>
              <w:pStyle w:val="3"/>
              <w:ind w:firstLine="0" w:firstLineChars="0"/>
              <w:rPr>
                <w:rFonts w:ascii="宋体" w:hAnsi="宋体"/>
                <w:lang w:val="en-US"/>
              </w:rPr>
            </w:pPr>
            <w:bookmarkStart w:id="23" w:name="外表面积"/>
            <w:r>
              <w:t>6008.53</w:t>
            </w:r>
            <w:bookmarkEnd w:id="23"/>
          </w:p>
        </w:tc>
      </w:tr>
      <w:tr w14:paraId="2BC7A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4118AB8">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0E9EF2A7">
            <w:pPr>
              <w:pStyle w:val="3"/>
              <w:ind w:firstLine="0" w:firstLineChars="0"/>
              <w:rPr>
                <w:rFonts w:ascii="宋体" w:hAnsi="宋体"/>
                <w:lang w:val="en-US"/>
              </w:rPr>
            </w:pPr>
            <w:bookmarkStart w:id="24" w:name="北向角度"/>
            <w:r>
              <w:t>5</w:t>
            </w:r>
            <w:bookmarkEnd w:id="24"/>
          </w:p>
        </w:tc>
      </w:tr>
      <w:tr w14:paraId="58F2A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68C67AA">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7E878497">
            <w:pPr>
              <w:pStyle w:val="3"/>
              <w:ind w:firstLine="0" w:firstLineChars="0"/>
              <w:rPr>
                <w:rFonts w:ascii="宋体" w:hAnsi="宋体"/>
                <w:lang w:val="en-US"/>
              </w:rPr>
            </w:pPr>
            <w:bookmarkStart w:id="25" w:name="结构类型"/>
            <w:r>
              <w:t>框架结构</w:t>
            </w:r>
            <w:bookmarkEnd w:id="25"/>
          </w:p>
        </w:tc>
      </w:tr>
      <w:tr w14:paraId="27270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A75536">
            <w:pPr>
              <w:pStyle w:val="3"/>
              <w:ind w:firstLine="0" w:firstLineChars="0"/>
              <w:rPr>
                <w:rFonts w:ascii="宋体" w:hAnsi="宋体"/>
                <w:lang w:val="en-US"/>
              </w:rPr>
            </w:pPr>
            <w:r>
              <w:rPr>
                <w:rFonts w:hint="eastAsia"/>
              </w:rPr>
              <w:t>外墙太阳辐射吸收系数</w:t>
            </w:r>
          </w:p>
        </w:tc>
        <w:tc>
          <w:tcPr>
            <w:tcW w:w="6231" w:type="dxa"/>
            <w:gridSpan w:val="2"/>
          </w:tcPr>
          <w:p w14:paraId="406AC07E">
            <w:pPr>
              <w:pStyle w:val="3"/>
              <w:ind w:firstLine="0" w:firstLineChars="0"/>
              <w:rPr>
                <w:rFonts w:ascii="宋体" w:hAnsi="宋体"/>
                <w:lang w:val="en-US"/>
              </w:rPr>
            </w:pPr>
            <w:bookmarkStart w:id="26" w:name="外墙ρ"/>
            <w:r>
              <w:rPr>
                <w:rFonts w:hint="eastAsia"/>
              </w:rPr>
              <w:t>0.75</w:t>
            </w:r>
            <w:bookmarkEnd w:id="26"/>
          </w:p>
        </w:tc>
      </w:tr>
      <w:tr w14:paraId="32444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C5B88C6">
            <w:pPr>
              <w:pStyle w:val="3"/>
              <w:ind w:firstLine="0" w:firstLineChars="0"/>
              <w:rPr>
                <w:rFonts w:ascii="宋体" w:hAnsi="宋体"/>
                <w:lang w:val="en-US"/>
              </w:rPr>
            </w:pPr>
            <w:r>
              <w:rPr>
                <w:rFonts w:hint="eastAsia"/>
              </w:rPr>
              <w:t>屋顶太阳辐射吸收系数</w:t>
            </w:r>
          </w:p>
        </w:tc>
        <w:tc>
          <w:tcPr>
            <w:tcW w:w="6231" w:type="dxa"/>
            <w:gridSpan w:val="2"/>
          </w:tcPr>
          <w:p w14:paraId="7BAF476D">
            <w:pPr>
              <w:pStyle w:val="3"/>
              <w:ind w:firstLine="0" w:firstLineChars="0"/>
              <w:rPr>
                <w:rFonts w:ascii="宋体" w:hAnsi="宋体"/>
                <w:lang w:val="en-US"/>
              </w:rPr>
            </w:pPr>
            <w:bookmarkStart w:id="27" w:name="屋顶ρ"/>
            <w:r>
              <w:rPr>
                <w:rFonts w:hint="eastAsia"/>
              </w:rPr>
              <w:t>0.75</w:t>
            </w:r>
            <w:bookmarkEnd w:id="27"/>
          </w:p>
        </w:tc>
      </w:tr>
      <w:tr w14:paraId="37034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9994299">
            <w:pPr>
              <w:pStyle w:val="3"/>
              <w:ind w:firstLine="0" w:firstLineChars="0"/>
            </w:pPr>
            <w:r>
              <w:rPr>
                <w:rFonts w:hint="eastAsia"/>
              </w:rPr>
              <w:t>控温期</w:t>
            </w:r>
          </w:p>
        </w:tc>
        <w:tc>
          <w:tcPr>
            <w:tcW w:w="6231" w:type="dxa"/>
            <w:gridSpan w:val="2"/>
          </w:tcPr>
          <w:p w14:paraId="5522D0C3">
            <w:pPr>
              <w:pStyle w:val="3"/>
              <w:ind w:firstLine="0" w:firstLineChars="0"/>
            </w:pPr>
            <w:bookmarkStart w:id="28" w:name="控温期"/>
            <w:r>
              <w:t>供冷期:5.15-9.15,供暖期:11.15-3.15</w:t>
            </w:r>
            <w:bookmarkEnd w:id="28"/>
          </w:p>
        </w:tc>
      </w:tr>
    </w:tbl>
    <w:p w14:paraId="2F22F68B">
      <w:pPr>
        <w:pStyle w:val="3"/>
        <w:ind w:firstLine="0" w:firstLineChars="0"/>
        <w:rPr>
          <w:lang w:val="en-US"/>
        </w:rPr>
      </w:pPr>
    </w:p>
    <w:p w14:paraId="26DCB99C">
      <w:pPr>
        <w:pStyle w:val="3"/>
        <w:ind w:firstLine="0" w:firstLineChars="0"/>
        <w:rPr>
          <w:lang w:val="en-US"/>
        </w:rPr>
      </w:pPr>
    </w:p>
    <w:p w14:paraId="7412744B">
      <w:pPr>
        <w:pStyle w:val="2"/>
      </w:pPr>
      <w:bookmarkStart w:id="29" w:name="TitleFormat"/>
      <w:bookmarkStart w:id="30" w:name="_Toc30788"/>
      <w:r>
        <w:rPr>
          <w:rFonts w:hint="eastAsia"/>
        </w:rPr>
        <w:t>计算依据</w:t>
      </w:r>
      <w:bookmarkEnd w:id="29"/>
      <w:bookmarkEnd w:id="30"/>
    </w:p>
    <w:p w14:paraId="44C535BC">
      <w:pPr>
        <w:widowControl w:val="0"/>
        <w:jc w:val="both"/>
        <w:rPr>
          <w:kern w:val="2"/>
          <w:szCs w:val="24"/>
          <w:lang w:val="en-US"/>
        </w:rPr>
      </w:pPr>
      <w:bookmarkStart w:id="31" w:name="计算依据"/>
      <w:bookmarkEnd w:id="31"/>
      <w:r>
        <w:rPr>
          <w:kern w:val="2"/>
          <w:szCs w:val="24"/>
          <w:lang w:val="en-US"/>
        </w:rPr>
        <w:t>1. 湖南省《绿色建筑评价标准》(DBJ43/T358-2020)</w:t>
      </w:r>
    </w:p>
    <w:p w14:paraId="1BD659C3">
      <w:pPr>
        <w:widowControl w:val="0"/>
        <w:jc w:val="both"/>
        <w:rPr>
          <w:kern w:val="2"/>
          <w:szCs w:val="24"/>
          <w:lang w:val="en-US"/>
        </w:rPr>
      </w:pPr>
      <w:r>
        <w:rPr>
          <w:kern w:val="2"/>
          <w:szCs w:val="24"/>
          <w:lang w:val="en-US"/>
        </w:rPr>
        <w:t>2. 《民用建筑绿色性能计算标准》(JGJ/T 449-2018)</w:t>
      </w:r>
    </w:p>
    <w:p w14:paraId="15F4CD87">
      <w:pPr>
        <w:widowControl w:val="0"/>
        <w:jc w:val="both"/>
        <w:rPr>
          <w:kern w:val="2"/>
          <w:szCs w:val="24"/>
          <w:lang w:val="en-US"/>
        </w:rPr>
      </w:pPr>
      <w:r>
        <w:rPr>
          <w:kern w:val="2"/>
          <w:szCs w:val="24"/>
          <w:lang w:val="en-US"/>
        </w:rPr>
        <w:t>3. 《湖南省公共建筑节能设计标准》(DBJ 43/003-2017)</w:t>
      </w:r>
    </w:p>
    <w:p w14:paraId="1E93F442">
      <w:pPr>
        <w:widowControl w:val="0"/>
        <w:jc w:val="both"/>
        <w:rPr>
          <w:kern w:val="2"/>
          <w:szCs w:val="24"/>
          <w:lang w:val="en-US"/>
        </w:rPr>
      </w:pPr>
      <w:r>
        <w:rPr>
          <w:kern w:val="2"/>
          <w:szCs w:val="24"/>
          <w:lang w:val="en-US"/>
        </w:rPr>
        <w:t>4. 《民用建筑热工设计规范》(GB50176)</w:t>
      </w:r>
    </w:p>
    <w:p w14:paraId="38BB6259">
      <w:pPr>
        <w:widowControl w:val="0"/>
        <w:jc w:val="both"/>
        <w:rPr>
          <w:kern w:val="2"/>
          <w:szCs w:val="24"/>
          <w:lang w:val="en-US"/>
        </w:rPr>
      </w:pPr>
    </w:p>
    <w:p w14:paraId="17EDBA03">
      <w:pPr>
        <w:pStyle w:val="2"/>
      </w:pPr>
      <w:bookmarkStart w:id="32" w:name="_Toc13616"/>
      <w:bookmarkStart w:id="33" w:name="_Toc23336"/>
      <w:r>
        <w:rPr>
          <w:rFonts w:hint="eastAsia"/>
        </w:rPr>
        <w:t>计算要求</w:t>
      </w:r>
      <w:bookmarkEnd w:id="32"/>
      <w:bookmarkEnd w:id="33"/>
    </w:p>
    <w:p w14:paraId="616EA2D5">
      <w:pPr>
        <w:pStyle w:val="4"/>
        <w:tabs>
          <w:tab w:val="clear" w:pos="578"/>
        </w:tabs>
        <w:rPr>
          <w:kern w:val="2"/>
          <w:sz w:val="21"/>
        </w:rPr>
      </w:pPr>
      <w:bookmarkStart w:id="34" w:name="_Toc22090"/>
      <w:bookmarkStart w:id="35" w:name="_Toc6463"/>
      <w:r>
        <w:rPr>
          <w:rFonts w:hint="eastAsia"/>
          <w:kern w:val="2"/>
          <w:sz w:val="21"/>
        </w:rPr>
        <w:t>计算目标</w:t>
      </w:r>
      <w:bookmarkEnd w:id="34"/>
      <w:bookmarkEnd w:id="35"/>
    </w:p>
    <w:p w14:paraId="624D5478">
      <w:pPr>
        <w:pStyle w:val="3"/>
        <w:ind w:firstLine="420"/>
        <w:rPr>
          <w:lang w:val="en-US"/>
        </w:rPr>
      </w:pPr>
      <w:r>
        <w:rPr>
          <w:rFonts w:hint="eastAsia"/>
          <w:lang w:val="en-US"/>
        </w:rPr>
        <w:t>湖南省《绿色建筑评价标准》(</w:t>
      </w:r>
      <w:r>
        <w:rPr>
          <w:rFonts w:hint="eastAsia"/>
        </w:rPr>
        <w:t>DBJ43/T358-2020</w:t>
      </w:r>
      <w:r>
        <w:rPr>
          <w:rFonts w:hint="eastAsia"/>
          <w:lang w:val="en-US"/>
        </w:rPr>
        <w:t>) 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7BBFF860">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5CD55AF">
      <w:pPr>
        <w:pStyle w:val="4"/>
        <w:tabs>
          <w:tab w:val="clear" w:pos="578"/>
        </w:tabs>
        <w:rPr>
          <w:kern w:val="2"/>
          <w:sz w:val="21"/>
        </w:rPr>
      </w:pPr>
      <w:bookmarkStart w:id="36" w:name="_Toc5419"/>
      <w:bookmarkStart w:id="37" w:name="_Toc30373"/>
      <w:r>
        <w:rPr>
          <w:rFonts w:hint="eastAsia"/>
          <w:kern w:val="2"/>
          <w:sz w:val="21"/>
        </w:rPr>
        <w:t>计算方法</w:t>
      </w:r>
      <w:bookmarkEnd w:id="36"/>
      <w:bookmarkEnd w:id="37"/>
    </w:p>
    <w:p w14:paraId="3DADF485">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3BBE6737">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2D43C0CD">
      <w:pPr>
        <w:pStyle w:val="2"/>
      </w:pPr>
      <w:bookmarkStart w:id="39" w:name="_Toc59787735"/>
      <w:bookmarkStart w:id="40" w:name="_Toc58336110"/>
      <w:bookmarkStart w:id="41" w:name="_Toc29606"/>
      <w:r>
        <w:rPr>
          <w:rFonts w:hint="eastAsia"/>
        </w:rPr>
        <w:t>软件介绍</w:t>
      </w:r>
      <w:bookmarkEnd w:id="39"/>
      <w:bookmarkEnd w:id="40"/>
      <w:bookmarkEnd w:id="41"/>
    </w:p>
    <w:p w14:paraId="2A4BA234">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37566033">
      <w:pPr>
        <w:pStyle w:val="2"/>
      </w:pPr>
      <w:bookmarkStart w:id="43" w:name="_Toc26741"/>
      <w:r>
        <w:rPr>
          <w:rFonts w:hint="eastAsia"/>
        </w:rPr>
        <w:t>气象数据</w:t>
      </w:r>
      <w:bookmarkEnd w:id="43"/>
    </w:p>
    <w:p w14:paraId="57B21048">
      <w:pPr>
        <w:pStyle w:val="4"/>
      </w:pPr>
      <w:bookmarkStart w:id="44" w:name="_Toc1086"/>
      <w:r>
        <w:rPr>
          <w:rFonts w:hint="eastAsia"/>
        </w:rPr>
        <w:t>气象地点</w:t>
      </w:r>
      <w:bookmarkEnd w:id="44"/>
    </w:p>
    <w:p w14:paraId="4DBEC214">
      <w:pPr>
        <w:pStyle w:val="3"/>
        <w:ind w:firstLine="420"/>
        <w:rPr>
          <w:lang w:val="en-US"/>
        </w:rPr>
      </w:pPr>
      <w:bookmarkStart w:id="45" w:name="气象数据来源"/>
      <w:r>
        <w:t>湖南-长沙, 《建筑节能气象参数标准》</w:t>
      </w:r>
      <w:bookmarkEnd w:id="45"/>
    </w:p>
    <w:p w14:paraId="7F90B7BC">
      <w:pPr>
        <w:pStyle w:val="4"/>
      </w:pPr>
      <w:bookmarkStart w:id="46" w:name="_Toc18740"/>
      <w:r>
        <w:rPr>
          <w:rFonts w:hint="eastAsia"/>
        </w:rPr>
        <w:t>逐日干球温度表</w:t>
      </w:r>
      <w:bookmarkEnd w:id="46"/>
    </w:p>
    <w:p w14:paraId="4ED8CDF8">
      <w:pPr>
        <w:pStyle w:val="3"/>
        <w:ind w:firstLine="0" w:firstLineChars="0"/>
        <w:rPr>
          <w:lang w:val="en-US"/>
        </w:rPr>
      </w:pPr>
      <w:bookmarkStart w:id="47" w:name="日均干球温度变化表"/>
      <w:bookmarkEnd w:id="47"/>
      <w:r>
        <w:drawing>
          <wp:inline distT="0" distB="0" distL="0" distR="0">
            <wp:extent cx="5667375" cy="28860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7AA9F3B3">
      <w:pPr>
        <w:pStyle w:val="4"/>
      </w:pPr>
      <w:bookmarkStart w:id="48" w:name="_Toc23694"/>
      <w:r>
        <w:rPr>
          <w:rFonts w:hint="eastAsia"/>
        </w:rPr>
        <w:t>逐月辐照量表</w:t>
      </w:r>
      <w:bookmarkEnd w:id="48"/>
    </w:p>
    <w:p w14:paraId="0FBC04F5">
      <w:pPr>
        <w:pStyle w:val="3"/>
        <w:ind w:firstLine="0" w:firstLineChars="0"/>
        <w:rPr>
          <w:lang w:val="en-US"/>
        </w:rPr>
      </w:pPr>
      <w:bookmarkStart w:id="49" w:name="逐月辐照量图表"/>
      <w:bookmarkEnd w:id="49"/>
      <w:r>
        <w:drawing>
          <wp:inline distT="0" distB="0" distL="0" distR="0">
            <wp:extent cx="5667375" cy="26193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19375"/>
                    </a:xfrm>
                    <a:prstGeom prst="rect">
                      <a:avLst/>
                    </a:prstGeom>
                  </pic:spPr>
                </pic:pic>
              </a:graphicData>
            </a:graphic>
          </wp:inline>
        </w:drawing>
      </w:r>
    </w:p>
    <w:p w14:paraId="2918B452">
      <w:pPr>
        <w:pStyle w:val="4"/>
      </w:pPr>
      <w:bookmarkStart w:id="50" w:name="_Toc14906"/>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BDCC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25EFA">
            <w:pPr>
              <w:jc w:val="center"/>
            </w:pPr>
            <w:r>
              <w:t>气象数据</w:t>
            </w:r>
          </w:p>
        </w:tc>
        <w:tc>
          <w:tcPr>
            <w:shd w:val="clear" w:color="auto" w:fill="E6E6E6"/>
            <w:vAlign w:val="center"/>
          </w:tcPr>
          <w:p w14:paraId="311D84CB">
            <w:pPr>
              <w:jc w:val="center"/>
            </w:pPr>
            <w:r>
              <w:t>时刻</w:t>
            </w:r>
          </w:p>
        </w:tc>
        <w:tc>
          <w:tcPr>
            <w:shd w:val="clear" w:color="auto" w:fill="E6E6E6"/>
            <w:vAlign w:val="center"/>
          </w:tcPr>
          <w:p w14:paraId="4B78718D">
            <w:pPr>
              <w:jc w:val="center"/>
            </w:pPr>
            <w:r>
              <w:t>干球温度(℃)</w:t>
            </w:r>
          </w:p>
        </w:tc>
        <w:tc>
          <w:tcPr>
            <w:shd w:val="clear" w:color="auto" w:fill="E6E6E6"/>
            <w:vAlign w:val="center"/>
          </w:tcPr>
          <w:p w14:paraId="272D95D9">
            <w:pPr>
              <w:jc w:val="center"/>
            </w:pPr>
            <w:r>
              <w:t>湿球温度(℃)</w:t>
            </w:r>
          </w:p>
        </w:tc>
        <w:tc>
          <w:tcPr>
            <w:shd w:val="clear" w:color="auto" w:fill="E6E6E6"/>
            <w:vAlign w:val="center"/>
          </w:tcPr>
          <w:p w14:paraId="4F89D707">
            <w:pPr>
              <w:jc w:val="center"/>
            </w:pPr>
            <w:r>
              <w:t>含湿量(g/kg)</w:t>
            </w:r>
          </w:p>
        </w:tc>
        <w:tc>
          <w:tcPr>
            <w:shd w:val="clear" w:color="auto" w:fill="E6E6E6"/>
            <w:vAlign w:val="center"/>
          </w:tcPr>
          <w:p w14:paraId="0B25254C">
            <w:pPr>
              <w:jc w:val="center"/>
            </w:pPr>
            <w:r>
              <w:t>焓值(kj/kg)</w:t>
            </w:r>
          </w:p>
        </w:tc>
      </w:tr>
      <w:tr w14:paraId="09943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FFD74">
            <w:r>
              <w:t>最热</w:t>
            </w:r>
          </w:p>
        </w:tc>
        <w:tc>
          <w:tcPr>
            <w:vAlign w:val="center"/>
          </w:tcPr>
          <w:p w14:paraId="22C6D1D1">
            <w:r>
              <w:t>08月02日15时</w:t>
            </w:r>
          </w:p>
        </w:tc>
        <w:tc>
          <w:tcPr>
            <w:vAlign w:val="center"/>
          </w:tcPr>
          <w:p w14:paraId="6E7956E9">
            <w:r>
              <w:t>40.6</w:t>
            </w:r>
          </w:p>
        </w:tc>
        <w:tc>
          <w:tcPr>
            <w:vAlign w:val="center"/>
          </w:tcPr>
          <w:p w14:paraId="6AD5A255">
            <w:r>
              <w:t>26.7</w:t>
            </w:r>
          </w:p>
        </w:tc>
        <w:tc>
          <w:tcPr>
            <w:vAlign w:val="center"/>
          </w:tcPr>
          <w:p w14:paraId="5B0CB554">
            <w:r>
              <w:t>17.1</w:t>
            </w:r>
          </w:p>
        </w:tc>
        <w:tc>
          <w:tcPr>
            <w:vAlign w:val="center"/>
          </w:tcPr>
          <w:p w14:paraId="33D204D7">
            <w:r>
              <w:t>84.8</w:t>
            </w:r>
          </w:p>
        </w:tc>
      </w:tr>
      <w:tr w14:paraId="04137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7A377">
            <w:r>
              <w:t>最冷</w:t>
            </w:r>
          </w:p>
        </w:tc>
        <w:tc>
          <w:tcPr>
            <w:vAlign w:val="center"/>
          </w:tcPr>
          <w:p w14:paraId="263129F3">
            <w:r>
              <w:t>01月10日06时</w:t>
            </w:r>
          </w:p>
        </w:tc>
        <w:tc>
          <w:tcPr>
            <w:vAlign w:val="center"/>
          </w:tcPr>
          <w:p w14:paraId="2AE71A57">
            <w:r>
              <w:t>-1.1</w:t>
            </w:r>
          </w:p>
        </w:tc>
        <w:tc>
          <w:tcPr>
            <w:vAlign w:val="center"/>
          </w:tcPr>
          <w:p w14:paraId="7CE093D6">
            <w:r>
              <w:t>-1.1</w:t>
            </w:r>
          </w:p>
        </w:tc>
        <w:tc>
          <w:tcPr>
            <w:vAlign w:val="center"/>
          </w:tcPr>
          <w:p w14:paraId="5CD546FC">
            <w:r>
              <w:t>3.4</w:t>
            </w:r>
          </w:p>
        </w:tc>
        <w:tc>
          <w:tcPr>
            <w:vAlign w:val="center"/>
          </w:tcPr>
          <w:p w14:paraId="73B8E48E">
            <w:r>
              <w:t>7.4</w:t>
            </w:r>
          </w:p>
        </w:tc>
      </w:tr>
    </w:tbl>
    <w:p w14:paraId="00B267DE">
      <w:pPr>
        <w:pStyle w:val="2"/>
        <w:widowControl w:val="0"/>
        <w:jc w:val="both"/>
      </w:pPr>
      <w:bookmarkStart w:id="51" w:name="气象峰值工况"/>
      <w:bookmarkEnd w:id="51"/>
      <w:bookmarkStart w:id="52" w:name="_Toc24251"/>
      <w:r>
        <w:t>围护结构</w:t>
      </w:r>
      <w:bookmarkEnd w:id="52"/>
    </w:p>
    <w:p w14:paraId="10D58857">
      <w:pPr>
        <w:pStyle w:val="4"/>
        <w:widowControl w:val="0"/>
        <w:jc w:val="both"/>
      </w:pPr>
      <w:bookmarkStart w:id="53" w:name="_Toc27294"/>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AA03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293585">
            <w:pPr>
              <w:jc w:val="center"/>
            </w:pPr>
            <w:r>
              <w:t>材料名称</w:t>
            </w:r>
          </w:p>
        </w:tc>
        <w:tc>
          <w:tcPr>
            <w:shd w:val="clear" w:color="auto" w:fill="E6E6E6"/>
            <w:vAlign w:val="center"/>
          </w:tcPr>
          <w:p w14:paraId="61586F97">
            <w:pPr>
              <w:jc w:val="center"/>
            </w:pPr>
            <w:r>
              <w:t>导热系数</w:t>
            </w:r>
            <w:r>
              <w:br w:type="textWrapping"/>
            </w:r>
            <w:r>
              <w:t>λ</w:t>
            </w:r>
          </w:p>
        </w:tc>
        <w:tc>
          <w:tcPr>
            <w:shd w:val="clear" w:color="auto" w:fill="E6E6E6"/>
            <w:vAlign w:val="center"/>
          </w:tcPr>
          <w:p w14:paraId="764113A8">
            <w:pPr>
              <w:jc w:val="center"/>
            </w:pPr>
            <w:r>
              <w:t>蓄热系数</w:t>
            </w:r>
            <w:r>
              <w:br w:type="textWrapping"/>
            </w:r>
            <w:r>
              <w:t>S</w:t>
            </w:r>
          </w:p>
        </w:tc>
        <w:tc>
          <w:tcPr>
            <w:shd w:val="clear" w:color="auto" w:fill="E6E6E6"/>
            <w:vAlign w:val="center"/>
          </w:tcPr>
          <w:p w14:paraId="24344B0C">
            <w:pPr>
              <w:jc w:val="center"/>
            </w:pPr>
            <w:r>
              <w:t>密度</w:t>
            </w:r>
            <w:r>
              <w:br w:type="textWrapping"/>
            </w:r>
            <w:r>
              <w:t>ρ</w:t>
            </w:r>
          </w:p>
        </w:tc>
        <w:tc>
          <w:tcPr>
            <w:shd w:val="clear" w:color="auto" w:fill="E6E6E6"/>
            <w:vAlign w:val="center"/>
          </w:tcPr>
          <w:p w14:paraId="7EA4A736">
            <w:pPr>
              <w:jc w:val="center"/>
            </w:pPr>
            <w:r>
              <w:t>比热容</w:t>
            </w:r>
            <w:r>
              <w:br w:type="textWrapping"/>
            </w:r>
            <w:r>
              <w:t>Cp</w:t>
            </w:r>
          </w:p>
        </w:tc>
        <w:tc>
          <w:tcPr>
            <w:shd w:val="clear" w:color="auto" w:fill="E6E6E6"/>
            <w:vAlign w:val="center"/>
          </w:tcPr>
          <w:p w14:paraId="27CD346A">
            <w:pPr>
              <w:jc w:val="center"/>
            </w:pPr>
            <w:r>
              <w:t>蒸汽渗透</w:t>
            </w:r>
            <w:r>
              <w:br w:type="textWrapping"/>
            </w:r>
            <w:r>
              <w:t>系数u</w:t>
            </w:r>
          </w:p>
        </w:tc>
        <w:tc>
          <w:tcPr>
            <w:vMerge w:val="restart"/>
            <w:shd w:val="clear" w:color="auto" w:fill="E6E6E6"/>
            <w:vAlign w:val="center"/>
          </w:tcPr>
          <w:p w14:paraId="18BB470B">
            <w:pPr>
              <w:jc w:val="center"/>
            </w:pPr>
            <w:r>
              <w:t>数据来源</w:t>
            </w:r>
          </w:p>
        </w:tc>
      </w:tr>
      <w:tr w14:paraId="2FC9C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09FB01">
            <w:pPr>
              <w:jc w:val="center"/>
            </w:pPr>
          </w:p>
        </w:tc>
        <w:tc>
          <w:tcPr>
            <w:shd w:val="clear" w:color="auto" w:fill="E6E6E6"/>
            <w:vAlign w:val="center"/>
          </w:tcPr>
          <w:p w14:paraId="54EAAEF8">
            <w:pPr>
              <w:jc w:val="center"/>
            </w:pPr>
            <w:r>
              <w:t>W/(m.K)</w:t>
            </w:r>
          </w:p>
        </w:tc>
        <w:tc>
          <w:tcPr>
            <w:shd w:val="clear" w:color="auto" w:fill="E6E6E6"/>
            <w:vAlign w:val="center"/>
          </w:tcPr>
          <w:p w14:paraId="4FA3CE69">
            <w:pPr>
              <w:jc w:val="center"/>
            </w:pPr>
            <w:r>
              <w:t>W/(㎡.K)</w:t>
            </w:r>
          </w:p>
        </w:tc>
        <w:tc>
          <w:tcPr>
            <w:shd w:val="clear" w:color="auto" w:fill="E6E6E6"/>
            <w:vAlign w:val="center"/>
          </w:tcPr>
          <w:p w14:paraId="63D11B61">
            <w:pPr>
              <w:jc w:val="center"/>
            </w:pPr>
            <w:r>
              <w:t>kg/m</w:t>
            </w:r>
            <w:r>
              <w:rPr>
                <w:vertAlign w:val="superscript"/>
              </w:rPr>
              <w:t>3</w:t>
            </w:r>
          </w:p>
        </w:tc>
        <w:tc>
          <w:tcPr>
            <w:shd w:val="clear" w:color="auto" w:fill="E6E6E6"/>
            <w:vAlign w:val="center"/>
          </w:tcPr>
          <w:p w14:paraId="05D10865">
            <w:pPr>
              <w:jc w:val="center"/>
            </w:pPr>
            <w:r>
              <w:t>J/(kg.K)</w:t>
            </w:r>
          </w:p>
        </w:tc>
        <w:tc>
          <w:tcPr>
            <w:shd w:val="clear" w:color="auto" w:fill="E6E6E6"/>
            <w:vAlign w:val="center"/>
          </w:tcPr>
          <w:p w14:paraId="74337E01">
            <w:pPr>
              <w:jc w:val="center"/>
            </w:pPr>
            <w:r>
              <w:t>g/(m.h.kPa)</w:t>
            </w:r>
          </w:p>
        </w:tc>
        <w:tc>
          <w:tcPr>
            <w:vMerge w:val="continue"/>
            <w:shd w:val="clear" w:color="auto" w:fill="E6E6E6"/>
            <w:vAlign w:val="center"/>
          </w:tcPr>
          <w:p w14:paraId="5ECD9630">
            <w:pPr>
              <w:jc w:val="center"/>
            </w:pPr>
          </w:p>
        </w:tc>
      </w:tr>
      <w:tr w14:paraId="5169E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644E4">
            <w:r>
              <w:t>水泥砂浆</w:t>
            </w:r>
          </w:p>
        </w:tc>
        <w:tc>
          <w:tcPr>
            <w:vAlign w:val="center"/>
          </w:tcPr>
          <w:p w14:paraId="1D291988">
            <w:pPr>
              <w:jc w:val="right"/>
            </w:pPr>
            <w:r>
              <w:t>0.930</w:t>
            </w:r>
          </w:p>
        </w:tc>
        <w:tc>
          <w:tcPr>
            <w:vAlign w:val="center"/>
          </w:tcPr>
          <w:p w14:paraId="4F4EABD0">
            <w:pPr>
              <w:jc w:val="right"/>
            </w:pPr>
            <w:r>
              <w:t>11.370</w:t>
            </w:r>
          </w:p>
        </w:tc>
        <w:tc>
          <w:tcPr>
            <w:vAlign w:val="center"/>
          </w:tcPr>
          <w:p w14:paraId="4FE0B4D6">
            <w:pPr>
              <w:jc w:val="right"/>
            </w:pPr>
            <w:r>
              <w:t>1800.0</w:t>
            </w:r>
          </w:p>
        </w:tc>
        <w:tc>
          <w:tcPr>
            <w:vAlign w:val="center"/>
          </w:tcPr>
          <w:p w14:paraId="4B7D5796">
            <w:pPr>
              <w:jc w:val="right"/>
            </w:pPr>
            <w:r>
              <w:t>1050.0</w:t>
            </w:r>
          </w:p>
        </w:tc>
        <w:tc>
          <w:tcPr>
            <w:vAlign w:val="center"/>
          </w:tcPr>
          <w:p w14:paraId="5286D096">
            <w:pPr>
              <w:jc w:val="right"/>
            </w:pPr>
            <w:r>
              <w:t>0.0210</w:t>
            </w:r>
          </w:p>
        </w:tc>
        <w:tc>
          <w:tcPr>
            <w:vAlign w:val="center"/>
          </w:tcPr>
          <w:p w14:paraId="00858337">
            <w:pPr>
              <w:rPr>
                <w:sz w:val="18"/>
                <w:szCs w:val="18"/>
              </w:rPr>
            </w:pPr>
          </w:p>
        </w:tc>
      </w:tr>
      <w:tr w14:paraId="7666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10E4E6">
            <w:r>
              <w:t>聚合物水泥防水砂浆</w:t>
            </w:r>
          </w:p>
        </w:tc>
        <w:tc>
          <w:tcPr>
            <w:vAlign w:val="center"/>
          </w:tcPr>
          <w:p w14:paraId="18345CEC">
            <w:pPr>
              <w:jc w:val="right"/>
            </w:pPr>
            <w:r>
              <w:t>0.930</w:t>
            </w:r>
          </w:p>
        </w:tc>
        <w:tc>
          <w:tcPr>
            <w:vAlign w:val="center"/>
          </w:tcPr>
          <w:p w14:paraId="1C43D8D1">
            <w:pPr>
              <w:jc w:val="right"/>
            </w:pPr>
            <w:r>
              <w:t>11.370</w:t>
            </w:r>
          </w:p>
        </w:tc>
        <w:tc>
          <w:tcPr>
            <w:vAlign w:val="center"/>
          </w:tcPr>
          <w:p w14:paraId="4B97BD69">
            <w:pPr>
              <w:jc w:val="right"/>
            </w:pPr>
            <w:r>
              <w:t>1800.0</w:t>
            </w:r>
          </w:p>
        </w:tc>
        <w:tc>
          <w:tcPr>
            <w:vAlign w:val="center"/>
          </w:tcPr>
          <w:p w14:paraId="14B7C2EB">
            <w:pPr>
              <w:jc w:val="right"/>
            </w:pPr>
            <w:r>
              <w:t>1050.0</w:t>
            </w:r>
          </w:p>
        </w:tc>
        <w:tc>
          <w:tcPr>
            <w:vAlign w:val="center"/>
          </w:tcPr>
          <w:p w14:paraId="0DED45C6">
            <w:pPr>
              <w:jc w:val="right"/>
            </w:pPr>
            <w:r>
              <w:t>0.0210</w:t>
            </w:r>
          </w:p>
        </w:tc>
        <w:tc>
          <w:tcPr>
            <w:vAlign w:val="center"/>
          </w:tcPr>
          <w:p w14:paraId="1D515AA4">
            <w:pPr>
              <w:rPr>
                <w:sz w:val="18"/>
                <w:szCs w:val="18"/>
              </w:rPr>
            </w:pPr>
          </w:p>
        </w:tc>
      </w:tr>
      <w:tr w14:paraId="55446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B5EE9">
            <w:r>
              <w:t>石灰砂浆</w:t>
            </w:r>
          </w:p>
        </w:tc>
        <w:tc>
          <w:tcPr>
            <w:vAlign w:val="center"/>
          </w:tcPr>
          <w:p w14:paraId="2CC45A06">
            <w:pPr>
              <w:jc w:val="right"/>
            </w:pPr>
            <w:r>
              <w:t>0.810</w:t>
            </w:r>
          </w:p>
        </w:tc>
        <w:tc>
          <w:tcPr>
            <w:vAlign w:val="center"/>
          </w:tcPr>
          <w:p w14:paraId="3A12A5BB">
            <w:pPr>
              <w:jc w:val="right"/>
            </w:pPr>
            <w:r>
              <w:t>10.070</w:t>
            </w:r>
          </w:p>
        </w:tc>
        <w:tc>
          <w:tcPr>
            <w:vAlign w:val="center"/>
          </w:tcPr>
          <w:p w14:paraId="095FB09D">
            <w:pPr>
              <w:jc w:val="right"/>
            </w:pPr>
            <w:r>
              <w:t>1600.0</w:t>
            </w:r>
          </w:p>
        </w:tc>
        <w:tc>
          <w:tcPr>
            <w:vAlign w:val="center"/>
          </w:tcPr>
          <w:p w14:paraId="366DBEFE">
            <w:pPr>
              <w:jc w:val="right"/>
            </w:pPr>
            <w:r>
              <w:t>1050.0</w:t>
            </w:r>
          </w:p>
        </w:tc>
        <w:tc>
          <w:tcPr>
            <w:vAlign w:val="center"/>
          </w:tcPr>
          <w:p w14:paraId="1B0B5566">
            <w:pPr>
              <w:jc w:val="right"/>
            </w:pPr>
            <w:r>
              <w:t>0.0443</w:t>
            </w:r>
          </w:p>
        </w:tc>
        <w:tc>
          <w:tcPr>
            <w:vAlign w:val="center"/>
          </w:tcPr>
          <w:p w14:paraId="6FD7EB98">
            <w:pPr>
              <w:rPr>
                <w:sz w:val="18"/>
                <w:szCs w:val="18"/>
              </w:rPr>
            </w:pPr>
          </w:p>
        </w:tc>
      </w:tr>
      <w:tr w14:paraId="0916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01CD8">
            <w:r>
              <w:t>钢筋混凝土</w:t>
            </w:r>
          </w:p>
        </w:tc>
        <w:tc>
          <w:tcPr>
            <w:vAlign w:val="center"/>
          </w:tcPr>
          <w:p w14:paraId="4ECEF446">
            <w:pPr>
              <w:jc w:val="right"/>
            </w:pPr>
            <w:r>
              <w:t>1.740</w:t>
            </w:r>
          </w:p>
        </w:tc>
        <w:tc>
          <w:tcPr>
            <w:vAlign w:val="center"/>
          </w:tcPr>
          <w:p w14:paraId="5694C9DE">
            <w:pPr>
              <w:jc w:val="right"/>
            </w:pPr>
            <w:r>
              <w:t>17.200</w:t>
            </w:r>
          </w:p>
        </w:tc>
        <w:tc>
          <w:tcPr>
            <w:vAlign w:val="center"/>
          </w:tcPr>
          <w:p w14:paraId="542AC22C">
            <w:pPr>
              <w:jc w:val="right"/>
            </w:pPr>
            <w:r>
              <w:t>2500.0</w:t>
            </w:r>
          </w:p>
        </w:tc>
        <w:tc>
          <w:tcPr>
            <w:vAlign w:val="center"/>
          </w:tcPr>
          <w:p w14:paraId="57E163AC">
            <w:pPr>
              <w:jc w:val="right"/>
            </w:pPr>
            <w:r>
              <w:t>920.0</w:t>
            </w:r>
          </w:p>
        </w:tc>
        <w:tc>
          <w:tcPr>
            <w:vAlign w:val="center"/>
          </w:tcPr>
          <w:p w14:paraId="513A14F0">
            <w:pPr>
              <w:jc w:val="right"/>
            </w:pPr>
            <w:r>
              <w:t>0.0158</w:t>
            </w:r>
          </w:p>
        </w:tc>
        <w:tc>
          <w:tcPr>
            <w:vAlign w:val="center"/>
          </w:tcPr>
          <w:p w14:paraId="6E139E5C">
            <w:pPr>
              <w:rPr>
                <w:sz w:val="18"/>
                <w:szCs w:val="18"/>
              </w:rPr>
            </w:pPr>
          </w:p>
        </w:tc>
      </w:tr>
      <w:tr w14:paraId="65EB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86D494">
            <w:r>
              <w:t>C20细石混凝土保护层，内配Φ4@100双向钢筋网片</w:t>
            </w:r>
          </w:p>
        </w:tc>
        <w:tc>
          <w:tcPr>
            <w:vAlign w:val="center"/>
          </w:tcPr>
          <w:p w14:paraId="74B0193F">
            <w:pPr>
              <w:jc w:val="right"/>
            </w:pPr>
            <w:r>
              <w:t>1.510</w:t>
            </w:r>
          </w:p>
        </w:tc>
        <w:tc>
          <w:tcPr>
            <w:vAlign w:val="center"/>
          </w:tcPr>
          <w:p w14:paraId="6485941B">
            <w:pPr>
              <w:jc w:val="right"/>
            </w:pPr>
            <w:r>
              <w:t>15.360</w:t>
            </w:r>
          </w:p>
        </w:tc>
        <w:tc>
          <w:tcPr>
            <w:vAlign w:val="center"/>
          </w:tcPr>
          <w:p w14:paraId="0F1CC415">
            <w:pPr>
              <w:jc w:val="right"/>
            </w:pPr>
            <w:r>
              <w:t>2300.0</w:t>
            </w:r>
          </w:p>
        </w:tc>
        <w:tc>
          <w:tcPr>
            <w:vAlign w:val="center"/>
          </w:tcPr>
          <w:p w14:paraId="452BC042">
            <w:pPr>
              <w:jc w:val="right"/>
            </w:pPr>
            <w:r>
              <w:t>920.0</w:t>
            </w:r>
          </w:p>
        </w:tc>
        <w:tc>
          <w:tcPr>
            <w:vAlign w:val="center"/>
          </w:tcPr>
          <w:p w14:paraId="74A49422">
            <w:pPr>
              <w:jc w:val="right"/>
            </w:pPr>
            <w:r>
              <w:t>0.0173</w:t>
            </w:r>
          </w:p>
        </w:tc>
        <w:tc>
          <w:tcPr>
            <w:vAlign w:val="center"/>
          </w:tcPr>
          <w:p w14:paraId="121B3A0E">
            <w:pPr>
              <w:rPr>
                <w:sz w:val="18"/>
                <w:szCs w:val="18"/>
              </w:rPr>
            </w:pPr>
          </w:p>
        </w:tc>
      </w:tr>
      <w:tr w14:paraId="73F59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9AEE0">
            <w:r>
              <w:t>难燃型挤塑聚苯板</w:t>
            </w:r>
          </w:p>
        </w:tc>
        <w:tc>
          <w:tcPr>
            <w:vAlign w:val="center"/>
          </w:tcPr>
          <w:p w14:paraId="7FF4A3C6">
            <w:pPr>
              <w:jc w:val="right"/>
            </w:pPr>
            <w:r>
              <w:t>0.030</w:t>
            </w:r>
          </w:p>
        </w:tc>
        <w:tc>
          <w:tcPr>
            <w:vAlign w:val="center"/>
          </w:tcPr>
          <w:p w14:paraId="55513124">
            <w:pPr>
              <w:jc w:val="right"/>
            </w:pPr>
            <w:r>
              <w:t>0.540</w:t>
            </w:r>
          </w:p>
        </w:tc>
        <w:tc>
          <w:tcPr>
            <w:vAlign w:val="center"/>
          </w:tcPr>
          <w:p w14:paraId="4EE074D5">
            <w:pPr>
              <w:jc w:val="right"/>
            </w:pPr>
            <w:r>
              <w:t>25.0</w:t>
            </w:r>
          </w:p>
        </w:tc>
        <w:tc>
          <w:tcPr>
            <w:vAlign w:val="center"/>
          </w:tcPr>
          <w:p w14:paraId="68655FA9">
            <w:pPr>
              <w:jc w:val="right"/>
            </w:pPr>
            <w:r>
              <w:t>5346.4</w:t>
            </w:r>
          </w:p>
        </w:tc>
        <w:tc>
          <w:tcPr>
            <w:vAlign w:val="center"/>
          </w:tcPr>
          <w:p w14:paraId="27E8AAC7">
            <w:pPr>
              <w:jc w:val="right"/>
            </w:pPr>
            <w:r>
              <w:t>0.0162</w:t>
            </w:r>
          </w:p>
        </w:tc>
        <w:tc>
          <w:tcPr>
            <w:vAlign w:val="center"/>
          </w:tcPr>
          <w:p w14:paraId="6F8673EC">
            <w:pPr>
              <w:rPr>
                <w:sz w:val="18"/>
                <w:szCs w:val="18"/>
              </w:rPr>
            </w:pPr>
          </w:p>
        </w:tc>
      </w:tr>
      <w:tr w14:paraId="4CA4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925C9">
            <w:r>
              <w:t>加气混凝土砌块墙</w:t>
            </w:r>
          </w:p>
        </w:tc>
        <w:tc>
          <w:tcPr>
            <w:vAlign w:val="center"/>
          </w:tcPr>
          <w:p w14:paraId="319D9B1A">
            <w:pPr>
              <w:jc w:val="right"/>
            </w:pPr>
            <w:r>
              <w:t>0.220</w:t>
            </w:r>
          </w:p>
        </w:tc>
        <w:tc>
          <w:tcPr>
            <w:vAlign w:val="center"/>
          </w:tcPr>
          <w:p w14:paraId="2C6CA488">
            <w:pPr>
              <w:jc w:val="right"/>
            </w:pPr>
            <w:r>
              <w:t>3.490</w:t>
            </w:r>
          </w:p>
        </w:tc>
        <w:tc>
          <w:tcPr>
            <w:vAlign w:val="center"/>
          </w:tcPr>
          <w:p w14:paraId="4FBA83B2">
            <w:pPr>
              <w:jc w:val="right"/>
            </w:pPr>
            <w:r>
              <w:t>700.0</w:t>
            </w:r>
          </w:p>
        </w:tc>
        <w:tc>
          <w:tcPr>
            <w:vAlign w:val="center"/>
          </w:tcPr>
          <w:p w14:paraId="101ACEF1">
            <w:pPr>
              <w:jc w:val="right"/>
            </w:pPr>
            <w:r>
              <w:t>1087.6</w:t>
            </w:r>
          </w:p>
        </w:tc>
        <w:tc>
          <w:tcPr>
            <w:vAlign w:val="center"/>
          </w:tcPr>
          <w:p w14:paraId="5DFC0213">
            <w:pPr>
              <w:jc w:val="right"/>
            </w:pPr>
            <w:r>
              <w:t>0.0111</w:t>
            </w:r>
          </w:p>
        </w:tc>
        <w:tc>
          <w:tcPr>
            <w:vAlign w:val="center"/>
          </w:tcPr>
          <w:p w14:paraId="355D1A93">
            <w:pPr>
              <w:rPr>
                <w:sz w:val="18"/>
                <w:szCs w:val="18"/>
              </w:rPr>
            </w:pPr>
          </w:p>
        </w:tc>
      </w:tr>
      <w:tr w14:paraId="01C1B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9FA9F5">
            <w:r>
              <w:t>聚氨酯防水涂料</w:t>
            </w:r>
          </w:p>
        </w:tc>
        <w:tc>
          <w:tcPr>
            <w:vAlign w:val="center"/>
          </w:tcPr>
          <w:p w14:paraId="6FAEDE69">
            <w:pPr>
              <w:jc w:val="right"/>
            </w:pPr>
            <w:r>
              <w:t>0.150</w:t>
            </w:r>
          </w:p>
        </w:tc>
        <w:tc>
          <w:tcPr>
            <w:vAlign w:val="center"/>
          </w:tcPr>
          <w:p w14:paraId="45EEC595">
            <w:pPr>
              <w:jc w:val="right"/>
            </w:pPr>
            <w:r>
              <w:t>6.070</w:t>
            </w:r>
          </w:p>
        </w:tc>
        <w:tc>
          <w:tcPr>
            <w:vAlign w:val="center"/>
          </w:tcPr>
          <w:p w14:paraId="11E474B5">
            <w:pPr>
              <w:jc w:val="right"/>
            </w:pPr>
            <w:r>
              <w:t>580.0</w:t>
            </w:r>
          </w:p>
        </w:tc>
        <w:tc>
          <w:tcPr>
            <w:vAlign w:val="center"/>
          </w:tcPr>
          <w:p w14:paraId="50344004">
            <w:pPr>
              <w:jc w:val="right"/>
            </w:pPr>
            <w:r>
              <w:t>5823.6</w:t>
            </w:r>
          </w:p>
        </w:tc>
        <w:tc>
          <w:tcPr>
            <w:vAlign w:val="center"/>
          </w:tcPr>
          <w:p w14:paraId="5B041405">
            <w:pPr>
              <w:jc w:val="right"/>
            </w:pPr>
            <w:r>
              <w:t>0.0014</w:t>
            </w:r>
          </w:p>
        </w:tc>
        <w:tc>
          <w:tcPr>
            <w:vAlign w:val="center"/>
          </w:tcPr>
          <w:p w14:paraId="36E1A954">
            <w:pPr>
              <w:rPr>
                <w:sz w:val="18"/>
                <w:szCs w:val="18"/>
              </w:rPr>
            </w:pPr>
          </w:p>
        </w:tc>
      </w:tr>
      <w:tr w14:paraId="2A65C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D58354">
            <w:r>
              <w:t>重砂浆砌筑烧结页岩多孔砖/空心砖墙</w:t>
            </w:r>
          </w:p>
        </w:tc>
        <w:tc>
          <w:tcPr>
            <w:vAlign w:val="center"/>
          </w:tcPr>
          <w:p w14:paraId="1A54D85D">
            <w:pPr>
              <w:jc w:val="right"/>
            </w:pPr>
            <w:r>
              <w:t>0.580</w:t>
            </w:r>
          </w:p>
        </w:tc>
        <w:tc>
          <w:tcPr>
            <w:vAlign w:val="center"/>
          </w:tcPr>
          <w:p w14:paraId="67B2AC6B">
            <w:pPr>
              <w:jc w:val="right"/>
            </w:pPr>
            <w:r>
              <w:t>7.920</w:t>
            </w:r>
          </w:p>
        </w:tc>
        <w:tc>
          <w:tcPr>
            <w:vAlign w:val="center"/>
          </w:tcPr>
          <w:p w14:paraId="75B37FF2">
            <w:pPr>
              <w:jc w:val="right"/>
            </w:pPr>
            <w:r>
              <w:t>1400.0</w:t>
            </w:r>
          </w:p>
        </w:tc>
        <w:tc>
          <w:tcPr>
            <w:vAlign w:val="center"/>
          </w:tcPr>
          <w:p w14:paraId="6ACFAA84">
            <w:pPr>
              <w:jc w:val="right"/>
            </w:pPr>
            <w:r>
              <w:t>1062.3</w:t>
            </w:r>
          </w:p>
        </w:tc>
        <w:tc>
          <w:tcPr>
            <w:vAlign w:val="center"/>
          </w:tcPr>
          <w:p w14:paraId="046502AC">
            <w:pPr>
              <w:jc w:val="right"/>
            </w:pPr>
            <w:r>
              <w:t>0.0158</w:t>
            </w:r>
          </w:p>
        </w:tc>
        <w:tc>
          <w:tcPr>
            <w:vAlign w:val="center"/>
          </w:tcPr>
          <w:p w14:paraId="4DE520CF">
            <w:pPr>
              <w:rPr>
                <w:sz w:val="18"/>
                <w:szCs w:val="18"/>
              </w:rPr>
            </w:pPr>
          </w:p>
        </w:tc>
      </w:tr>
      <w:tr w14:paraId="64CC7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DED44A">
            <w:r>
              <w:t>SBS改性沥青防水卷材</w:t>
            </w:r>
          </w:p>
        </w:tc>
        <w:tc>
          <w:tcPr>
            <w:vAlign w:val="center"/>
          </w:tcPr>
          <w:p w14:paraId="4EF45B7E">
            <w:pPr>
              <w:jc w:val="right"/>
            </w:pPr>
            <w:r>
              <w:t>0.230</w:t>
            </w:r>
          </w:p>
        </w:tc>
        <w:tc>
          <w:tcPr>
            <w:vAlign w:val="center"/>
          </w:tcPr>
          <w:p w14:paraId="791A983B">
            <w:pPr>
              <w:jc w:val="right"/>
            </w:pPr>
            <w:r>
              <w:t>9.370</w:t>
            </w:r>
          </w:p>
        </w:tc>
        <w:tc>
          <w:tcPr>
            <w:vAlign w:val="center"/>
          </w:tcPr>
          <w:p w14:paraId="625B41B6">
            <w:pPr>
              <w:jc w:val="right"/>
            </w:pPr>
            <w:r>
              <w:t>900.0</w:t>
            </w:r>
          </w:p>
        </w:tc>
        <w:tc>
          <w:tcPr>
            <w:vAlign w:val="center"/>
          </w:tcPr>
          <w:p w14:paraId="44AB5ECC">
            <w:pPr>
              <w:jc w:val="right"/>
            </w:pPr>
            <w:r>
              <w:t>5832.3</w:t>
            </w:r>
          </w:p>
        </w:tc>
        <w:tc>
          <w:tcPr>
            <w:vAlign w:val="center"/>
          </w:tcPr>
          <w:p w14:paraId="2D690908">
            <w:pPr>
              <w:jc w:val="right"/>
            </w:pPr>
            <w:r>
              <w:t>0.0014</w:t>
            </w:r>
          </w:p>
        </w:tc>
        <w:tc>
          <w:tcPr>
            <w:vAlign w:val="center"/>
          </w:tcPr>
          <w:p w14:paraId="5CD7CC7F">
            <w:pPr>
              <w:rPr>
                <w:sz w:val="18"/>
                <w:szCs w:val="18"/>
              </w:rPr>
            </w:pPr>
          </w:p>
        </w:tc>
      </w:tr>
      <w:tr w14:paraId="67527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25C42">
            <w:r>
              <w:t>岩棉保温装饰复合一体板</w:t>
            </w:r>
          </w:p>
        </w:tc>
        <w:tc>
          <w:tcPr>
            <w:vAlign w:val="center"/>
          </w:tcPr>
          <w:p w14:paraId="010EEA3E">
            <w:pPr>
              <w:jc w:val="right"/>
            </w:pPr>
            <w:r>
              <w:t>0.045</w:t>
            </w:r>
          </w:p>
        </w:tc>
        <w:tc>
          <w:tcPr>
            <w:vAlign w:val="center"/>
          </w:tcPr>
          <w:p w14:paraId="6EF739CF">
            <w:pPr>
              <w:jc w:val="right"/>
            </w:pPr>
            <w:r>
              <w:t>0.750</w:t>
            </w:r>
          </w:p>
        </w:tc>
        <w:tc>
          <w:tcPr>
            <w:vAlign w:val="center"/>
          </w:tcPr>
          <w:p w14:paraId="78B4A1DC">
            <w:pPr>
              <w:jc w:val="right"/>
            </w:pPr>
            <w:r>
              <w:t>160.0</w:t>
            </w:r>
          </w:p>
        </w:tc>
        <w:tc>
          <w:tcPr>
            <w:vAlign w:val="center"/>
          </w:tcPr>
          <w:p w14:paraId="5E66EE8B">
            <w:pPr>
              <w:jc w:val="right"/>
            </w:pPr>
            <w:r>
              <w:t>1074.3</w:t>
            </w:r>
          </w:p>
        </w:tc>
        <w:tc>
          <w:tcPr>
            <w:vAlign w:val="center"/>
          </w:tcPr>
          <w:p w14:paraId="1EC1C15C">
            <w:pPr>
              <w:jc w:val="right"/>
            </w:pPr>
            <w:r>
              <w:t>0.4880</w:t>
            </w:r>
          </w:p>
        </w:tc>
        <w:tc>
          <w:tcPr>
            <w:vAlign w:val="center"/>
          </w:tcPr>
          <w:p w14:paraId="318140D5">
            <w:pPr>
              <w:rPr>
                <w:sz w:val="18"/>
                <w:szCs w:val="18"/>
              </w:rPr>
            </w:pPr>
          </w:p>
        </w:tc>
      </w:tr>
      <w:tr w14:paraId="0F52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FAD58">
            <w:r>
              <w:t>粉煤灰陶粒混凝土</w:t>
            </w:r>
          </w:p>
        </w:tc>
        <w:tc>
          <w:tcPr>
            <w:vAlign w:val="center"/>
          </w:tcPr>
          <w:p w14:paraId="0AA1678A">
            <w:pPr>
              <w:jc w:val="right"/>
            </w:pPr>
            <w:r>
              <w:t>0.950</w:t>
            </w:r>
          </w:p>
        </w:tc>
        <w:tc>
          <w:tcPr>
            <w:vAlign w:val="center"/>
          </w:tcPr>
          <w:p w14:paraId="2D677EB4">
            <w:pPr>
              <w:jc w:val="right"/>
            </w:pPr>
            <w:r>
              <w:t>11.400</w:t>
            </w:r>
          </w:p>
        </w:tc>
        <w:tc>
          <w:tcPr>
            <w:vAlign w:val="center"/>
          </w:tcPr>
          <w:p w14:paraId="6FED2125">
            <w:pPr>
              <w:jc w:val="right"/>
            </w:pPr>
            <w:r>
              <w:t>1700.0</w:t>
            </w:r>
          </w:p>
        </w:tc>
        <w:tc>
          <w:tcPr>
            <w:vAlign w:val="center"/>
          </w:tcPr>
          <w:p w14:paraId="05C2C11F">
            <w:pPr>
              <w:jc w:val="right"/>
            </w:pPr>
            <w:r>
              <w:t>1106.5</w:t>
            </w:r>
          </w:p>
        </w:tc>
        <w:tc>
          <w:tcPr>
            <w:vAlign w:val="center"/>
          </w:tcPr>
          <w:p w14:paraId="3B3D174D">
            <w:pPr>
              <w:jc w:val="right"/>
            </w:pPr>
            <w:r>
              <w:t>0.0140</w:t>
            </w:r>
          </w:p>
        </w:tc>
        <w:tc>
          <w:tcPr>
            <w:vAlign w:val="center"/>
          </w:tcPr>
          <w:p w14:paraId="3C342EC7">
            <w:pPr>
              <w:rPr>
                <w:sz w:val="18"/>
                <w:szCs w:val="18"/>
              </w:rPr>
            </w:pPr>
          </w:p>
        </w:tc>
      </w:tr>
      <w:tr w14:paraId="123DE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C9B64">
            <w:r>
              <w:t>石灰水泥砂浆</w:t>
            </w:r>
          </w:p>
        </w:tc>
        <w:tc>
          <w:tcPr>
            <w:vAlign w:val="center"/>
          </w:tcPr>
          <w:p w14:paraId="280FABF2">
            <w:pPr>
              <w:jc w:val="right"/>
            </w:pPr>
            <w:r>
              <w:t>0.870</w:t>
            </w:r>
          </w:p>
        </w:tc>
        <w:tc>
          <w:tcPr>
            <w:vAlign w:val="center"/>
          </w:tcPr>
          <w:p w14:paraId="5E778EAF">
            <w:pPr>
              <w:jc w:val="right"/>
            </w:pPr>
            <w:r>
              <w:t>10.750</w:t>
            </w:r>
          </w:p>
        </w:tc>
        <w:tc>
          <w:tcPr>
            <w:vAlign w:val="center"/>
          </w:tcPr>
          <w:p w14:paraId="4742048B">
            <w:pPr>
              <w:jc w:val="right"/>
            </w:pPr>
            <w:r>
              <w:t>1700.0</w:t>
            </w:r>
          </w:p>
        </w:tc>
        <w:tc>
          <w:tcPr>
            <w:vAlign w:val="center"/>
          </w:tcPr>
          <w:p w14:paraId="670275AE">
            <w:pPr>
              <w:jc w:val="right"/>
            </w:pPr>
            <w:r>
              <w:t>1074.4</w:t>
            </w:r>
          </w:p>
        </w:tc>
        <w:tc>
          <w:tcPr>
            <w:vAlign w:val="center"/>
          </w:tcPr>
          <w:p w14:paraId="526ED7F1">
            <w:pPr>
              <w:jc w:val="right"/>
            </w:pPr>
            <w:r>
              <w:t>0.0443</w:t>
            </w:r>
          </w:p>
        </w:tc>
        <w:tc>
          <w:tcPr>
            <w:vAlign w:val="center"/>
          </w:tcPr>
          <w:p w14:paraId="76322673">
            <w:pPr>
              <w:rPr>
                <w:sz w:val="18"/>
                <w:szCs w:val="18"/>
              </w:rPr>
            </w:pPr>
          </w:p>
        </w:tc>
      </w:tr>
      <w:tr w14:paraId="616F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DE292A">
            <w:r>
              <w:t>1：2.5水泥砂浆</w:t>
            </w:r>
          </w:p>
        </w:tc>
        <w:tc>
          <w:tcPr>
            <w:vAlign w:val="center"/>
          </w:tcPr>
          <w:p w14:paraId="02816A28">
            <w:pPr>
              <w:jc w:val="right"/>
            </w:pPr>
            <w:r>
              <w:t>0.930</w:t>
            </w:r>
          </w:p>
        </w:tc>
        <w:tc>
          <w:tcPr>
            <w:vAlign w:val="center"/>
          </w:tcPr>
          <w:p w14:paraId="42BD2031">
            <w:pPr>
              <w:jc w:val="right"/>
            </w:pPr>
            <w:r>
              <w:t>11.370</w:t>
            </w:r>
          </w:p>
        </w:tc>
        <w:tc>
          <w:tcPr>
            <w:vAlign w:val="center"/>
          </w:tcPr>
          <w:p w14:paraId="24B66EC0">
            <w:pPr>
              <w:jc w:val="right"/>
            </w:pPr>
            <w:r>
              <w:t>1800.0</w:t>
            </w:r>
          </w:p>
        </w:tc>
        <w:tc>
          <w:tcPr>
            <w:vAlign w:val="center"/>
          </w:tcPr>
          <w:p w14:paraId="745EEC78">
            <w:pPr>
              <w:jc w:val="right"/>
            </w:pPr>
            <w:r>
              <w:t>1000.0</w:t>
            </w:r>
          </w:p>
        </w:tc>
        <w:tc>
          <w:tcPr>
            <w:vAlign w:val="center"/>
          </w:tcPr>
          <w:p w14:paraId="218ED6CE">
            <w:pPr>
              <w:jc w:val="right"/>
            </w:pPr>
            <w:r>
              <w:t>0.0210</w:t>
            </w:r>
          </w:p>
        </w:tc>
        <w:tc>
          <w:tcPr>
            <w:vAlign w:val="center"/>
          </w:tcPr>
          <w:p w14:paraId="0B2FD708">
            <w:pPr>
              <w:rPr>
                <w:sz w:val="18"/>
                <w:szCs w:val="18"/>
              </w:rPr>
            </w:pPr>
          </w:p>
        </w:tc>
      </w:tr>
      <w:tr w14:paraId="28504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42DF72">
            <w:r>
              <w:t>干铺聚酯无纺布一层</w:t>
            </w:r>
          </w:p>
        </w:tc>
        <w:tc>
          <w:tcPr>
            <w:vAlign w:val="center"/>
          </w:tcPr>
          <w:p w14:paraId="21F444AB">
            <w:pPr>
              <w:jc w:val="right"/>
            </w:pPr>
            <w:r>
              <w:t>0.930</w:t>
            </w:r>
          </w:p>
        </w:tc>
        <w:tc>
          <w:tcPr>
            <w:vAlign w:val="center"/>
          </w:tcPr>
          <w:p w14:paraId="34739DBA">
            <w:pPr>
              <w:jc w:val="right"/>
            </w:pPr>
            <w:r>
              <w:t>11.370</w:t>
            </w:r>
          </w:p>
        </w:tc>
        <w:tc>
          <w:tcPr>
            <w:vAlign w:val="center"/>
          </w:tcPr>
          <w:p w14:paraId="70BC7252">
            <w:pPr>
              <w:jc w:val="right"/>
            </w:pPr>
            <w:r>
              <w:t>1800.0</w:t>
            </w:r>
          </w:p>
        </w:tc>
        <w:tc>
          <w:tcPr>
            <w:vAlign w:val="center"/>
          </w:tcPr>
          <w:p w14:paraId="20566924">
            <w:pPr>
              <w:jc w:val="right"/>
            </w:pPr>
            <w:r>
              <w:t>1000.0</w:t>
            </w:r>
          </w:p>
        </w:tc>
        <w:tc>
          <w:tcPr>
            <w:vAlign w:val="center"/>
          </w:tcPr>
          <w:p w14:paraId="63CF0477">
            <w:pPr>
              <w:jc w:val="right"/>
            </w:pPr>
            <w:r>
              <w:t>0.0100</w:t>
            </w:r>
          </w:p>
        </w:tc>
        <w:tc>
          <w:tcPr>
            <w:vAlign w:val="center"/>
          </w:tcPr>
          <w:p w14:paraId="294C3FA3">
            <w:pPr>
              <w:rPr>
                <w:sz w:val="18"/>
                <w:szCs w:val="18"/>
              </w:rPr>
            </w:pPr>
          </w:p>
        </w:tc>
      </w:tr>
      <w:tr w14:paraId="668E9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7E3716">
            <w:r>
              <w:t>非固化橡胶沥青防水涂料</w:t>
            </w:r>
          </w:p>
        </w:tc>
        <w:tc>
          <w:tcPr>
            <w:vAlign w:val="center"/>
          </w:tcPr>
          <w:p w14:paraId="5FD4C2E2">
            <w:pPr>
              <w:jc w:val="right"/>
            </w:pPr>
            <w:r>
              <w:t>0.230</w:t>
            </w:r>
          </w:p>
        </w:tc>
        <w:tc>
          <w:tcPr>
            <w:vAlign w:val="center"/>
          </w:tcPr>
          <w:p w14:paraId="612A11A2">
            <w:pPr>
              <w:jc w:val="right"/>
            </w:pPr>
            <w:r>
              <w:t>9.370</w:t>
            </w:r>
          </w:p>
        </w:tc>
        <w:tc>
          <w:tcPr>
            <w:vAlign w:val="center"/>
          </w:tcPr>
          <w:p w14:paraId="6E9CFB02">
            <w:pPr>
              <w:jc w:val="right"/>
            </w:pPr>
            <w:r>
              <w:t>900.0</w:t>
            </w:r>
          </w:p>
        </w:tc>
        <w:tc>
          <w:tcPr>
            <w:vAlign w:val="center"/>
          </w:tcPr>
          <w:p w14:paraId="0F1863C0">
            <w:pPr>
              <w:jc w:val="right"/>
            </w:pPr>
            <w:r>
              <w:t>5832.3</w:t>
            </w:r>
          </w:p>
        </w:tc>
        <w:tc>
          <w:tcPr>
            <w:vAlign w:val="center"/>
          </w:tcPr>
          <w:p w14:paraId="328C66A6">
            <w:pPr>
              <w:jc w:val="right"/>
            </w:pPr>
            <w:r>
              <w:t>0.0100</w:t>
            </w:r>
          </w:p>
        </w:tc>
        <w:tc>
          <w:tcPr>
            <w:vAlign w:val="center"/>
          </w:tcPr>
          <w:p w14:paraId="1F3FD426">
            <w:pPr>
              <w:rPr>
                <w:sz w:val="18"/>
                <w:szCs w:val="18"/>
              </w:rPr>
            </w:pPr>
          </w:p>
        </w:tc>
      </w:tr>
    </w:tbl>
    <w:p w14:paraId="0C06266A">
      <w:pPr>
        <w:pStyle w:val="4"/>
        <w:widowControl w:val="0"/>
        <w:jc w:val="both"/>
      </w:pPr>
      <w:bookmarkStart w:id="54" w:name="_Toc1270"/>
      <w:r>
        <w:t>围护结构作法简要说明</w:t>
      </w:r>
      <w:bookmarkEnd w:id="54"/>
    </w:p>
    <w:p w14:paraId="21906426">
      <w:pPr>
        <w:widowControl w:val="0"/>
        <w:jc w:val="both"/>
      </w:pPr>
      <w:r>
        <w:rPr>
          <w:b/>
          <w:color w:val="000000"/>
          <w:sz w:val="24"/>
          <w:szCs w:val="24"/>
        </w:rPr>
        <w:t>1. 屋顶：</w:t>
      </w:r>
      <w:r>
        <w:rPr>
          <w:color w:val="0000FF"/>
        </w:rPr>
        <w:t>屋顶构造一（上人倒置式屋面） (K=0.299,D=4.247)：</w:t>
      </w:r>
      <w:r>
        <w:rPr>
          <w:color w:val="000000"/>
        </w:rPr>
        <w:t>（由上到下）</w:t>
      </w:r>
    </w:p>
    <w:p w14:paraId="36DE7992">
      <w:pPr>
        <w:widowControl w:val="0"/>
        <w:jc w:val="both"/>
      </w:pPr>
      <w:r>
        <w:t xml:space="preserve">    </w:t>
      </w:r>
      <w:r>
        <w:rPr>
          <w:color w:val="000000"/>
        </w:rPr>
        <w:t>C20细石混凝土保护层，内配Φ4@100双向钢筋网片 50mm＋干铺聚酯无纺布一层 0mm＋</w:t>
      </w:r>
      <w:r>
        <w:rPr>
          <w:color w:val="800000"/>
        </w:rPr>
        <w:t>难燃型挤塑聚苯板 90mm</w:t>
      </w:r>
      <w:r>
        <w:rPr>
          <w:color w:val="000000"/>
        </w:rPr>
        <w:t>＋SBS改性沥青防水卷材 3mm＋非固化橡胶沥青防水涂料 2mm＋1：2.5水泥砂浆 20mm＋粉煤灰陶粒混凝土 30mm＋</w:t>
      </w:r>
      <w:r>
        <w:rPr>
          <w:color w:val="800080"/>
        </w:rPr>
        <w:t>钢筋混凝土 120mm</w:t>
      </w:r>
      <w:r>
        <w:rPr>
          <w:color w:val="000000"/>
        </w:rPr>
        <w:t>＋石灰水泥砂浆 10mm</w:t>
      </w:r>
    </w:p>
    <w:p w14:paraId="16448D1E">
      <w:pPr>
        <w:widowControl w:val="0"/>
        <w:jc w:val="both"/>
        <w:rPr>
          <w:color w:val="000000"/>
        </w:rPr>
      </w:pPr>
      <w:r>
        <w:rPr>
          <w:b/>
          <w:color w:val="000000"/>
          <w:sz w:val="24"/>
          <w:szCs w:val="24"/>
        </w:rPr>
        <w:t>2. 外墙（填充墙）：</w:t>
      </w:r>
      <w:r>
        <w:rPr>
          <w:color w:val="0000FF"/>
        </w:rPr>
        <w:t>外墙（填充墙）构造一 (K=0.484,D=4.164)：</w:t>
      </w:r>
      <w:r>
        <w:rPr>
          <w:color w:val="000000"/>
        </w:rPr>
        <w:t>（由外到内）</w:t>
      </w:r>
    </w:p>
    <w:p w14:paraId="59067E0C">
      <w:pPr>
        <w:widowControl w:val="0"/>
        <w:jc w:val="both"/>
        <w:rPr>
          <w:color w:val="000000"/>
        </w:rPr>
      </w:pPr>
      <w:r>
        <w:rPr>
          <w:color w:val="000000"/>
        </w:rPr>
        <w:t xml:space="preserve">    </w:t>
      </w:r>
      <w:r>
        <w:rPr>
          <w:color w:val="800000"/>
        </w:rPr>
        <w:t>难燃型挤塑聚苯板 45mm</w:t>
      </w:r>
      <w:r>
        <w:rPr>
          <w:color w:val="000000"/>
        </w:rPr>
        <w:t>＋聚氨酯防水涂料 1.5mm＋聚合物水泥防水砂浆 6mm＋水泥砂浆 20mm＋</w:t>
      </w:r>
      <w:r>
        <w:rPr>
          <w:color w:val="800080"/>
        </w:rPr>
        <w:t>重砂浆砌筑烧结页岩多孔砖/空心砖墙 200mm</w:t>
      </w:r>
      <w:r>
        <w:rPr>
          <w:color w:val="000000"/>
        </w:rPr>
        <w:t>＋水泥砂浆 20mm</w:t>
      </w:r>
    </w:p>
    <w:p w14:paraId="1847527A">
      <w:pPr>
        <w:widowControl w:val="0"/>
        <w:jc w:val="both"/>
        <w:rPr>
          <w:color w:val="000000"/>
        </w:rPr>
      </w:pPr>
      <w:r>
        <w:rPr>
          <w:b/>
          <w:color w:val="000000"/>
          <w:sz w:val="24"/>
          <w:szCs w:val="24"/>
        </w:rPr>
        <w:t>3. 热桥柱：</w:t>
      </w:r>
      <w:r>
        <w:rPr>
          <w:color w:val="0000FF"/>
        </w:rPr>
        <w:t>热桥柱构造一 (K=0.856,D=3.350)：</w:t>
      </w:r>
      <w:r>
        <w:rPr>
          <w:color w:val="000000"/>
        </w:rPr>
        <w:t>（由外到内）</w:t>
      </w:r>
    </w:p>
    <w:p w14:paraId="46502FF6">
      <w:pPr>
        <w:widowControl w:val="0"/>
        <w:jc w:val="both"/>
        <w:rPr>
          <w:color w:val="000000"/>
        </w:rPr>
      </w:pPr>
      <w:r>
        <w:rPr>
          <w:color w:val="000000"/>
        </w:rPr>
        <w:t xml:space="preserve">    </w:t>
      </w:r>
      <w:r>
        <w:rPr>
          <w:color w:val="800000"/>
        </w:rPr>
        <w:t>岩棉保温装饰复合一体板 45mm</w:t>
      </w:r>
      <w:r>
        <w:rPr>
          <w:color w:val="000000"/>
        </w:rPr>
        <w:t>＋聚氨酯防水涂料 1.5mm＋聚合物水泥防水砂浆 6mm＋水泥砂浆 20mm＋</w:t>
      </w:r>
      <w:r>
        <w:rPr>
          <w:color w:val="800080"/>
        </w:rPr>
        <w:t>钢筋混凝土 200mm</w:t>
      </w:r>
      <w:r>
        <w:rPr>
          <w:color w:val="000000"/>
        </w:rPr>
        <w:t>＋水泥砂浆 20mm</w:t>
      </w:r>
    </w:p>
    <w:p w14:paraId="2F8B97A1">
      <w:pPr>
        <w:widowControl w:val="0"/>
        <w:jc w:val="both"/>
        <w:rPr>
          <w:color w:val="000000"/>
        </w:rPr>
      </w:pPr>
      <w:r>
        <w:rPr>
          <w:b/>
          <w:color w:val="000000"/>
          <w:sz w:val="24"/>
          <w:szCs w:val="24"/>
        </w:rPr>
        <w:t>4. 挑空楼板：</w:t>
      </w:r>
      <w:r>
        <w:rPr>
          <w:color w:val="0000FF"/>
        </w:rPr>
        <w:t>挑空楼板构造一 (K=0.695,D=2.305)：</w:t>
      </w:r>
      <w:r>
        <w:rPr>
          <w:color w:val="000000"/>
        </w:rPr>
        <w:t>（由上到下）</w:t>
      </w:r>
    </w:p>
    <w:p w14:paraId="2958467C">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难燃型挤塑聚苯板 35mm</w:t>
      </w:r>
    </w:p>
    <w:p w14:paraId="52037223">
      <w:pPr>
        <w:widowControl w:val="0"/>
        <w:jc w:val="both"/>
        <w:rPr>
          <w:color w:val="000000"/>
        </w:rPr>
      </w:pPr>
      <w:r>
        <w:rPr>
          <w:b/>
          <w:color w:val="000000"/>
          <w:sz w:val="24"/>
          <w:szCs w:val="24"/>
        </w:rPr>
        <w:t>5. 控温与非控温隔墙：</w:t>
      </w:r>
      <w:r>
        <w:rPr>
          <w:color w:val="0000FF"/>
        </w:rPr>
        <w:t>控温与非控温隔墙构造一 (K=0.668,D=3.995)：</w:t>
      </w:r>
    </w:p>
    <w:p w14:paraId="5B5FF2B8">
      <w:pPr>
        <w:widowControl w:val="0"/>
        <w:jc w:val="both"/>
        <w:rPr>
          <w:color w:val="000000"/>
        </w:rPr>
      </w:pPr>
      <w:r>
        <w:rPr>
          <w:color w:val="000000"/>
        </w:rPr>
        <w:t xml:space="preserve">    水泥砂浆 20mm＋</w:t>
      </w:r>
      <w:r>
        <w:rPr>
          <w:color w:val="800000"/>
        </w:rPr>
        <w:t>加气混凝土砌块墙 200mm</w:t>
      </w:r>
      <w:r>
        <w:rPr>
          <w:color w:val="000000"/>
        </w:rPr>
        <w:t>＋岩棉保温装饰复合一体板 20mm＋水泥砂浆 20mm</w:t>
      </w:r>
    </w:p>
    <w:p w14:paraId="520C7C0F">
      <w:pPr>
        <w:widowControl w:val="0"/>
        <w:jc w:val="both"/>
        <w:rPr>
          <w:color w:val="000000"/>
        </w:rPr>
      </w:pPr>
      <w:r>
        <w:rPr>
          <w:b/>
          <w:color w:val="000000"/>
          <w:sz w:val="24"/>
          <w:szCs w:val="24"/>
        </w:rPr>
        <w:t>6. 控温房间隔墙：</w:t>
      </w:r>
      <w:r>
        <w:rPr>
          <w:color w:val="0000FF"/>
        </w:rPr>
        <w:t>控温房间隔墙构造一 (K=0.668,D=3.995)：</w:t>
      </w:r>
    </w:p>
    <w:p w14:paraId="07013EB9">
      <w:pPr>
        <w:widowControl w:val="0"/>
        <w:jc w:val="both"/>
        <w:rPr>
          <w:color w:val="000000"/>
        </w:rPr>
      </w:pPr>
      <w:r>
        <w:rPr>
          <w:color w:val="000000"/>
        </w:rPr>
        <w:t xml:space="preserve">    水泥砂浆 20mm＋</w:t>
      </w:r>
      <w:r>
        <w:rPr>
          <w:color w:val="800000"/>
        </w:rPr>
        <w:t>加气混凝土砌块墙 200mm</w:t>
      </w:r>
      <w:r>
        <w:rPr>
          <w:color w:val="000000"/>
        </w:rPr>
        <w:t>＋岩棉保温装饰复合一体板 20mm＋水泥砂浆 20mm</w:t>
      </w:r>
    </w:p>
    <w:p w14:paraId="24183551">
      <w:pPr>
        <w:widowControl w:val="0"/>
        <w:jc w:val="both"/>
        <w:rPr>
          <w:color w:val="000000"/>
        </w:rPr>
      </w:pPr>
      <w:r>
        <w:rPr>
          <w:b/>
          <w:color w:val="000000"/>
          <w:sz w:val="24"/>
          <w:szCs w:val="24"/>
        </w:rPr>
        <w:t>7. 供暖空调房间与非供暖空调房间之间的楼板：</w:t>
      </w:r>
      <w:r>
        <w:rPr>
          <w:color w:val="0000FF"/>
        </w:rPr>
        <w:t>控温与非控温楼板构造二 (K=3.162,D=1.530)：</w:t>
      </w:r>
    </w:p>
    <w:p w14:paraId="5D1336FE">
      <w:pPr>
        <w:widowControl w:val="0"/>
        <w:jc w:val="both"/>
        <w:rPr>
          <w:color w:val="000000"/>
        </w:rPr>
      </w:pPr>
      <w:r>
        <w:rPr>
          <w:color w:val="000000"/>
        </w:rPr>
        <w:t xml:space="preserve">    </w:t>
      </w:r>
      <w:r>
        <w:rPr>
          <w:color w:val="800080"/>
        </w:rPr>
        <w:t>钢筋混凝土 130mm</w:t>
      </w:r>
      <w:r>
        <w:rPr>
          <w:color w:val="000000"/>
        </w:rPr>
        <w:t>＋水泥砂浆 20mm</w:t>
      </w:r>
    </w:p>
    <w:p w14:paraId="0BECB48F">
      <w:pPr>
        <w:widowControl w:val="0"/>
        <w:jc w:val="both"/>
        <w:rPr>
          <w:color w:val="000000"/>
        </w:rPr>
      </w:pPr>
      <w:r>
        <w:rPr>
          <w:b/>
          <w:color w:val="000000"/>
          <w:sz w:val="24"/>
          <w:szCs w:val="24"/>
        </w:rPr>
        <w:t>8. 外门：</w:t>
      </w:r>
      <w:r>
        <w:rPr>
          <w:color w:val="0000FF"/>
        </w:rPr>
        <w:t>保温门（多功能门） (K=2.500)：</w:t>
      </w:r>
    </w:p>
    <w:p w14:paraId="60EF1905">
      <w:pPr>
        <w:widowControl w:val="0"/>
        <w:jc w:val="both"/>
        <w:rPr>
          <w:color w:val="000000"/>
        </w:rPr>
      </w:pPr>
      <w:r>
        <w:rPr>
          <w:color w:val="000000"/>
        </w:rPr>
        <w:t xml:space="preserve">    传热系数2.500W/㎡.K</w:t>
      </w:r>
    </w:p>
    <w:p w14:paraId="712F7BB2">
      <w:pPr>
        <w:widowControl w:val="0"/>
        <w:jc w:val="both"/>
        <w:rPr>
          <w:color w:val="000000"/>
        </w:rPr>
      </w:pPr>
      <w:r>
        <w:rPr>
          <w:b/>
          <w:color w:val="000000"/>
          <w:sz w:val="24"/>
          <w:szCs w:val="24"/>
        </w:rPr>
        <w:t>9. 幕墙：</w:t>
      </w:r>
      <w:r>
        <w:rPr>
          <w:color w:val="0000FF"/>
        </w:rPr>
        <w:t>断桥铝合金型材窗多腔密封35mm 6 低透光双银 Low-E+12A+6 透明 (K=2.000)：</w:t>
      </w:r>
    </w:p>
    <w:p w14:paraId="2A030C37">
      <w:pPr>
        <w:widowControl w:val="0"/>
        <w:jc w:val="both"/>
        <w:rPr>
          <w:color w:val="000000"/>
        </w:rPr>
      </w:pPr>
      <w:r>
        <w:rPr>
          <w:color w:val="000000"/>
        </w:rPr>
        <w:t xml:space="preserve">    传热系数2.000W/㎡.K，窗太阳得热系数0.200</w:t>
      </w:r>
    </w:p>
    <w:p w14:paraId="64AFB03F">
      <w:pPr>
        <w:widowControl w:val="0"/>
        <w:jc w:val="both"/>
        <w:rPr>
          <w:color w:val="000000"/>
        </w:rPr>
      </w:pPr>
      <w:r>
        <w:rPr>
          <w:b/>
          <w:color w:val="000000"/>
          <w:sz w:val="24"/>
          <w:szCs w:val="24"/>
        </w:rPr>
        <w:t>10. 外窗：</w:t>
      </w:r>
      <w:r>
        <w:rPr>
          <w:color w:val="0000FF"/>
        </w:rPr>
        <w:t>断桥铝合金型材窗多腔密封35mm 6 低透光双银 Low-E+12A+6 透明 (K=2.000)：</w:t>
      </w:r>
    </w:p>
    <w:p w14:paraId="700B5855">
      <w:pPr>
        <w:widowControl w:val="0"/>
        <w:jc w:val="both"/>
        <w:rPr>
          <w:color w:val="000000"/>
        </w:rPr>
      </w:pPr>
      <w:r>
        <w:rPr>
          <w:color w:val="000000"/>
        </w:rPr>
        <w:t xml:space="preserve">    传热系数2.000W/㎡.K，窗太阳得热系数0.200</w:t>
      </w:r>
    </w:p>
    <w:p w14:paraId="078D76D6">
      <w:pPr>
        <w:pStyle w:val="4"/>
        <w:widowControl w:val="0"/>
        <w:jc w:val="both"/>
        <w:rPr>
          <w:color w:val="000000"/>
        </w:rPr>
      </w:pPr>
      <w:bookmarkStart w:id="55" w:name="_Toc15703"/>
      <w:r>
        <w:rPr>
          <w:color w:val="000000"/>
        </w:rPr>
        <w:t>体形系数</w:t>
      </w:r>
      <w:bookmarkEnd w:id="55"/>
    </w:p>
    <w:p w14:paraId="1D6F9645">
      <w:pPr>
        <w:pStyle w:val="5"/>
        <w:widowControl w:val="0"/>
        <w:jc w:val="both"/>
        <w:rPr>
          <w:color w:val="000000"/>
        </w:rPr>
      </w:pPr>
      <w:bookmarkStart w:id="56" w:name="_Toc31138"/>
      <w:r>
        <w:rPr>
          <w:color w:val="000000"/>
        </w:rPr>
        <w:t>体形系数</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77F90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C98AB">
            <w:r>
              <w:t>外表面积(㎡)</w:t>
            </w:r>
          </w:p>
        </w:tc>
        <w:tc>
          <w:tcPr>
            <w:vAlign w:val="center"/>
          </w:tcPr>
          <w:p w14:paraId="22D900BD">
            <w:r>
              <w:t>6008.53</w:t>
            </w:r>
          </w:p>
        </w:tc>
      </w:tr>
      <w:tr w14:paraId="368E5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39036">
            <w:r>
              <w:t>建筑体积(m3)</w:t>
            </w:r>
          </w:p>
        </w:tc>
        <w:tc>
          <w:tcPr>
            <w:vAlign w:val="center"/>
          </w:tcPr>
          <w:p w14:paraId="78C613A9">
            <w:r>
              <w:t>22965.98</w:t>
            </w:r>
          </w:p>
        </w:tc>
      </w:tr>
      <w:tr w14:paraId="4E232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15FF9">
            <w:r>
              <w:t>体形系数</w:t>
            </w:r>
          </w:p>
        </w:tc>
        <w:tc>
          <w:tcPr>
            <w:vAlign w:val="center"/>
          </w:tcPr>
          <w:p w14:paraId="12E5945B">
            <w:r>
              <w:t>0.26</w:t>
            </w:r>
          </w:p>
        </w:tc>
      </w:tr>
    </w:tbl>
    <w:p w14:paraId="6C7DAFB0">
      <w:pPr>
        <w:pStyle w:val="5"/>
        <w:widowControl w:val="0"/>
        <w:jc w:val="both"/>
        <w:rPr>
          <w:color w:val="000000"/>
        </w:rPr>
      </w:pPr>
      <w:bookmarkStart w:id="57" w:name="_Toc24934"/>
      <w:r>
        <w:rPr>
          <w:color w:val="000000"/>
        </w:rPr>
        <w:t>楼层信息表</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4ED9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B75B7">
            <w:pPr>
              <w:jc w:val="center"/>
            </w:pPr>
            <w:r>
              <w:t>楼层</w:t>
            </w:r>
          </w:p>
        </w:tc>
        <w:tc>
          <w:tcPr>
            <w:shd w:val="clear" w:color="auto" w:fill="E6E6E6"/>
            <w:vAlign w:val="center"/>
          </w:tcPr>
          <w:p w14:paraId="354D43C3">
            <w:pPr>
              <w:jc w:val="center"/>
            </w:pPr>
            <w:r>
              <w:t>层高(m)</w:t>
            </w:r>
          </w:p>
        </w:tc>
        <w:tc>
          <w:tcPr>
            <w:shd w:val="clear" w:color="auto" w:fill="E6E6E6"/>
            <w:vAlign w:val="center"/>
          </w:tcPr>
          <w:p w14:paraId="4F5F19F2">
            <w:pPr>
              <w:jc w:val="center"/>
            </w:pPr>
            <w:r>
              <w:t>建筑面积(㎡)</w:t>
            </w:r>
          </w:p>
        </w:tc>
        <w:tc>
          <w:tcPr>
            <w:shd w:val="clear" w:color="auto" w:fill="E6E6E6"/>
            <w:vAlign w:val="center"/>
          </w:tcPr>
          <w:p w14:paraId="270F84FA">
            <w:pPr>
              <w:jc w:val="center"/>
            </w:pPr>
            <w:r>
              <w:t>外表面积(㎡)</w:t>
            </w:r>
          </w:p>
        </w:tc>
        <w:tc>
          <w:tcPr>
            <w:shd w:val="clear" w:color="auto" w:fill="E6E6E6"/>
            <w:vAlign w:val="center"/>
          </w:tcPr>
          <w:p w14:paraId="45DF76DF">
            <w:pPr>
              <w:jc w:val="center"/>
            </w:pPr>
            <w:r>
              <w:t>计算体积(m3)</w:t>
            </w:r>
          </w:p>
        </w:tc>
      </w:tr>
      <w:tr w14:paraId="09F9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09AA52">
            <w:r>
              <w:t>1</w:t>
            </w:r>
          </w:p>
        </w:tc>
        <w:tc>
          <w:tcPr>
            <w:vAlign w:val="center"/>
          </w:tcPr>
          <w:p w14:paraId="4ABF8D52">
            <w:pPr>
              <w:jc w:val="right"/>
            </w:pPr>
            <w:r>
              <w:t>4.200</w:t>
            </w:r>
          </w:p>
        </w:tc>
        <w:tc>
          <w:tcPr>
            <w:vAlign w:val="center"/>
          </w:tcPr>
          <w:p w14:paraId="20F3F225">
            <w:pPr>
              <w:jc w:val="right"/>
            </w:pPr>
            <w:r>
              <w:t>552.38</w:t>
            </w:r>
          </w:p>
        </w:tc>
        <w:tc>
          <w:tcPr>
            <w:vAlign w:val="center"/>
          </w:tcPr>
          <w:p w14:paraId="34FE1449">
            <w:pPr>
              <w:jc w:val="right"/>
            </w:pPr>
            <w:r>
              <w:t>684.26</w:t>
            </w:r>
          </w:p>
        </w:tc>
        <w:tc>
          <w:tcPr>
            <w:vAlign w:val="center"/>
          </w:tcPr>
          <w:p w14:paraId="5C894DF2">
            <w:pPr>
              <w:jc w:val="right"/>
            </w:pPr>
            <w:r>
              <w:t>2320.01</w:t>
            </w:r>
          </w:p>
        </w:tc>
      </w:tr>
      <w:tr w14:paraId="46F3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36454D">
            <w:r>
              <w:t>2</w:t>
            </w:r>
          </w:p>
        </w:tc>
        <w:tc>
          <w:tcPr>
            <w:vAlign w:val="center"/>
          </w:tcPr>
          <w:p w14:paraId="0E99510A">
            <w:pPr>
              <w:jc w:val="right"/>
            </w:pPr>
            <w:r>
              <w:t>4.200</w:t>
            </w:r>
          </w:p>
        </w:tc>
        <w:tc>
          <w:tcPr>
            <w:vAlign w:val="center"/>
          </w:tcPr>
          <w:p w14:paraId="37FAAB43">
            <w:pPr>
              <w:jc w:val="right"/>
            </w:pPr>
            <w:r>
              <w:t>855.01</w:t>
            </w:r>
          </w:p>
        </w:tc>
        <w:tc>
          <w:tcPr>
            <w:vAlign w:val="center"/>
          </w:tcPr>
          <w:p w14:paraId="6A1D23EB">
            <w:pPr>
              <w:jc w:val="right"/>
            </w:pPr>
            <w:r>
              <w:t>926.39</w:t>
            </w:r>
          </w:p>
        </w:tc>
        <w:tc>
          <w:tcPr>
            <w:vAlign w:val="center"/>
          </w:tcPr>
          <w:p w14:paraId="3CCBC8AD">
            <w:pPr>
              <w:jc w:val="right"/>
            </w:pPr>
            <w:r>
              <w:t>3591.03</w:t>
            </w:r>
          </w:p>
        </w:tc>
      </w:tr>
      <w:tr w14:paraId="30E2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79923">
            <w:r>
              <w:t>3</w:t>
            </w:r>
          </w:p>
        </w:tc>
        <w:tc>
          <w:tcPr>
            <w:vAlign w:val="center"/>
          </w:tcPr>
          <w:p w14:paraId="1100C56F">
            <w:pPr>
              <w:jc w:val="right"/>
            </w:pPr>
            <w:r>
              <w:t>3.000</w:t>
            </w:r>
          </w:p>
        </w:tc>
        <w:tc>
          <w:tcPr>
            <w:vAlign w:val="center"/>
          </w:tcPr>
          <w:p w14:paraId="79D6EBD7">
            <w:pPr>
              <w:jc w:val="right"/>
            </w:pPr>
            <w:r>
              <w:t>881.31</w:t>
            </w:r>
          </w:p>
        </w:tc>
        <w:tc>
          <w:tcPr>
            <w:vAlign w:val="center"/>
          </w:tcPr>
          <w:p w14:paraId="6B023394">
            <w:pPr>
              <w:jc w:val="right"/>
            </w:pPr>
            <w:r>
              <w:t>521.60</w:t>
            </w:r>
          </w:p>
        </w:tc>
        <w:tc>
          <w:tcPr>
            <w:vAlign w:val="center"/>
          </w:tcPr>
          <w:p w14:paraId="733DD522">
            <w:pPr>
              <w:jc w:val="right"/>
            </w:pPr>
            <w:r>
              <w:t>2655.31</w:t>
            </w:r>
          </w:p>
        </w:tc>
      </w:tr>
      <w:tr w14:paraId="198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E99A9">
            <w:r>
              <w:t>4</w:t>
            </w:r>
          </w:p>
        </w:tc>
        <w:tc>
          <w:tcPr>
            <w:vAlign w:val="center"/>
          </w:tcPr>
          <w:p w14:paraId="3EBF6511">
            <w:pPr>
              <w:jc w:val="right"/>
            </w:pPr>
            <w:r>
              <w:t>3.000</w:t>
            </w:r>
          </w:p>
        </w:tc>
        <w:tc>
          <w:tcPr>
            <w:vAlign w:val="center"/>
          </w:tcPr>
          <w:p w14:paraId="7CD796EE">
            <w:pPr>
              <w:jc w:val="right"/>
            </w:pPr>
            <w:r>
              <w:t>953.12</w:t>
            </w:r>
          </w:p>
        </w:tc>
        <w:tc>
          <w:tcPr>
            <w:vAlign w:val="center"/>
          </w:tcPr>
          <w:p w14:paraId="5C9C727F">
            <w:pPr>
              <w:jc w:val="right"/>
            </w:pPr>
            <w:r>
              <w:t>560.11</w:t>
            </w:r>
          </w:p>
        </w:tc>
        <w:tc>
          <w:tcPr>
            <w:vAlign w:val="center"/>
          </w:tcPr>
          <w:p w14:paraId="77CDF32D">
            <w:pPr>
              <w:jc w:val="right"/>
            </w:pPr>
            <w:r>
              <w:t>2870.75</w:t>
            </w:r>
          </w:p>
        </w:tc>
      </w:tr>
      <w:tr w14:paraId="261B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0A0E8B">
            <w:r>
              <w:t>5</w:t>
            </w:r>
          </w:p>
        </w:tc>
        <w:tc>
          <w:tcPr>
            <w:vAlign w:val="center"/>
          </w:tcPr>
          <w:p w14:paraId="398B4DF8">
            <w:pPr>
              <w:jc w:val="right"/>
            </w:pPr>
            <w:r>
              <w:t>3.000</w:t>
            </w:r>
          </w:p>
        </w:tc>
        <w:tc>
          <w:tcPr>
            <w:vAlign w:val="center"/>
          </w:tcPr>
          <w:p w14:paraId="3E37E689">
            <w:pPr>
              <w:jc w:val="right"/>
            </w:pPr>
            <w:r>
              <w:t>892.78</w:t>
            </w:r>
          </w:p>
        </w:tc>
        <w:tc>
          <w:tcPr>
            <w:vAlign w:val="center"/>
          </w:tcPr>
          <w:p w14:paraId="2D893CDC">
            <w:pPr>
              <w:jc w:val="right"/>
            </w:pPr>
            <w:r>
              <w:t>498.73</w:t>
            </w:r>
          </w:p>
        </w:tc>
        <w:tc>
          <w:tcPr>
            <w:vAlign w:val="center"/>
          </w:tcPr>
          <w:p w14:paraId="6204AF30">
            <w:pPr>
              <w:jc w:val="right"/>
            </w:pPr>
            <w:r>
              <w:t>2689.72</w:t>
            </w:r>
          </w:p>
        </w:tc>
      </w:tr>
      <w:tr w14:paraId="61A6A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9352A8">
            <w:r>
              <w:t>6</w:t>
            </w:r>
          </w:p>
        </w:tc>
        <w:tc>
          <w:tcPr>
            <w:vAlign w:val="center"/>
          </w:tcPr>
          <w:p w14:paraId="34329949">
            <w:pPr>
              <w:jc w:val="right"/>
            </w:pPr>
            <w:r>
              <w:t>3.000</w:t>
            </w:r>
          </w:p>
        </w:tc>
        <w:tc>
          <w:tcPr>
            <w:vAlign w:val="center"/>
          </w:tcPr>
          <w:p w14:paraId="39CB278A">
            <w:pPr>
              <w:jc w:val="right"/>
            </w:pPr>
            <w:r>
              <w:t>962.90</w:t>
            </w:r>
          </w:p>
        </w:tc>
        <w:tc>
          <w:tcPr>
            <w:vAlign w:val="center"/>
          </w:tcPr>
          <w:p w14:paraId="5DAAC718">
            <w:pPr>
              <w:jc w:val="right"/>
            </w:pPr>
            <w:r>
              <w:t>570.17</w:t>
            </w:r>
          </w:p>
        </w:tc>
        <w:tc>
          <w:tcPr>
            <w:vAlign w:val="center"/>
          </w:tcPr>
          <w:p w14:paraId="5AE78F16">
            <w:pPr>
              <w:jc w:val="right"/>
            </w:pPr>
            <w:r>
              <w:t>2900.07</w:t>
            </w:r>
          </w:p>
        </w:tc>
      </w:tr>
      <w:tr w14:paraId="7356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C02AFF">
            <w:r>
              <w:t>7</w:t>
            </w:r>
          </w:p>
        </w:tc>
        <w:tc>
          <w:tcPr>
            <w:vAlign w:val="center"/>
          </w:tcPr>
          <w:p w14:paraId="36005537">
            <w:pPr>
              <w:jc w:val="right"/>
            </w:pPr>
            <w:r>
              <w:t>3.000</w:t>
            </w:r>
          </w:p>
        </w:tc>
        <w:tc>
          <w:tcPr>
            <w:vAlign w:val="center"/>
          </w:tcPr>
          <w:p w14:paraId="74B058BB">
            <w:pPr>
              <w:jc w:val="right"/>
            </w:pPr>
            <w:r>
              <w:t>892.78</w:t>
            </w:r>
          </w:p>
        </w:tc>
        <w:tc>
          <w:tcPr>
            <w:vAlign w:val="center"/>
          </w:tcPr>
          <w:p w14:paraId="24D939D5">
            <w:pPr>
              <w:jc w:val="right"/>
            </w:pPr>
            <w:r>
              <w:t>508.48</w:t>
            </w:r>
          </w:p>
        </w:tc>
        <w:tc>
          <w:tcPr>
            <w:vAlign w:val="center"/>
          </w:tcPr>
          <w:p w14:paraId="3F151EEB">
            <w:pPr>
              <w:jc w:val="right"/>
            </w:pPr>
            <w:r>
              <w:t>2689.72</w:t>
            </w:r>
          </w:p>
        </w:tc>
      </w:tr>
      <w:tr w14:paraId="79E5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68AEF">
            <w:r>
              <w:t>8</w:t>
            </w:r>
          </w:p>
        </w:tc>
        <w:tc>
          <w:tcPr>
            <w:vAlign w:val="center"/>
          </w:tcPr>
          <w:p w14:paraId="43AB88F7">
            <w:pPr>
              <w:jc w:val="right"/>
            </w:pPr>
            <w:r>
              <w:t>3.000</w:t>
            </w:r>
          </w:p>
        </w:tc>
        <w:tc>
          <w:tcPr>
            <w:vAlign w:val="center"/>
          </w:tcPr>
          <w:p w14:paraId="7F1D6952">
            <w:pPr>
              <w:jc w:val="right"/>
            </w:pPr>
            <w:r>
              <w:t>953.12</w:t>
            </w:r>
          </w:p>
        </w:tc>
        <w:tc>
          <w:tcPr>
            <w:vAlign w:val="center"/>
          </w:tcPr>
          <w:p w14:paraId="46F682C5">
            <w:pPr>
              <w:jc w:val="right"/>
            </w:pPr>
            <w:r>
              <w:t>548.64</w:t>
            </w:r>
          </w:p>
        </w:tc>
        <w:tc>
          <w:tcPr>
            <w:vAlign w:val="center"/>
          </w:tcPr>
          <w:p w14:paraId="48D05EBD">
            <w:pPr>
              <w:jc w:val="right"/>
            </w:pPr>
            <w:r>
              <w:t>2870.75</w:t>
            </w:r>
          </w:p>
        </w:tc>
      </w:tr>
      <w:tr w14:paraId="2EAF3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35551D">
            <w:r>
              <w:t>9</w:t>
            </w:r>
          </w:p>
        </w:tc>
        <w:tc>
          <w:tcPr>
            <w:vAlign w:val="center"/>
          </w:tcPr>
          <w:p w14:paraId="358E2243">
            <w:pPr>
              <w:jc w:val="right"/>
            </w:pPr>
            <w:r>
              <w:t>3.000</w:t>
            </w:r>
          </w:p>
        </w:tc>
        <w:tc>
          <w:tcPr>
            <w:vAlign w:val="center"/>
          </w:tcPr>
          <w:p w14:paraId="77F43F46">
            <w:pPr>
              <w:jc w:val="right"/>
            </w:pPr>
            <w:r>
              <w:t>111.43</w:t>
            </w:r>
          </w:p>
        </w:tc>
        <w:tc>
          <w:tcPr>
            <w:vAlign w:val="center"/>
          </w:tcPr>
          <w:p w14:paraId="4F74DAA5">
            <w:pPr>
              <w:jc w:val="right"/>
            </w:pPr>
            <w:r>
              <w:t>1063.30</w:t>
            </w:r>
          </w:p>
        </w:tc>
        <w:tc>
          <w:tcPr>
            <w:vAlign w:val="center"/>
          </w:tcPr>
          <w:p w14:paraId="2E8A57BF">
            <w:pPr>
              <w:jc w:val="right"/>
            </w:pPr>
            <w:r>
              <w:t>334.30</w:t>
            </w:r>
          </w:p>
        </w:tc>
      </w:tr>
      <w:tr w14:paraId="0D6AA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5AFEED">
            <w:r>
              <w:t>10</w:t>
            </w:r>
          </w:p>
        </w:tc>
        <w:tc>
          <w:tcPr>
            <w:vAlign w:val="center"/>
          </w:tcPr>
          <w:p w14:paraId="7304E8E0">
            <w:pPr>
              <w:jc w:val="right"/>
            </w:pPr>
            <w:r>
              <w:t>3.000</w:t>
            </w:r>
          </w:p>
        </w:tc>
        <w:tc>
          <w:tcPr>
            <w:vAlign w:val="center"/>
          </w:tcPr>
          <w:p w14:paraId="0091D67D">
            <w:pPr>
              <w:jc w:val="right"/>
            </w:pPr>
            <w:r>
              <w:t>0.00</w:t>
            </w:r>
          </w:p>
        </w:tc>
        <w:tc>
          <w:tcPr>
            <w:vAlign w:val="center"/>
          </w:tcPr>
          <w:p w14:paraId="159498AC">
            <w:pPr>
              <w:jc w:val="right"/>
            </w:pPr>
            <w:r>
              <w:t>126.85</w:t>
            </w:r>
          </w:p>
        </w:tc>
        <w:tc>
          <w:tcPr>
            <w:vAlign w:val="center"/>
          </w:tcPr>
          <w:p w14:paraId="53A3F181">
            <w:pPr>
              <w:jc w:val="right"/>
            </w:pPr>
            <w:r>
              <w:t>44.30</w:t>
            </w:r>
          </w:p>
        </w:tc>
      </w:tr>
      <w:tr w14:paraId="607B4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0C670">
            <w:r>
              <w:t>合计</w:t>
            </w:r>
          </w:p>
        </w:tc>
        <w:tc>
          <w:tcPr>
            <w:vAlign w:val="center"/>
          </w:tcPr>
          <w:p w14:paraId="419A18AC">
            <w:pPr>
              <w:jc w:val="right"/>
            </w:pPr>
            <w:r>
              <w:t>32.40</w:t>
            </w:r>
          </w:p>
        </w:tc>
        <w:tc>
          <w:tcPr>
            <w:vAlign w:val="center"/>
          </w:tcPr>
          <w:p w14:paraId="25511C3A">
            <w:pPr>
              <w:jc w:val="right"/>
            </w:pPr>
            <w:r>
              <w:t>7054.83</w:t>
            </w:r>
          </w:p>
        </w:tc>
        <w:tc>
          <w:tcPr>
            <w:vAlign w:val="center"/>
          </w:tcPr>
          <w:p w14:paraId="03A7C39E">
            <w:pPr>
              <w:jc w:val="right"/>
            </w:pPr>
            <w:r>
              <w:t>6008.53</w:t>
            </w:r>
          </w:p>
        </w:tc>
        <w:tc>
          <w:tcPr>
            <w:vAlign w:val="center"/>
          </w:tcPr>
          <w:p w14:paraId="0BED5DDB">
            <w:pPr>
              <w:jc w:val="right"/>
            </w:pPr>
            <w:r>
              <w:t>22965.98</w:t>
            </w:r>
          </w:p>
        </w:tc>
      </w:tr>
    </w:tbl>
    <w:p w14:paraId="79D243BD">
      <w:pPr>
        <w:pStyle w:val="4"/>
        <w:widowControl w:val="0"/>
        <w:jc w:val="both"/>
        <w:rPr>
          <w:color w:val="000000"/>
        </w:rPr>
      </w:pPr>
      <w:bookmarkStart w:id="58" w:name="_Toc11613"/>
      <w:r>
        <w:rPr>
          <w:color w:val="000000"/>
        </w:rPr>
        <w:t>屋顶</w:t>
      </w:r>
      <w:bookmarkEnd w:id="58"/>
    </w:p>
    <w:p w14:paraId="66276C81">
      <w:pPr>
        <w:pStyle w:val="5"/>
        <w:widowControl w:val="0"/>
        <w:jc w:val="both"/>
        <w:rPr>
          <w:color w:val="000000"/>
        </w:rPr>
      </w:pPr>
      <w:bookmarkStart w:id="59" w:name="_Toc29729"/>
      <w:r>
        <w:rPr>
          <w:color w:val="000000"/>
        </w:rPr>
        <w:t>屋顶构造一（上人倒置式屋面）</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218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70FC2A">
            <w:pPr>
              <w:jc w:val="center"/>
            </w:pPr>
            <w:r>
              <w:t>材料名称</w:t>
            </w:r>
            <w:r>
              <w:br w:type="textWrapping"/>
            </w:r>
            <w:r>
              <w:t>（由上到下）</w:t>
            </w:r>
          </w:p>
        </w:tc>
        <w:tc>
          <w:tcPr>
            <w:shd w:val="clear" w:color="auto" w:fill="E6E6E6"/>
            <w:vAlign w:val="center"/>
          </w:tcPr>
          <w:p w14:paraId="49C3260C">
            <w:pPr>
              <w:jc w:val="center"/>
            </w:pPr>
            <w:r>
              <w:t>厚度δ</w:t>
            </w:r>
          </w:p>
        </w:tc>
        <w:tc>
          <w:tcPr>
            <w:shd w:val="clear" w:color="auto" w:fill="E6E6E6"/>
            <w:vAlign w:val="center"/>
          </w:tcPr>
          <w:p w14:paraId="4C438E9E">
            <w:pPr>
              <w:jc w:val="center"/>
            </w:pPr>
            <w:r>
              <w:t>导热系数λ</w:t>
            </w:r>
          </w:p>
        </w:tc>
        <w:tc>
          <w:tcPr>
            <w:shd w:val="clear" w:color="auto" w:fill="E6E6E6"/>
            <w:vAlign w:val="center"/>
          </w:tcPr>
          <w:p w14:paraId="09DE5685">
            <w:pPr>
              <w:jc w:val="center"/>
            </w:pPr>
            <w:r>
              <w:t>蓄热系数S</w:t>
            </w:r>
          </w:p>
        </w:tc>
        <w:tc>
          <w:tcPr>
            <w:shd w:val="clear" w:color="auto" w:fill="E6E6E6"/>
            <w:vAlign w:val="center"/>
          </w:tcPr>
          <w:p w14:paraId="40A1F09A">
            <w:pPr>
              <w:jc w:val="center"/>
            </w:pPr>
            <w:r>
              <w:t>修正</w:t>
            </w:r>
            <w:r>
              <w:br w:type="textWrapping"/>
            </w:r>
            <w:r>
              <w:t>系数</w:t>
            </w:r>
          </w:p>
        </w:tc>
        <w:tc>
          <w:tcPr>
            <w:shd w:val="clear" w:color="auto" w:fill="E6E6E6"/>
            <w:vAlign w:val="center"/>
          </w:tcPr>
          <w:p w14:paraId="2139AF8F">
            <w:pPr>
              <w:jc w:val="center"/>
            </w:pPr>
            <w:r>
              <w:t>热阻R</w:t>
            </w:r>
          </w:p>
        </w:tc>
        <w:tc>
          <w:tcPr>
            <w:shd w:val="clear" w:color="auto" w:fill="E6E6E6"/>
            <w:vAlign w:val="center"/>
          </w:tcPr>
          <w:p w14:paraId="43B5F0E6">
            <w:pPr>
              <w:jc w:val="center"/>
            </w:pPr>
            <w:r>
              <w:t>热惰性</w:t>
            </w:r>
            <w:r>
              <w:br w:type="textWrapping"/>
            </w:r>
            <w:r>
              <w:t>指标</w:t>
            </w:r>
          </w:p>
        </w:tc>
      </w:tr>
      <w:tr w14:paraId="7B8EB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288C19">
            <w:pPr>
              <w:jc w:val="center"/>
            </w:pPr>
          </w:p>
        </w:tc>
        <w:tc>
          <w:tcPr>
            <w:shd w:val="clear" w:color="auto" w:fill="E6E6E6"/>
            <w:vAlign w:val="center"/>
          </w:tcPr>
          <w:p w14:paraId="46EF5234">
            <w:pPr>
              <w:jc w:val="center"/>
            </w:pPr>
            <w:r>
              <w:t>(mm)</w:t>
            </w:r>
          </w:p>
        </w:tc>
        <w:tc>
          <w:tcPr>
            <w:shd w:val="clear" w:color="auto" w:fill="E6E6E6"/>
            <w:vAlign w:val="center"/>
          </w:tcPr>
          <w:p w14:paraId="0D6E33BC">
            <w:pPr>
              <w:jc w:val="center"/>
            </w:pPr>
            <w:r>
              <w:t>W/(m.K)</w:t>
            </w:r>
          </w:p>
        </w:tc>
        <w:tc>
          <w:tcPr>
            <w:shd w:val="clear" w:color="auto" w:fill="E6E6E6"/>
            <w:vAlign w:val="center"/>
          </w:tcPr>
          <w:p w14:paraId="46B4615B">
            <w:pPr>
              <w:jc w:val="center"/>
            </w:pPr>
            <w:r>
              <w:t>W/(㎡.K)</w:t>
            </w:r>
          </w:p>
        </w:tc>
        <w:tc>
          <w:tcPr>
            <w:shd w:val="clear" w:color="auto" w:fill="E6E6E6"/>
            <w:vAlign w:val="center"/>
          </w:tcPr>
          <w:p w14:paraId="28112093">
            <w:pPr>
              <w:jc w:val="center"/>
            </w:pPr>
            <w:r>
              <w:t>α</w:t>
            </w:r>
          </w:p>
        </w:tc>
        <w:tc>
          <w:tcPr>
            <w:shd w:val="clear" w:color="auto" w:fill="E6E6E6"/>
            <w:vAlign w:val="center"/>
          </w:tcPr>
          <w:p w14:paraId="3C44F329">
            <w:pPr>
              <w:jc w:val="center"/>
            </w:pPr>
            <w:r>
              <w:t>(㎡K)/W</w:t>
            </w:r>
          </w:p>
        </w:tc>
        <w:tc>
          <w:tcPr>
            <w:shd w:val="clear" w:color="auto" w:fill="E6E6E6"/>
            <w:vAlign w:val="center"/>
          </w:tcPr>
          <w:p w14:paraId="5B84D33A">
            <w:pPr>
              <w:jc w:val="center"/>
            </w:pPr>
            <w:r>
              <w:t>D=R*S</w:t>
            </w:r>
          </w:p>
        </w:tc>
      </w:tr>
      <w:tr w14:paraId="6321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E6C3D9">
            <w:r>
              <w:t>C20细石混凝土保护层，内配Φ4@100双向钢筋网片</w:t>
            </w:r>
          </w:p>
        </w:tc>
        <w:tc>
          <w:tcPr>
            <w:vAlign w:val="center"/>
          </w:tcPr>
          <w:p w14:paraId="131EFC54">
            <w:pPr>
              <w:jc w:val="right"/>
            </w:pPr>
            <w:r>
              <w:t>50</w:t>
            </w:r>
          </w:p>
        </w:tc>
        <w:tc>
          <w:tcPr>
            <w:vAlign w:val="center"/>
          </w:tcPr>
          <w:p w14:paraId="2D04B803">
            <w:pPr>
              <w:jc w:val="right"/>
            </w:pPr>
            <w:r>
              <w:t>1.510</w:t>
            </w:r>
          </w:p>
        </w:tc>
        <w:tc>
          <w:tcPr>
            <w:vAlign w:val="center"/>
          </w:tcPr>
          <w:p w14:paraId="391D5A8C">
            <w:pPr>
              <w:jc w:val="right"/>
            </w:pPr>
            <w:r>
              <w:t>15.360</w:t>
            </w:r>
          </w:p>
        </w:tc>
        <w:tc>
          <w:tcPr>
            <w:vAlign w:val="center"/>
          </w:tcPr>
          <w:p w14:paraId="4C9F268F">
            <w:pPr>
              <w:jc w:val="right"/>
            </w:pPr>
            <w:r>
              <w:t>1.00</w:t>
            </w:r>
          </w:p>
        </w:tc>
        <w:tc>
          <w:tcPr>
            <w:vAlign w:val="center"/>
          </w:tcPr>
          <w:p w14:paraId="29908B75">
            <w:pPr>
              <w:jc w:val="right"/>
            </w:pPr>
            <w:r>
              <w:t>0.033</w:t>
            </w:r>
          </w:p>
        </w:tc>
        <w:tc>
          <w:tcPr>
            <w:vAlign w:val="center"/>
          </w:tcPr>
          <w:p w14:paraId="53A0D05B">
            <w:pPr>
              <w:jc w:val="right"/>
            </w:pPr>
            <w:r>
              <w:t>0.509</w:t>
            </w:r>
          </w:p>
        </w:tc>
      </w:tr>
      <w:tr w14:paraId="6DA6F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4C866C">
            <w:r>
              <w:t>干铺聚酯无纺布一层</w:t>
            </w:r>
          </w:p>
        </w:tc>
        <w:tc>
          <w:tcPr>
            <w:vAlign w:val="center"/>
          </w:tcPr>
          <w:p w14:paraId="79C9C2B8">
            <w:pPr>
              <w:jc w:val="right"/>
            </w:pPr>
            <w:r>
              <w:t>－</w:t>
            </w:r>
          </w:p>
        </w:tc>
        <w:tc>
          <w:tcPr>
            <w:vAlign w:val="center"/>
          </w:tcPr>
          <w:p w14:paraId="3242BA10">
            <w:pPr>
              <w:jc w:val="right"/>
            </w:pPr>
            <w:r>
              <w:t>－</w:t>
            </w:r>
          </w:p>
        </w:tc>
        <w:tc>
          <w:tcPr>
            <w:vAlign w:val="center"/>
          </w:tcPr>
          <w:p w14:paraId="070815C5">
            <w:pPr>
              <w:jc w:val="right"/>
            </w:pPr>
            <w:r>
              <w:t>11.370</w:t>
            </w:r>
          </w:p>
        </w:tc>
        <w:tc>
          <w:tcPr>
            <w:vAlign w:val="center"/>
          </w:tcPr>
          <w:p w14:paraId="7F2C56F4">
            <w:pPr>
              <w:jc w:val="right"/>
            </w:pPr>
            <w:r>
              <w:t>－</w:t>
            </w:r>
          </w:p>
        </w:tc>
        <w:tc>
          <w:tcPr>
            <w:vAlign w:val="center"/>
          </w:tcPr>
          <w:p w14:paraId="1A459195">
            <w:pPr>
              <w:jc w:val="right"/>
            </w:pPr>
            <w:r>
              <w:t>0.000</w:t>
            </w:r>
          </w:p>
        </w:tc>
        <w:tc>
          <w:tcPr>
            <w:vAlign w:val="center"/>
          </w:tcPr>
          <w:p w14:paraId="4F5779C7">
            <w:pPr>
              <w:jc w:val="right"/>
            </w:pPr>
            <w:r>
              <w:t>0.000</w:t>
            </w:r>
          </w:p>
        </w:tc>
      </w:tr>
      <w:tr w14:paraId="085D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C9584">
            <w:r>
              <w:t>难燃型挤塑聚苯板</w:t>
            </w:r>
          </w:p>
        </w:tc>
        <w:tc>
          <w:tcPr>
            <w:vAlign w:val="center"/>
          </w:tcPr>
          <w:p w14:paraId="5A6C266E">
            <w:pPr>
              <w:jc w:val="right"/>
            </w:pPr>
            <w:r>
              <w:t>90</w:t>
            </w:r>
          </w:p>
        </w:tc>
        <w:tc>
          <w:tcPr>
            <w:vAlign w:val="center"/>
          </w:tcPr>
          <w:p w14:paraId="4AFF84F7">
            <w:pPr>
              <w:jc w:val="right"/>
            </w:pPr>
            <w:r>
              <w:t>0.030</w:t>
            </w:r>
          </w:p>
        </w:tc>
        <w:tc>
          <w:tcPr>
            <w:vAlign w:val="center"/>
          </w:tcPr>
          <w:p w14:paraId="6EC47808">
            <w:pPr>
              <w:jc w:val="right"/>
            </w:pPr>
            <w:r>
              <w:t>0.540</w:t>
            </w:r>
          </w:p>
        </w:tc>
        <w:tc>
          <w:tcPr>
            <w:vAlign w:val="center"/>
          </w:tcPr>
          <w:p w14:paraId="1A294849">
            <w:pPr>
              <w:jc w:val="right"/>
            </w:pPr>
            <w:r>
              <w:t>1.00</w:t>
            </w:r>
          </w:p>
        </w:tc>
        <w:tc>
          <w:tcPr>
            <w:vAlign w:val="center"/>
          </w:tcPr>
          <w:p w14:paraId="04841097">
            <w:pPr>
              <w:jc w:val="right"/>
            </w:pPr>
            <w:r>
              <w:t>3.000</w:t>
            </w:r>
          </w:p>
        </w:tc>
        <w:tc>
          <w:tcPr>
            <w:vAlign w:val="center"/>
          </w:tcPr>
          <w:p w14:paraId="40BE9DC4">
            <w:pPr>
              <w:jc w:val="right"/>
            </w:pPr>
            <w:r>
              <w:t>1.620</w:t>
            </w:r>
          </w:p>
        </w:tc>
      </w:tr>
      <w:tr w14:paraId="1E93E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1B72B5">
            <w:r>
              <w:t>SBS改性沥青防水卷材</w:t>
            </w:r>
          </w:p>
        </w:tc>
        <w:tc>
          <w:tcPr>
            <w:vAlign w:val="center"/>
          </w:tcPr>
          <w:p w14:paraId="7AFD64AD">
            <w:pPr>
              <w:jc w:val="right"/>
            </w:pPr>
            <w:r>
              <w:t>3</w:t>
            </w:r>
          </w:p>
        </w:tc>
        <w:tc>
          <w:tcPr>
            <w:vAlign w:val="center"/>
          </w:tcPr>
          <w:p w14:paraId="76F0B7A0">
            <w:pPr>
              <w:jc w:val="right"/>
            </w:pPr>
            <w:r>
              <w:t>0.230</w:t>
            </w:r>
          </w:p>
        </w:tc>
        <w:tc>
          <w:tcPr>
            <w:vAlign w:val="center"/>
          </w:tcPr>
          <w:p w14:paraId="5E4FA98A">
            <w:pPr>
              <w:jc w:val="right"/>
            </w:pPr>
            <w:r>
              <w:t>9.370</w:t>
            </w:r>
          </w:p>
        </w:tc>
        <w:tc>
          <w:tcPr>
            <w:vAlign w:val="center"/>
          </w:tcPr>
          <w:p w14:paraId="71358C24">
            <w:pPr>
              <w:jc w:val="right"/>
            </w:pPr>
            <w:r>
              <w:t>1.20</w:t>
            </w:r>
          </w:p>
        </w:tc>
        <w:tc>
          <w:tcPr>
            <w:vAlign w:val="center"/>
          </w:tcPr>
          <w:p w14:paraId="5312587C">
            <w:pPr>
              <w:jc w:val="right"/>
            </w:pPr>
            <w:r>
              <w:t>0.011</w:t>
            </w:r>
          </w:p>
        </w:tc>
        <w:tc>
          <w:tcPr>
            <w:vAlign w:val="center"/>
          </w:tcPr>
          <w:p w14:paraId="0B7958BC">
            <w:pPr>
              <w:jc w:val="right"/>
            </w:pPr>
            <w:r>
              <w:t>0.122</w:t>
            </w:r>
          </w:p>
        </w:tc>
      </w:tr>
      <w:tr w14:paraId="1EB6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CADFE">
            <w:r>
              <w:t>非固化橡胶沥青防水涂料</w:t>
            </w:r>
          </w:p>
        </w:tc>
        <w:tc>
          <w:tcPr>
            <w:vAlign w:val="center"/>
          </w:tcPr>
          <w:p w14:paraId="63050685">
            <w:pPr>
              <w:jc w:val="right"/>
            </w:pPr>
            <w:r>
              <w:t>2</w:t>
            </w:r>
          </w:p>
        </w:tc>
        <w:tc>
          <w:tcPr>
            <w:vAlign w:val="center"/>
          </w:tcPr>
          <w:p w14:paraId="47EE778E">
            <w:pPr>
              <w:jc w:val="right"/>
            </w:pPr>
            <w:r>
              <w:t>0.230</w:t>
            </w:r>
          </w:p>
        </w:tc>
        <w:tc>
          <w:tcPr>
            <w:vAlign w:val="center"/>
          </w:tcPr>
          <w:p w14:paraId="0816B17B">
            <w:pPr>
              <w:jc w:val="right"/>
            </w:pPr>
            <w:r>
              <w:t>9.370</w:t>
            </w:r>
          </w:p>
        </w:tc>
        <w:tc>
          <w:tcPr>
            <w:vAlign w:val="center"/>
          </w:tcPr>
          <w:p w14:paraId="05B9E14F">
            <w:pPr>
              <w:jc w:val="right"/>
            </w:pPr>
            <w:r>
              <w:t>1.20</w:t>
            </w:r>
          </w:p>
        </w:tc>
        <w:tc>
          <w:tcPr>
            <w:vAlign w:val="center"/>
          </w:tcPr>
          <w:p w14:paraId="0091929F">
            <w:pPr>
              <w:jc w:val="right"/>
            </w:pPr>
            <w:r>
              <w:t>0.007</w:t>
            </w:r>
          </w:p>
        </w:tc>
        <w:tc>
          <w:tcPr>
            <w:vAlign w:val="center"/>
          </w:tcPr>
          <w:p w14:paraId="1CDCF820">
            <w:pPr>
              <w:jc w:val="right"/>
            </w:pPr>
            <w:r>
              <w:t>0.081</w:t>
            </w:r>
          </w:p>
        </w:tc>
      </w:tr>
      <w:tr w14:paraId="5CE27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F82D17">
            <w:r>
              <w:t>1：2.5水泥砂浆</w:t>
            </w:r>
          </w:p>
        </w:tc>
        <w:tc>
          <w:tcPr>
            <w:vAlign w:val="center"/>
          </w:tcPr>
          <w:p w14:paraId="735A9955">
            <w:pPr>
              <w:jc w:val="right"/>
            </w:pPr>
            <w:r>
              <w:t>20</w:t>
            </w:r>
          </w:p>
        </w:tc>
        <w:tc>
          <w:tcPr>
            <w:vAlign w:val="center"/>
          </w:tcPr>
          <w:p w14:paraId="5E48C745">
            <w:pPr>
              <w:jc w:val="right"/>
            </w:pPr>
            <w:r>
              <w:t>0.930</w:t>
            </w:r>
          </w:p>
        </w:tc>
        <w:tc>
          <w:tcPr>
            <w:vAlign w:val="center"/>
          </w:tcPr>
          <w:p w14:paraId="4CB1CF9A">
            <w:pPr>
              <w:jc w:val="right"/>
            </w:pPr>
            <w:r>
              <w:t>11.370</w:t>
            </w:r>
          </w:p>
        </w:tc>
        <w:tc>
          <w:tcPr>
            <w:vAlign w:val="center"/>
          </w:tcPr>
          <w:p w14:paraId="586626B1">
            <w:pPr>
              <w:jc w:val="right"/>
            </w:pPr>
            <w:r>
              <w:t>1.00</w:t>
            </w:r>
          </w:p>
        </w:tc>
        <w:tc>
          <w:tcPr>
            <w:vAlign w:val="center"/>
          </w:tcPr>
          <w:p w14:paraId="5892CECB">
            <w:pPr>
              <w:jc w:val="right"/>
            </w:pPr>
            <w:r>
              <w:t>0.022</w:t>
            </w:r>
          </w:p>
        </w:tc>
        <w:tc>
          <w:tcPr>
            <w:vAlign w:val="center"/>
          </w:tcPr>
          <w:p w14:paraId="09CAFFE8">
            <w:pPr>
              <w:jc w:val="right"/>
            </w:pPr>
            <w:r>
              <w:t>0.245</w:t>
            </w:r>
          </w:p>
        </w:tc>
      </w:tr>
      <w:tr w14:paraId="697AA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F761B">
            <w:r>
              <w:t>粉煤灰陶粒混凝土</w:t>
            </w:r>
          </w:p>
        </w:tc>
        <w:tc>
          <w:tcPr>
            <w:vAlign w:val="center"/>
          </w:tcPr>
          <w:p w14:paraId="742E2FF2">
            <w:pPr>
              <w:jc w:val="right"/>
            </w:pPr>
            <w:r>
              <w:t>30</w:t>
            </w:r>
          </w:p>
        </w:tc>
        <w:tc>
          <w:tcPr>
            <w:vAlign w:val="center"/>
          </w:tcPr>
          <w:p w14:paraId="565EF924">
            <w:pPr>
              <w:jc w:val="right"/>
            </w:pPr>
            <w:r>
              <w:t>0.950</w:t>
            </w:r>
          </w:p>
        </w:tc>
        <w:tc>
          <w:tcPr>
            <w:vAlign w:val="center"/>
          </w:tcPr>
          <w:p w14:paraId="660A8D13">
            <w:pPr>
              <w:jc w:val="right"/>
            </w:pPr>
            <w:r>
              <w:t>11.400</w:t>
            </w:r>
          </w:p>
        </w:tc>
        <w:tc>
          <w:tcPr>
            <w:vAlign w:val="center"/>
          </w:tcPr>
          <w:p w14:paraId="2F93C43D">
            <w:pPr>
              <w:jc w:val="right"/>
            </w:pPr>
            <w:r>
              <w:t>1.00</w:t>
            </w:r>
          </w:p>
        </w:tc>
        <w:tc>
          <w:tcPr>
            <w:vAlign w:val="center"/>
          </w:tcPr>
          <w:p w14:paraId="59C31F11">
            <w:pPr>
              <w:jc w:val="right"/>
            </w:pPr>
            <w:r>
              <w:t>0.032</w:t>
            </w:r>
          </w:p>
        </w:tc>
        <w:tc>
          <w:tcPr>
            <w:vAlign w:val="center"/>
          </w:tcPr>
          <w:p w14:paraId="6CAC017A">
            <w:pPr>
              <w:jc w:val="right"/>
            </w:pPr>
            <w:r>
              <w:t>0.360</w:t>
            </w:r>
          </w:p>
        </w:tc>
      </w:tr>
      <w:tr w14:paraId="4582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136307">
            <w:r>
              <w:t>钢筋混凝土</w:t>
            </w:r>
          </w:p>
        </w:tc>
        <w:tc>
          <w:tcPr>
            <w:vAlign w:val="center"/>
          </w:tcPr>
          <w:p w14:paraId="6D0234F8">
            <w:pPr>
              <w:jc w:val="right"/>
            </w:pPr>
            <w:r>
              <w:t>120</w:t>
            </w:r>
          </w:p>
        </w:tc>
        <w:tc>
          <w:tcPr>
            <w:vAlign w:val="center"/>
          </w:tcPr>
          <w:p w14:paraId="2EF9F3D5">
            <w:pPr>
              <w:jc w:val="right"/>
            </w:pPr>
            <w:r>
              <w:t>1.740</w:t>
            </w:r>
          </w:p>
        </w:tc>
        <w:tc>
          <w:tcPr>
            <w:vAlign w:val="center"/>
          </w:tcPr>
          <w:p w14:paraId="4621FB8B">
            <w:pPr>
              <w:jc w:val="right"/>
            </w:pPr>
            <w:r>
              <w:t>17.200</w:t>
            </w:r>
          </w:p>
        </w:tc>
        <w:tc>
          <w:tcPr>
            <w:vAlign w:val="center"/>
          </w:tcPr>
          <w:p w14:paraId="5ACF5B73">
            <w:pPr>
              <w:jc w:val="right"/>
            </w:pPr>
            <w:r>
              <w:t>1.00</w:t>
            </w:r>
          </w:p>
        </w:tc>
        <w:tc>
          <w:tcPr>
            <w:vAlign w:val="center"/>
          </w:tcPr>
          <w:p w14:paraId="2C12C741">
            <w:pPr>
              <w:jc w:val="right"/>
            </w:pPr>
            <w:r>
              <w:t>0.069</w:t>
            </w:r>
          </w:p>
        </w:tc>
        <w:tc>
          <w:tcPr>
            <w:vAlign w:val="center"/>
          </w:tcPr>
          <w:p w14:paraId="779CFE61">
            <w:pPr>
              <w:jc w:val="right"/>
            </w:pPr>
            <w:r>
              <w:t>1.186</w:t>
            </w:r>
          </w:p>
        </w:tc>
      </w:tr>
      <w:tr w14:paraId="12D6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80B95">
            <w:r>
              <w:t>石灰水泥砂浆</w:t>
            </w:r>
          </w:p>
        </w:tc>
        <w:tc>
          <w:tcPr>
            <w:vAlign w:val="center"/>
          </w:tcPr>
          <w:p w14:paraId="452DF654">
            <w:pPr>
              <w:jc w:val="right"/>
            </w:pPr>
            <w:r>
              <w:t>10</w:t>
            </w:r>
          </w:p>
        </w:tc>
        <w:tc>
          <w:tcPr>
            <w:vAlign w:val="center"/>
          </w:tcPr>
          <w:p w14:paraId="401B3158">
            <w:pPr>
              <w:jc w:val="right"/>
            </w:pPr>
            <w:r>
              <w:t>0.870</w:t>
            </w:r>
          </w:p>
        </w:tc>
        <w:tc>
          <w:tcPr>
            <w:vAlign w:val="center"/>
          </w:tcPr>
          <w:p w14:paraId="6CAB5944">
            <w:pPr>
              <w:jc w:val="right"/>
            </w:pPr>
            <w:r>
              <w:t>10.750</w:t>
            </w:r>
          </w:p>
        </w:tc>
        <w:tc>
          <w:tcPr>
            <w:vAlign w:val="center"/>
          </w:tcPr>
          <w:p w14:paraId="3CD9D23A">
            <w:pPr>
              <w:jc w:val="right"/>
            </w:pPr>
            <w:r>
              <w:t>1.00</w:t>
            </w:r>
          </w:p>
        </w:tc>
        <w:tc>
          <w:tcPr>
            <w:vAlign w:val="center"/>
          </w:tcPr>
          <w:p w14:paraId="7A9EAAD9">
            <w:pPr>
              <w:jc w:val="right"/>
            </w:pPr>
            <w:r>
              <w:t>0.011</w:t>
            </w:r>
          </w:p>
        </w:tc>
        <w:tc>
          <w:tcPr>
            <w:vAlign w:val="center"/>
          </w:tcPr>
          <w:p w14:paraId="2C7D4088">
            <w:pPr>
              <w:jc w:val="right"/>
            </w:pPr>
            <w:r>
              <w:t>0.124</w:t>
            </w:r>
          </w:p>
        </w:tc>
      </w:tr>
      <w:tr w14:paraId="69A7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05B88">
            <w:r>
              <w:t>各层之和∑</w:t>
            </w:r>
          </w:p>
        </w:tc>
        <w:tc>
          <w:tcPr>
            <w:vAlign w:val="center"/>
          </w:tcPr>
          <w:p w14:paraId="5C623DAD">
            <w:pPr>
              <w:jc w:val="right"/>
            </w:pPr>
            <w:r>
              <w:t>325</w:t>
            </w:r>
          </w:p>
        </w:tc>
        <w:tc>
          <w:tcPr>
            <w:vAlign w:val="center"/>
          </w:tcPr>
          <w:p w14:paraId="6A30B727">
            <w:pPr>
              <w:jc w:val="right"/>
            </w:pPr>
            <w:r>
              <w:t>－</w:t>
            </w:r>
          </w:p>
        </w:tc>
        <w:tc>
          <w:tcPr>
            <w:vAlign w:val="center"/>
          </w:tcPr>
          <w:p w14:paraId="1E786DD3">
            <w:pPr>
              <w:jc w:val="right"/>
            </w:pPr>
            <w:r>
              <w:t>－</w:t>
            </w:r>
          </w:p>
        </w:tc>
        <w:tc>
          <w:tcPr>
            <w:vAlign w:val="center"/>
          </w:tcPr>
          <w:p w14:paraId="2975160C">
            <w:pPr>
              <w:jc w:val="right"/>
            </w:pPr>
            <w:r>
              <w:t>－</w:t>
            </w:r>
          </w:p>
        </w:tc>
        <w:tc>
          <w:tcPr>
            <w:vAlign w:val="center"/>
          </w:tcPr>
          <w:p w14:paraId="5D8A8024">
            <w:pPr>
              <w:jc w:val="right"/>
            </w:pPr>
            <w:r>
              <w:t>3.185</w:t>
            </w:r>
          </w:p>
        </w:tc>
        <w:tc>
          <w:tcPr>
            <w:vAlign w:val="center"/>
          </w:tcPr>
          <w:p w14:paraId="4C207A57">
            <w:pPr>
              <w:jc w:val="right"/>
            </w:pPr>
            <w:r>
              <w:t>4.247</w:t>
            </w:r>
          </w:p>
        </w:tc>
      </w:tr>
      <w:tr w14:paraId="418D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F3092">
            <w:r>
              <w:t>外表面太阳辐射吸收系数</w:t>
            </w:r>
          </w:p>
        </w:tc>
        <w:tc>
          <w:tcPr>
            <w:gridSpan w:val="6"/>
          </w:tcPr>
          <w:p w14:paraId="0B84AFB8">
            <w:pPr>
              <w:jc w:val="center"/>
            </w:pPr>
            <w:r>
              <w:t>0.75</w:t>
            </w:r>
          </w:p>
        </w:tc>
      </w:tr>
      <w:tr w14:paraId="74CC4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2545C">
            <w:r>
              <w:t>传热系数K=1/(0.16+∑R)</w:t>
            </w:r>
          </w:p>
        </w:tc>
        <w:tc>
          <w:tcPr>
            <w:gridSpan w:val="6"/>
          </w:tcPr>
          <w:p w14:paraId="50F84DD2">
            <w:pPr>
              <w:jc w:val="center"/>
            </w:pPr>
            <w:r>
              <w:t>0.30</w:t>
            </w:r>
          </w:p>
        </w:tc>
      </w:tr>
    </w:tbl>
    <w:p w14:paraId="2CDC7DB2">
      <w:pPr>
        <w:widowControl w:val="0"/>
        <w:jc w:val="both"/>
        <w:rPr>
          <w:color w:val="000000"/>
        </w:rPr>
      </w:pPr>
    </w:p>
    <w:p w14:paraId="55A57AA8">
      <w:pPr>
        <w:pStyle w:val="4"/>
        <w:widowControl w:val="0"/>
        <w:jc w:val="both"/>
        <w:rPr>
          <w:color w:val="000000"/>
        </w:rPr>
      </w:pPr>
      <w:bookmarkStart w:id="60" w:name="_Toc17034"/>
      <w:r>
        <w:rPr>
          <w:color w:val="000000"/>
        </w:rPr>
        <w:t>外墙</w:t>
      </w:r>
      <w:bookmarkEnd w:id="60"/>
    </w:p>
    <w:p w14:paraId="78F1273A">
      <w:pPr>
        <w:pStyle w:val="5"/>
        <w:widowControl w:val="0"/>
        <w:jc w:val="both"/>
        <w:rPr>
          <w:color w:val="000000"/>
        </w:rPr>
      </w:pPr>
      <w:bookmarkStart w:id="61" w:name="_Toc18209"/>
      <w:r>
        <w:rPr>
          <w:color w:val="000000"/>
        </w:rPr>
        <w:t>外墙相关构造</w:t>
      </w:r>
      <w:bookmarkEnd w:id="61"/>
    </w:p>
    <w:p w14:paraId="732B83F4">
      <w:pPr>
        <w:pStyle w:val="6"/>
        <w:widowControl w:val="0"/>
        <w:jc w:val="both"/>
        <w:rPr>
          <w:color w:val="000000"/>
        </w:rPr>
      </w:pPr>
      <w:r>
        <w:rPr>
          <w:color w:val="000000"/>
        </w:rPr>
        <w:t>外墙（填充墙）构造一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FE6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81B3CEE">
            <w:pPr>
              <w:jc w:val="center"/>
            </w:pPr>
            <w:r>
              <w:t>材料名称</w:t>
            </w:r>
            <w:r>
              <w:br w:type="textWrapping"/>
            </w:r>
            <w:r>
              <w:t>（由外到内）</w:t>
            </w:r>
          </w:p>
        </w:tc>
        <w:tc>
          <w:tcPr>
            <w:shd w:val="clear" w:color="auto" w:fill="E6E6E6"/>
            <w:vAlign w:val="center"/>
          </w:tcPr>
          <w:p w14:paraId="3F912D53">
            <w:pPr>
              <w:jc w:val="center"/>
            </w:pPr>
            <w:r>
              <w:t>厚度δ</w:t>
            </w:r>
          </w:p>
        </w:tc>
        <w:tc>
          <w:tcPr>
            <w:shd w:val="clear" w:color="auto" w:fill="E6E6E6"/>
            <w:vAlign w:val="center"/>
          </w:tcPr>
          <w:p w14:paraId="2974D11C">
            <w:pPr>
              <w:jc w:val="center"/>
            </w:pPr>
            <w:r>
              <w:t>导热系数λ</w:t>
            </w:r>
          </w:p>
        </w:tc>
        <w:tc>
          <w:tcPr>
            <w:shd w:val="clear" w:color="auto" w:fill="E6E6E6"/>
            <w:vAlign w:val="center"/>
          </w:tcPr>
          <w:p w14:paraId="0EE3EC5D">
            <w:pPr>
              <w:jc w:val="center"/>
            </w:pPr>
            <w:r>
              <w:t>蓄热系数S</w:t>
            </w:r>
          </w:p>
        </w:tc>
        <w:tc>
          <w:tcPr>
            <w:shd w:val="clear" w:color="auto" w:fill="E6E6E6"/>
            <w:vAlign w:val="center"/>
          </w:tcPr>
          <w:p w14:paraId="7F9BAD7B">
            <w:pPr>
              <w:jc w:val="center"/>
            </w:pPr>
            <w:r>
              <w:t>修正</w:t>
            </w:r>
            <w:r>
              <w:br w:type="textWrapping"/>
            </w:r>
            <w:r>
              <w:t>系数</w:t>
            </w:r>
          </w:p>
        </w:tc>
        <w:tc>
          <w:tcPr>
            <w:shd w:val="clear" w:color="auto" w:fill="E6E6E6"/>
            <w:vAlign w:val="center"/>
          </w:tcPr>
          <w:p w14:paraId="2A7CF533">
            <w:pPr>
              <w:jc w:val="center"/>
            </w:pPr>
            <w:r>
              <w:t>热阻R</w:t>
            </w:r>
          </w:p>
        </w:tc>
        <w:tc>
          <w:tcPr>
            <w:shd w:val="clear" w:color="auto" w:fill="E6E6E6"/>
            <w:vAlign w:val="center"/>
          </w:tcPr>
          <w:p w14:paraId="1F25DED8">
            <w:pPr>
              <w:jc w:val="center"/>
            </w:pPr>
            <w:r>
              <w:t>热惰性</w:t>
            </w:r>
            <w:r>
              <w:br w:type="textWrapping"/>
            </w:r>
            <w:r>
              <w:t>指标</w:t>
            </w:r>
          </w:p>
        </w:tc>
      </w:tr>
      <w:tr w14:paraId="59CDD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1E10EB">
            <w:pPr>
              <w:jc w:val="center"/>
            </w:pPr>
          </w:p>
        </w:tc>
        <w:tc>
          <w:tcPr>
            <w:shd w:val="clear" w:color="auto" w:fill="E6E6E6"/>
            <w:vAlign w:val="center"/>
          </w:tcPr>
          <w:p w14:paraId="5B17CDAD">
            <w:pPr>
              <w:jc w:val="center"/>
            </w:pPr>
            <w:r>
              <w:t>(mm)</w:t>
            </w:r>
          </w:p>
        </w:tc>
        <w:tc>
          <w:tcPr>
            <w:shd w:val="clear" w:color="auto" w:fill="E6E6E6"/>
            <w:vAlign w:val="center"/>
          </w:tcPr>
          <w:p w14:paraId="1F2C8603">
            <w:pPr>
              <w:jc w:val="center"/>
            </w:pPr>
            <w:r>
              <w:t>W/(m.K)</w:t>
            </w:r>
          </w:p>
        </w:tc>
        <w:tc>
          <w:tcPr>
            <w:shd w:val="clear" w:color="auto" w:fill="E6E6E6"/>
            <w:vAlign w:val="center"/>
          </w:tcPr>
          <w:p w14:paraId="414FE8CC">
            <w:pPr>
              <w:jc w:val="center"/>
            </w:pPr>
            <w:r>
              <w:t>W/(㎡.K)</w:t>
            </w:r>
          </w:p>
        </w:tc>
        <w:tc>
          <w:tcPr>
            <w:shd w:val="clear" w:color="auto" w:fill="E6E6E6"/>
            <w:vAlign w:val="center"/>
          </w:tcPr>
          <w:p w14:paraId="6B77836D">
            <w:pPr>
              <w:jc w:val="center"/>
            </w:pPr>
            <w:r>
              <w:t>α</w:t>
            </w:r>
          </w:p>
        </w:tc>
        <w:tc>
          <w:tcPr>
            <w:shd w:val="clear" w:color="auto" w:fill="E6E6E6"/>
            <w:vAlign w:val="center"/>
          </w:tcPr>
          <w:p w14:paraId="3EE5EB6D">
            <w:pPr>
              <w:jc w:val="center"/>
            </w:pPr>
            <w:r>
              <w:t>(㎡K)/W</w:t>
            </w:r>
          </w:p>
        </w:tc>
        <w:tc>
          <w:tcPr>
            <w:shd w:val="clear" w:color="auto" w:fill="E6E6E6"/>
            <w:vAlign w:val="center"/>
          </w:tcPr>
          <w:p w14:paraId="6B013291">
            <w:pPr>
              <w:jc w:val="center"/>
            </w:pPr>
            <w:r>
              <w:t>D=R*S</w:t>
            </w:r>
          </w:p>
        </w:tc>
      </w:tr>
      <w:tr w14:paraId="61FE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B4C63">
            <w:r>
              <w:t>难燃型挤塑聚苯板</w:t>
            </w:r>
          </w:p>
        </w:tc>
        <w:tc>
          <w:tcPr>
            <w:vAlign w:val="center"/>
          </w:tcPr>
          <w:p w14:paraId="0FE3DF31">
            <w:pPr>
              <w:jc w:val="right"/>
            </w:pPr>
            <w:r>
              <w:t>45</w:t>
            </w:r>
          </w:p>
        </w:tc>
        <w:tc>
          <w:tcPr>
            <w:vAlign w:val="center"/>
          </w:tcPr>
          <w:p w14:paraId="0A23F986">
            <w:pPr>
              <w:jc w:val="right"/>
            </w:pPr>
            <w:r>
              <w:t>0.030</w:t>
            </w:r>
          </w:p>
        </w:tc>
        <w:tc>
          <w:tcPr>
            <w:vAlign w:val="center"/>
          </w:tcPr>
          <w:p w14:paraId="6FD7D03A">
            <w:pPr>
              <w:jc w:val="right"/>
            </w:pPr>
            <w:r>
              <w:t>0.540</w:t>
            </w:r>
          </w:p>
        </w:tc>
        <w:tc>
          <w:tcPr>
            <w:vAlign w:val="center"/>
          </w:tcPr>
          <w:p w14:paraId="2FF08F53">
            <w:pPr>
              <w:jc w:val="right"/>
            </w:pPr>
            <w:r>
              <w:t>1.00</w:t>
            </w:r>
          </w:p>
        </w:tc>
        <w:tc>
          <w:tcPr>
            <w:vAlign w:val="center"/>
          </w:tcPr>
          <w:p w14:paraId="0E8C8A53">
            <w:pPr>
              <w:jc w:val="right"/>
            </w:pPr>
            <w:r>
              <w:t>1.500</w:t>
            </w:r>
          </w:p>
        </w:tc>
        <w:tc>
          <w:tcPr>
            <w:vAlign w:val="center"/>
          </w:tcPr>
          <w:p w14:paraId="7966E0D8">
            <w:pPr>
              <w:jc w:val="right"/>
            </w:pPr>
            <w:r>
              <w:t>0.810</w:t>
            </w:r>
          </w:p>
        </w:tc>
      </w:tr>
      <w:tr w14:paraId="3DA51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5446D7">
            <w:r>
              <w:t>聚氨酯防水涂料</w:t>
            </w:r>
          </w:p>
        </w:tc>
        <w:tc>
          <w:tcPr>
            <w:vAlign w:val="center"/>
          </w:tcPr>
          <w:p w14:paraId="7DBAD851">
            <w:pPr>
              <w:jc w:val="right"/>
            </w:pPr>
            <w:r>
              <w:t>1.5</w:t>
            </w:r>
          </w:p>
        </w:tc>
        <w:tc>
          <w:tcPr>
            <w:vAlign w:val="center"/>
          </w:tcPr>
          <w:p w14:paraId="55D73F39">
            <w:pPr>
              <w:jc w:val="right"/>
            </w:pPr>
            <w:r>
              <w:t>0.150</w:t>
            </w:r>
          </w:p>
        </w:tc>
        <w:tc>
          <w:tcPr>
            <w:vAlign w:val="center"/>
          </w:tcPr>
          <w:p w14:paraId="0FC376DC">
            <w:pPr>
              <w:jc w:val="right"/>
            </w:pPr>
            <w:r>
              <w:t>6.070</w:t>
            </w:r>
          </w:p>
        </w:tc>
        <w:tc>
          <w:tcPr>
            <w:vAlign w:val="center"/>
          </w:tcPr>
          <w:p w14:paraId="1867DC61">
            <w:pPr>
              <w:jc w:val="right"/>
            </w:pPr>
            <w:r>
              <w:t>1.00</w:t>
            </w:r>
          </w:p>
        </w:tc>
        <w:tc>
          <w:tcPr>
            <w:vAlign w:val="center"/>
          </w:tcPr>
          <w:p w14:paraId="3236DAE2">
            <w:pPr>
              <w:jc w:val="right"/>
            </w:pPr>
            <w:r>
              <w:t>0.010</w:t>
            </w:r>
          </w:p>
        </w:tc>
        <w:tc>
          <w:tcPr>
            <w:vAlign w:val="center"/>
          </w:tcPr>
          <w:p w14:paraId="408DF3F3">
            <w:pPr>
              <w:jc w:val="right"/>
            </w:pPr>
            <w:r>
              <w:t>0.061</w:t>
            </w:r>
          </w:p>
        </w:tc>
      </w:tr>
      <w:tr w14:paraId="4136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655772">
            <w:r>
              <w:t>聚合物水泥防水砂浆</w:t>
            </w:r>
          </w:p>
        </w:tc>
        <w:tc>
          <w:tcPr>
            <w:vAlign w:val="center"/>
          </w:tcPr>
          <w:p w14:paraId="65E5E491">
            <w:pPr>
              <w:jc w:val="right"/>
            </w:pPr>
            <w:r>
              <w:t>6</w:t>
            </w:r>
          </w:p>
        </w:tc>
        <w:tc>
          <w:tcPr>
            <w:vAlign w:val="center"/>
          </w:tcPr>
          <w:p w14:paraId="683CA525">
            <w:pPr>
              <w:jc w:val="right"/>
            </w:pPr>
            <w:r>
              <w:t>0.930</w:t>
            </w:r>
          </w:p>
        </w:tc>
        <w:tc>
          <w:tcPr>
            <w:vAlign w:val="center"/>
          </w:tcPr>
          <w:p w14:paraId="55515EE0">
            <w:pPr>
              <w:jc w:val="right"/>
            </w:pPr>
            <w:r>
              <w:t>11.370</w:t>
            </w:r>
          </w:p>
        </w:tc>
        <w:tc>
          <w:tcPr>
            <w:vAlign w:val="center"/>
          </w:tcPr>
          <w:p w14:paraId="18A61FD2">
            <w:pPr>
              <w:jc w:val="right"/>
            </w:pPr>
            <w:r>
              <w:t>1.00</w:t>
            </w:r>
          </w:p>
        </w:tc>
        <w:tc>
          <w:tcPr>
            <w:vAlign w:val="center"/>
          </w:tcPr>
          <w:p w14:paraId="57ED506B">
            <w:pPr>
              <w:jc w:val="right"/>
            </w:pPr>
            <w:r>
              <w:t>0.006</w:t>
            </w:r>
          </w:p>
        </w:tc>
        <w:tc>
          <w:tcPr>
            <w:vAlign w:val="center"/>
          </w:tcPr>
          <w:p w14:paraId="77A4935C">
            <w:pPr>
              <w:jc w:val="right"/>
            </w:pPr>
            <w:r>
              <w:t>0.073</w:t>
            </w:r>
          </w:p>
        </w:tc>
      </w:tr>
      <w:tr w14:paraId="014E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484059">
            <w:r>
              <w:t>水泥砂浆</w:t>
            </w:r>
          </w:p>
        </w:tc>
        <w:tc>
          <w:tcPr>
            <w:vAlign w:val="center"/>
          </w:tcPr>
          <w:p w14:paraId="350C66E6">
            <w:pPr>
              <w:jc w:val="right"/>
            </w:pPr>
            <w:r>
              <w:t>20</w:t>
            </w:r>
          </w:p>
        </w:tc>
        <w:tc>
          <w:tcPr>
            <w:vAlign w:val="center"/>
          </w:tcPr>
          <w:p w14:paraId="25D7C686">
            <w:pPr>
              <w:jc w:val="right"/>
            </w:pPr>
            <w:r>
              <w:t>0.930</w:t>
            </w:r>
          </w:p>
        </w:tc>
        <w:tc>
          <w:tcPr>
            <w:vAlign w:val="center"/>
          </w:tcPr>
          <w:p w14:paraId="22E362CB">
            <w:pPr>
              <w:jc w:val="right"/>
            </w:pPr>
            <w:r>
              <w:t>11.370</w:t>
            </w:r>
          </w:p>
        </w:tc>
        <w:tc>
          <w:tcPr>
            <w:vAlign w:val="center"/>
          </w:tcPr>
          <w:p w14:paraId="277CBE0D">
            <w:pPr>
              <w:jc w:val="right"/>
            </w:pPr>
            <w:r>
              <w:t>1.00</w:t>
            </w:r>
          </w:p>
        </w:tc>
        <w:tc>
          <w:tcPr>
            <w:vAlign w:val="center"/>
          </w:tcPr>
          <w:p w14:paraId="0C48CEC5">
            <w:pPr>
              <w:jc w:val="right"/>
            </w:pPr>
            <w:r>
              <w:t>0.022</w:t>
            </w:r>
          </w:p>
        </w:tc>
        <w:tc>
          <w:tcPr>
            <w:vAlign w:val="center"/>
          </w:tcPr>
          <w:p w14:paraId="3129E95E">
            <w:pPr>
              <w:jc w:val="right"/>
            </w:pPr>
            <w:r>
              <w:t>0.245</w:t>
            </w:r>
          </w:p>
        </w:tc>
      </w:tr>
      <w:tr w14:paraId="279FE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6105C">
            <w:r>
              <w:t>重砂浆砌筑烧结页岩多孔砖/空心砖墙</w:t>
            </w:r>
          </w:p>
        </w:tc>
        <w:tc>
          <w:tcPr>
            <w:vAlign w:val="center"/>
          </w:tcPr>
          <w:p w14:paraId="11594156">
            <w:pPr>
              <w:jc w:val="right"/>
            </w:pPr>
            <w:r>
              <w:t>200</w:t>
            </w:r>
          </w:p>
        </w:tc>
        <w:tc>
          <w:tcPr>
            <w:vAlign w:val="center"/>
          </w:tcPr>
          <w:p w14:paraId="3C78FC8A">
            <w:pPr>
              <w:jc w:val="right"/>
            </w:pPr>
            <w:r>
              <w:t>0.580</w:t>
            </w:r>
          </w:p>
        </w:tc>
        <w:tc>
          <w:tcPr>
            <w:vAlign w:val="center"/>
          </w:tcPr>
          <w:p w14:paraId="00AD2694">
            <w:pPr>
              <w:jc w:val="right"/>
            </w:pPr>
            <w:r>
              <w:t>7.920</w:t>
            </w:r>
          </w:p>
        </w:tc>
        <w:tc>
          <w:tcPr>
            <w:vAlign w:val="center"/>
          </w:tcPr>
          <w:p w14:paraId="5CA6F166">
            <w:pPr>
              <w:jc w:val="right"/>
            </w:pPr>
            <w:r>
              <w:t>1.00</w:t>
            </w:r>
          </w:p>
        </w:tc>
        <w:tc>
          <w:tcPr>
            <w:vAlign w:val="center"/>
          </w:tcPr>
          <w:p w14:paraId="374282E7">
            <w:pPr>
              <w:jc w:val="right"/>
            </w:pPr>
            <w:r>
              <w:t>0.345</w:t>
            </w:r>
          </w:p>
        </w:tc>
        <w:tc>
          <w:tcPr>
            <w:vAlign w:val="center"/>
          </w:tcPr>
          <w:p w14:paraId="73547F67">
            <w:pPr>
              <w:jc w:val="right"/>
            </w:pPr>
            <w:r>
              <w:t>2.731</w:t>
            </w:r>
          </w:p>
        </w:tc>
      </w:tr>
      <w:tr w14:paraId="76389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B1382">
            <w:r>
              <w:t>水泥砂浆</w:t>
            </w:r>
          </w:p>
        </w:tc>
        <w:tc>
          <w:tcPr>
            <w:vAlign w:val="center"/>
          </w:tcPr>
          <w:p w14:paraId="4912A8BF">
            <w:pPr>
              <w:jc w:val="right"/>
            </w:pPr>
            <w:r>
              <w:t>20</w:t>
            </w:r>
          </w:p>
        </w:tc>
        <w:tc>
          <w:tcPr>
            <w:vAlign w:val="center"/>
          </w:tcPr>
          <w:p w14:paraId="3DB95CEE">
            <w:pPr>
              <w:jc w:val="right"/>
            </w:pPr>
            <w:r>
              <w:t>0.930</w:t>
            </w:r>
          </w:p>
        </w:tc>
        <w:tc>
          <w:tcPr>
            <w:vAlign w:val="center"/>
          </w:tcPr>
          <w:p w14:paraId="38D6BCC8">
            <w:pPr>
              <w:jc w:val="right"/>
            </w:pPr>
            <w:r>
              <w:t>11.370</w:t>
            </w:r>
          </w:p>
        </w:tc>
        <w:tc>
          <w:tcPr>
            <w:vAlign w:val="center"/>
          </w:tcPr>
          <w:p w14:paraId="37A6F67B">
            <w:pPr>
              <w:jc w:val="right"/>
            </w:pPr>
            <w:r>
              <w:t>1.00</w:t>
            </w:r>
          </w:p>
        </w:tc>
        <w:tc>
          <w:tcPr>
            <w:vAlign w:val="center"/>
          </w:tcPr>
          <w:p w14:paraId="13C195D9">
            <w:pPr>
              <w:jc w:val="right"/>
            </w:pPr>
            <w:r>
              <w:t>0.022</w:t>
            </w:r>
          </w:p>
        </w:tc>
        <w:tc>
          <w:tcPr>
            <w:vAlign w:val="center"/>
          </w:tcPr>
          <w:p w14:paraId="43A4CE0B">
            <w:pPr>
              <w:jc w:val="right"/>
            </w:pPr>
            <w:r>
              <w:t>0.245</w:t>
            </w:r>
          </w:p>
        </w:tc>
      </w:tr>
      <w:tr w14:paraId="15757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75BBFD">
            <w:r>
              <w:t>各层之和∑</w:t>
            </w:r>
          </w:p>
        </w:tc>
        <w:tc>
          <w:tcPr>
            <w:vAlign w:val="center"/>
          </w:tcPr>
          <w:p w14:paraId="53BDCFE4">
            <w:pPr>
              <w:jc w:val="right"/>
            </w:pPr>
            <w:r>
              <w:t>292.5</w:t>
            </w:r>
          </w:p>
        </w:tc>
        <w:tc>
          <w:tcPr>
            <w:vAlign w:val="center"/>
          </w:tcPr>
          <w:p w14:paraId="6E665166">
            <w:pPr>
              <w:jc w:val="right"/>
            </w:pPr>
            <w:r>
              <w:t>－</w:t>
            </w:r>
          </w:p>
        </w:tc>
        <w:tc>
          <w:tcPr>
            <w:vAlign w:val="center"/>
          </w:tcPr>
          <w:p w14:paraId="68BA2EE1">
            <w:pPr>
              <w:jc w:val="right"/>
            </w:pPr>
            <w:r>
              <w:t>－</w:t>
            </w:r>
          </w:p>
        </w:tc>
        <w:tc>
          <w:tcPr>
            <w:vAlign w:val="center"/>
          </w:tcPr>
          <w:p w14:paraId="31E8B8FD">
            <w:pPr>
              <w:jc w:val="right"/>
            </w:pPr>
            <w:r>
              <w:t>－</w:t>
            </w:r>
          </w:p>
        </w:tc>
        <w:tc>
          <w:tcPr>
            <w:vAlign w:val="center"/>
          </w:tcPr>
          <w:p w14:paraId="79A72E83">
            <w:pPr>
              <w:jc w:val="right"/>
            </w:pPr>
            <w:r>
              <w:t>1.904</w:t>
            </w:r>
          </w:p>
        </w:tc>
        <w:tc>
          <w:tcPr>
            <w:vAlign w:val="center"/>
          </w:tcPr>
          <w:p w14:paraId="07996D6E">
            <w:pPr>
              <w:jc w:val="right"/>
            </w:pPr>
            <w:r>
              <w:t>4.164</w:t>
            </w:r>
          </w:p>
        </w:tc>
      </w:tr>
      <w:tr w14:paraId="01CE3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8F11A">
            <w:r>
              <w:t>外表面太阳辐射吸收系数</w:t>
            </w:r>
          </w:p>
        </w:tc>
        <w:tc>
          <w:tcPr>
            <w:gridSpan w:val="6"/>
          </w:tcPr>
          <w:p w14:paraId="64665703">
            <w:pPr>
              <w:jc w:val="center"/>
            </w:pPr>
            <w:r>
              <w:t>0.75</w:t>
            </w:r>
          </w:p>
        </w:tc>
      </w:tr>
      <w:tr w14:paraId="3682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306E1">
            <w:r>
              <w:t>传热系数K=1/(0.16+∑R)</w:t>
            </w:r>
          </w:p>
        </w:tc>
        <w:tc>
          <w:tcPr>
            <w:gridSpan w:val="6"/>
          </w:tcPr>
          <w:p w14:paraId="24071B5F">
            <w:pPr>
              <w:jc w:val="center"/>
            </w:pPr>
            <w:r>
              <w:t>0.48</w:t>
            </w:r>
          </w:p>
        </w:tc>
      </w:tr>
    </w:tbl>
    <w:p w14:paraId="329C3F45">
      <w:pPr>
        <w:pStyle w:val="6"/>
        <w:widowControl w:val="0"/>
        <w:jc w:val="both"/>
        <w:rPr>
          <w:color w:val="000000"/>
        </w:rPr>
      </w:pPr>
      <w:r>
        <w:rPr>
          <w:color w:val="000000"/>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0CD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849531">
            <w:pPr>
              <w:jc w:val="center"/>
            </w:pPr>
            <w:r>
              <w:t>材料名称</w:t>
            </w:r>
            <w:r>
              <w:br w:type="textWrapping"/>
            </w:r>
            <w:r>
              <w:t>（由外到内）</w:t>
            </w:r>
          </w:p>
        </w:tc>
        <w:tc>
          <w:tcPr>
            <w:shd w:val="clear" w:color="auto" w:fill="E6E6E6"/>
            <w:vAlign w:val="center"/>
          </w:tcPr>
          <w:p w14:paraId="2AAC47B0">
            <w:pPr>
              <w:jc w:val="center"/>
            </w:pPr>
            <w:r>
              <w:t>厚度δ</w:t>
            </w:r>
          </w:p>
        </w:tc>
        <w:tc>
          <w:tcPr>
            <w:shd w:val="clear" w:color="auto" w:fill="E6E6E6"/>
            <w:vAlign w:val="center"/>
          </w:tcPr>
          <w:p w14:paraId="37E341CF">
            <w:pPr>
              <w:jc w:val="center"/>
            </w:pPr>
            <w:r>
              <w:t>导热系数λ</w:t>
            </w:r>
          </w:p>
        </w:tc>
        <w:tc>
          <w:tcPr>
            <w:shd w:val="clear" w:color="auto" w:fill="E6E6E6"/>
            <w:vAlign w:val="center"/>
          </w:tcPr>
          <w:p w14:paraId="536A3DE4">
            <w:pPr>
              <w:jc w:val="center"/>
            </w:pPr>
            <w:r>
              <w:t>蓄热系数S</w:t>
            </w:r>
          </w:p>
        </w:tc>
        <w:tc>
          <w:tcPr>
            <w:shd w:val="clear" w:color="auto" w:fill="E6E6E6"/>
            <w:vAlign w:val="center"/>
          </w:tcPr>
          <w:p w14:paraId="6508A926">
            <w:pPr>
              <w:jc w:val="center"/>
            </w:pPr>
            <w:r>
              <w:t>修正</w:t>
            </w:r>
            <w:r>
              <w:br w:type="textWrapping"/>
            </w:r>
            <w:r>
              <w:t>系数</w:t>
            </w:r>
          </w:p>
        </w:tc>
        <w:tc>
          <w:tcPr>
            <w:shd w:val="clear" w:color="auto" w:fill="E6E6E6"/>
            <w:vAlign w:val="center"/>
          </w:tcPr>
          <w:p w14:paraId="0327DFC9">
            <w:pPr>
              <w:jc w:val="center"/>
            </w:pPr>
            <w:r>
              <w:t>热阻R</w:t>
            </w:r>
          </w:p>
        </w:tc>
        <w:tc>
          <w:tcPr>
            <w:shd w:val="clear" w:color="auto" w:fill="E6E6E6"/>
            <w:vAlign w:val="center"/>
          </w:tcPr>
          <w:p w14:paraId="3416DBF0">
            <w:pPr>
              <w:jc w:val="center"/>
            </w:pPr>
            <w:r>
              <w:t>热惰性</w:t>
            </w:r>
            <w:r>
              <w:br w:type="textWrapping"/>
            </w:r>
            <w:r>
              <w:t>指标</w:t>
            </w:r>
          </w:p>
        </w:tc>
      </w:tr>
      <w:tr w14:paraId="4B12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F478C5">
            <w:pPr>
              <w:jc w:val="center"/>
            </w:pPr>
          </w:p>
        </w:tc>
        <w:tc>
          <w:tcPr>
            <w:shd w:val="clear" w:color="auto" w:fill="E6E6E6"/>
            <w:vAlign w:val="center"/>
          </w:tcPr>
          <w:p w14:paraId="771F359C">
            <w:pPr>
              <w:jc w:val="center"/>
            </w:pPr>
            <w:r>
              <w:t>(mm)</w:t>
            </w:r>
          </w:p>
        </w:tc>
        <w:tc>
          <w:tcPr>
            <w:shd w:val="clear" w:color="auto" w:fill="E6E6E6"/>
            <w:vAlign w:val="center"/>
          </w:tcPr>
          <w:p w14:paraId="7E379E6B">
            <w:pPr>
              <w:jc w:val="center"/>
            </w:pPr>
            <w:r>
              <w:t>W/(m.K)</w:t>
            </w:r>
          </w:p>
        </w:tc>
        <w:tc>
          <w:tcPr>
            <w:shd w:val="clear" w:color="auto" w:fill="E6E6E6"/>
            <w:vAlign w:val="center"/>
          </w:tcPr>
          <w:p w14:paraId="3F0532DB">
            <w:pPr>
              <w:jc w:val="center"/>
            </w:pPr>
            <w:r>
              <w:t>W/(㎡.K)</w:t>
            </w:r>
          </w:p>
        </w:tc>
        <w:tc>
          <w:tcPr>
            <w:shd w:val="clear" w:color="auto" w:fill="E6E6E6"/>
            <w:vAlign w:val="center"/>
          </w:tcPr>
          <w:p w14:paraId="5F769B51">
            <w:pPr>
              <w:jc w:val="center"/>
            </w:pPr>
            <w:r>
              <w:t>α</w:t>
            </w:r>
          </w:p>
        </w:tc>
        <w:tc>
          <w:tcPr>
            <w:shd w:val="clear" w:color="auto" w:fill="E6E6E6"/>
            <w:vAlign w:val="center"/>
          </w:tcPr>
          <w:p w14:paraId="44ACCBE0">
            <w:pPr>
              <w:jc w:val="center"/>
            </w:pPr>
            <w:r>
              <w:t>(㎡K)/W</w:t>
            </w:r>
          </w:p>
        </w:tc>
        <w:tc>
          <w:tcPr>
            <w:shd w:val="clear" w:color="auto" w:fill="E6E6E6"/>
            <w:vAlign w:val="center"/>
          </w:tcPr>
          <w:p w14:paraId="750C8020">
            <w:pPr>
              <w:jc w:val="center"/>
            </w:pPr>
            <w:r>
              <w:t>D=R*S</w:t>
            </w:r>
          </w:p>
        </w:tc>
      </w:tr>
      <w:tr w14:paraId="1628A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88546">
            <w:r>
              <w:t>岩棉保温装饰复合一体板</w:t>
            </w:r>
          </w:p>
        </w:tc>
        <w:tc>
          <w:tcPr>
            <w:vAlign w:val="center"/>
          </w:tcPr>
          <w:p w14:paraId="6901517A">
            <w:pPr>
              <w:jc w:val="right"/>
            </w:pPr>
            <w:r>
              <w:t>45</w:t>
            </w:r>
          </w:p>
        </w:tc>
        <w:tc>
          <w:tcPr>
            <w:vAlign w:val="center"/>
          </w:tcPr>
          <w:p w14:paraId="1603B8B9">
            <w:pPr>
              <w:jc w:val="right"/>
            </w:pPr>
            <w:r>
              <w:t>0.045</w:t>
            </w:r>
          </w:p>
        </w:tc>
        <w:tc>
          <w:tcPr>
            <w:vAlign w:val="center"/>
          </w:tcPr>
          <w:p w14:paraId="4272C878">
            <w:pPr>
              <w:jc w:val="right"/>
            </w:pPr>
            <w:r>
              <w:t>0.750</w:t>
            </w:r>
          </w:p>
        </w:tc>
        <w:tc>
          <w:tcPr>
            <w:vAlign w:val="center"/>
          </w:tcPr>
          <w:p w14:paraId="7892C55C">
            <w:pPr>
              <w:jc w:val="right"/>
            </w:pPr>
            <w:r>
              <w:t>1.20</w:t>
            </w:r>
          </w:p>
        </w:tc>
        <w:tc>
          <w:tcPr>
            <w:vAlign w:val="center"/>
          </w:tcPr>
          <w:p w14:paraId="178232DD">
            <w:pPr>
              <w:jc w:val="right"/>
            </w:pPr>
            <w:r>
              <w:t>0.833</w:t>
            </w:r>
          </w:p>
        </w:tc>
        <w:tc>
          <w:tcPr>
            <w:vAlign w:val="center"/>
          </w:tcPr>
          <w:p w14:paraId="484A5395">
            <w:pPr>
              <w:jc w:val="right"/>
            </w:pPr>
            <w:r>
              <w:t>0.750</w:t>
            </w:r>
          </w:p>
        </w:tc>
      </w:tr>
      <w:tr w14:paraId="19DE5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1242FE">
            <w:r>
              <w:t>聚氨酯防水涂料</w:t>
            </w:r>
          </w:p>
        </w:tc>
        <w:tc>
          <w:tcPr>
            <w:vAlign w:val="center"/>
          </w:tcPr>
          <w:p w14:paraId="4DEBF606">
            <w:pPr>
              <w:jc w:val="right"/>
            </w:pPr>
            <w:r>
              <w:t>1.5</w:t>
            </w:r>
          </w:p>
        </w:tc>
        <w:tc>
          <w:tcPr>
            <w:vAlign w:val="center"/>
          </w:tcPr>
          <w:p w14:paraId="01C373B5">
            <w:pPr>
              <w:jc w:val="right"/>
            </w:pPr>
            <w:r>
              <w:t>0.150</w:t>
            </w:r>
          </w:p>
        </w:tc>
        <w:tc>
          <w:tcPr>
            <w:vAlign w:val="center"/>
          </w:tcPr>
          <w:p w14:paraId="4F352862">
            <w:pPr>
              <w:jc w:val="right"/>
            </w:pPr>
            <w:r>
              <w:t>6.070</w:t>
            </w:r>
          </w:p>
        </w:tc>
        <w:tc>
          <w:tcPr>
            <w:vAlign w:val="center"/>
          </w:tcPr>
          <w:p w14:paraId="58A662CD">
            <w:pPr>
              <w:jc w:val="right"/>
            </w:pPr>
            <w:r>
              <w:t>1.00</w:t>
            </w:r>
          </w:p>
        </w:tc>
        <w:tc>
          <w:tcPr>
            <w:vAlign w:val="center"/>
          </w:tcPr>
          <w:p w14:paraId="2B89B0EF">
            <w:pPr>
              <w:jc w:val="right"/>
            </w:pPr>
            <w:r>
              <w:t>0.010</w:t>
            </w:r>
          </w:p>
        </w:tc>
        <w:tc>
          <w:tcPr>
            <w:vAlign w:val="center"/>
          </w:tcPr>
          <w:p w14:paraId="6C7AD7C8">
            <w:pPr>
              <w:jc w:val="right"/>
            </w:pPr>
            <w:r>
              <w:t>0.061</w:t>
            </w:r>
          </w:p>
        </w:tc>
      </w:tr>
      <w:tr w14:paraId="617F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2EC132">
            <w:r>
              <w:t>聚合物水泥防水砂浆</w:t>
            </w:r>
          </w:p>
        </w:tc>
        <w:tc>
          <w:tcPr>
            <w:vAlign w:val="center"/>
          </w:tcPr>
          <w:p w14:paraId="30668C31">
            <w:pPr>
              <w:jc w:val="right"/>
            </w:pPr>
            <w:r>
              <w:t>6</w:t>
            </w:r>
          </w:p>
        </w:tc>
        <w:tc>
          <w:tcPr>
            <w:vAlign w:val="center"/>
          </w:tcPr>
          <w:p w14:paraId="0104CA9E">
            <w:pPr>
              <w:jc w:val="right"/>
            </w:pPr>
            <w:r>
              <w:t>0.930</w:t>
            </w:r>
          </w:p>
        </w:tc>
        <w:tc>
          <w:tcPr>
            <w:vAlign w:val="center"/>
          </w:tcPr>
          <w:p w14:paraId="20AD3521">
            <w:pPr>
              <w:jc w:val="right"/>
            </w:pPr>
            <w:r>
              <w:t>11.370</w:t>
            </w:r>
          </w:p>
        </w:tc>
        <w:tc>
          <w:tcPr>
            <w:vAlign w:val="center"/>
          </w:tcPr>
          <w:p w14:paraId="5008F543">
            <w:pPr>
              <w:jc w:val="right"/>
            </w:pPr>
            <w:r>
              <w:t>1.00</w:t>
            </w:r>
          </w:p>
        </w:tc>
        <w:tc>
          <w:tcPr>
            <w:vAlign w:val="center"/>
          </w:tcPr>
          <w:p w14:paraId="08D9E4DE">
            <w:pPr>
              <w:jc w:val="right"/>
            </w:pPr>
            <w:r>
              <w:t>0.006</w:t>
            </w:r>
          </w:p>
        </w:tc>
        <w:tc>
          <w:tcPr>
            <w:vAlign w:val="center"/>
          </w:tcPr>
          <w:p w14:paraId="5C035406">
            <w:pPr>
              <w:jc w:val="right"/>
            </w:pPr>
            <w:r>
              <w:t>0.073</w:t>
            </w:r>
          </w:p>
        </w:tc>
      </w:tr>
      <w:tr w14:paraId="00267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D6ACB9">
            <w:r>
              <w:t>水泥砂浆</w:t>
            </w:r>
          </w:p>
        </w:tc>
        <w:tc>
          <w:tcPr>
            <w:vAlign w:val="center"/>
          </w:tcPr>
          <w:p w14:paraId="3508CF05">
            <w:pPr>
              <w:jc w:val="right"/>
            </w:pPr>
            <w:r>
              <w:t>20</w:t>
            </w:r>
          </w:p>
        </w:tc>
        <w:tc>
          <w:tcPr>
            <w:vAlign w:val="center"/>
          </w:tcPr>
          <w:p w14:paraId="24F557C7">
            <w:pPr>
              <w:jc w:val="right"/>
            </w:pPr>
            <w:r>
              <w:t>0.930</w:t>
            </w:r>
          </w:p>
        </w:tc>
        <w:tc>
          <w:tcPr>
            <w:vAlign w:val="center"/>
          </w:tcPr>
          <w:p w14:paraId="37B0D574">
            <w:pPr>
              <w:jc w:val="right"/>
            </w:pPr>
            <w:r>
              <w:t>11.370</w:t>
            </w:r>
          </w:p>
        </w:tc>
        <w:tc>
          <w:tcPr>
            <w:vAlign w:val="center"/>
          </w:tcPr>
          <w:p w14:paraId="0BD60301">
            <w:pPr>
              <w:jc w:val="right"/>
            </w:pPr>
            <w:r>
              <w:t>1.00</w:t>
            </w:r>
          </w:p>
        </w:tc>
        <w:tc>
          <w:tcPr>
            <w:vAlign w:val="center"/>
          </w:tcPr>
          <w:p w14:paraId="57ED0357">
            <w:pPr>
              <w:jc w:val="right"/>
            </w:pPr>
            <w:r>
              <w:t>0.022</w:t>
            </w:r>
          </w:p>
        </w:tc>
        <w:tc>
          <w:tcPr>
            <w:vAlign w:val="center"/>
          </w:tcPr>
          <w:p w14:paraId="30F487BB">
            <w:pPr>
              <w:jc w:val="right"/>
            </w:pPr>
            <w:r>
              <w:t>0.245</w:t>
            </w:r>
          </w:p>
        </w:tc>
      </w:tr>
      <w:tr w14:paraId="78BA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0D9370">
            <w:r>
              <w:t>钢筋混凝土</w:t>
            </w:r>
          </w:p>
        </w:tc>
        <w:tc>
          <w:tcPr>
            <w:vAlign w:val="center"/>
          </w:tcPr>
          <w:p w14:paraId="4DE5D0DD">
            <w:pPr>
              <w:jc w:val="right"/>
            </w:pPr>
            <w:r>
              <w:t>200</w:t>
            </w:r>
          </w:p>
        </w:tc>
        <w:tc>
          <w:tcPr>
            <w:vAlign w:val="center"/>
          </w:tcPr>
          <w:p w14:paraId="2FF2676C">
            <w:pPr>
              <w:jc w:val="right"/>
            </w:pPr>
            <w:r>
              <w:t>1.740</w:t>
            </w:r>
          </w:p>
        </w:tc>
        <w:tc>
          <w:tcPr>
            <w:vAlign w:val="center"/>
          </w:tcPr>
          <w:p w14:paraId="16557C50">
            <w:pPr>
              <w:jc w:val="right"/>
            </w:pPr>
            <w:r>
              <w:t>17.200</w:t>
            </w:r>
          </w:p>
        </w:tc>
        <w:tc>
          <w:tcPr>
            <w:vAlign w:val="center"/>
          </w:tcPr>
          <w:p w14:paraId="3CC166C1">
            <w:pPr>
              <w:jc w:val="right"/>
            </w:pPr>
            <w:r>
              <w:t>1.00</w:t>
            </w:r>
          </w:p>
        </w:tc>
        <w:tc>
          <w:tcPr>
            <w:vAlign w:val="center"/>
          </w:tcPr>
          <w:p w14:paraId="08A2A2EE">
            <w:pPr>
              <w:jc w:val="right"/>
            </w:pPr>
            <w:r>
              <w:t>0.115</w:t>
            </w:r>
          </w:p>
        </w:tc>
        <w:tc>
          <w:tcPr>
            <w:vAlign w:val="center"/>
          </w:tcPr>
          <w:p w14:paraId="27D5AE77">
            <w:pPr>
              <w:jc w:val="right"/>
            </w:pPr>
            <w:r>
              <w:t>1.977</w:t>
            </w:r>
          </w:p>
        </w:tc>
      </w:tr>
      <w:tr w14:paraId="2D92D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3277E">
            <w:r>
              <w:t>水泥砂浆</w:t>
            </w:r>
          </w:p>
        </w:tc>
        <w:tc>
          <w:tcPr>
            <w:vAlign w:val="center"/>
          </w:tcPr>
          <w:p w14:paraId="7C50D923">
            <w:pPr>
              <w:jc w:val="right"/>
            </w:pPr>
            <w:r>
              <w:t>20</w:t>
            </w:r>
          </w:p>
        </w:tc>
        <w:tc>
          <w:tcPr>
            <w:vAlign w:val="center"/>
          </w:tcPr>
          <w:p w14:paraId="269F4A37">
            <w:pPr>
              <w:jc w:val="right"/>
            </w:pPr>
            <w:r>
              <w:t>0.930</w:t>
            </w:r>
          </w:p>
        </w:tc>
        <w:tc>
          <w:tcPr>
            <w:vAlign w:val="center"/>
          </w:tcPr>
          <w:p w14:paraId="634F2112">
            <w:pPr>
              <w:jc w:val="right"/>
            </w:pPr>
            <w:r>
              <w:t>11.370</w:t>
            </w:r>
          </w:p>
        </w:tc>
        <w:tc>
          <w:tcPr>
            <w:vAlign w:val="center"/>
          </w:tcPr>
          <w:p w14:paraId="1CC31165">
            <w:pPr>
              <w:jc w:val="right"/>
            </w:pPr>
            <w:r>
              <w:t>1.00</w:t>
            </w:r>
          </w:p>
        </w:tc>
        <w:tc>
          <w:tcPr>
            <w:vAlign w:val="center"/>
          </w:tcPr>
          <w:p w14:paraId="6C92F5F3">
            <w:pPr>
              <w:jc w:val="right"/>
            </w:pPr>
            <w:r>
              <w:t>0.022</w:t>
            </w:r>
          </w:p>
        </w:tc>
        <w:tc>
          <w:tcPr>
            <w:vAlign w:val="center"/>
          </w:tcPr>
          <w:p w14:paraId="7588680C">
            <w:pPr>
              <w:jc w:val="right"/>
            </w:pPr>
            <w:r>
              <w:t>0.245</w:t>
            </w:r>
          </w:p>
        </w:tc>
      </w:tr>
      <w:tr w14:paraId="2B79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1C7D33">
            <w:r>
              <w:t>各层之和∑</w:t>
            </w:r>
          </w:p>
        </w:tc>
        <w:tc>
          <w:tcPr>
            <w:vAlign w:val="center"/>
          </w:tcPr>
          <w:p w14:paraId="2939FB76">
            <w:pPr>
              <w:jc w:val="right"/>
            </w:pPr>
            <w:r>
              <w:t>292.5</w:t>
            </w:r>
          </w:p>
        </w:tc>
        <w:tc>
          <w:tcPr>
            <w:vAlign w:val="center"/>
          </w:tcPr>
          <w:p w14:paraId="2741D9D3">
            <w:pPr>
              <w:jc w:val="right"/>
            </w:pPr>
            <w:r>
              <w:t>－</w:t>
            </w:r>
          </w:p>
        </w:tc>
        <w:tc>
          <w:tcPr>
            <w:vAlign w:val="center"/>
          </w:tcPr>
          <w:p w14:paraId="062EA7E8">
            <w:pPr>
              <w:jc w:val="right"/>
            </w:pPr>
            <w:r>
              <w:t>－</w:t>
            </w:r>
          </w:p>
        </w:tc>
        <w:tc>
          <w:tcPr>
            <w:vAlign w:val="center"/>
          </w:tcPr>
          <w:p w14:paraId="684B2FEF">
            <w:pPr>
              <w:jc w:val="right"/>
            </w:pPr>
            <w:r>
              <w:t>－</w:t>
            </w:r>
          </w:p>
        </w:tc>
        <w:tc>
          <w:tcPr>
            <w:vAlign w:val="center"/>
          </w:tcPr>
          <w:p w14:paraId="261D53FE">
            <w:pPr>
              <w:jc w:val="right"/>
            </w:pPr>
            <w:r>
              <w:t>1.008</w:t>
            </w:r>
          </w:p>
        </w:tc>
        <w:tc>
          <w:tcPr>
            <w:vAlign w:val="center"/>
          </w:tcPr>
          <w:p w14:paraId="1C14CB6D">
            <w:pPr>
              <w:jc w:val="right"/>
            </w:pPr>
            <w:r>
              <w:t>3.350</w:t>
            </w:r>
          </w:p>
        </w:tc>
      </w:tr>
      <w:tr w14:paraId="0B6E8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9567B">
            <w:r>
              <w:t>外表面太阳辐射吸收系数</w:t>
            </w:r>
          </w:p>
        </w:tc>
        <w:tc>
          <w:tcPr>
            <w:gridSpan w:val="6"/>
          </w:tcPr>
          <w:p w14:paraId="1F369FB3">
            <w:pPr>
              <w:jc w:val="center"/>
            </w:pPr>
            <w:r>
              <w:t>0.75</w:t>
            </w:r>
          </w:p>
        </w:tc>
      </w:tr>
      <w:tr w14:paraId="66B11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48D74">
            <w:r>
              <w:t>传热系数K=1/(0.16+∑R)</w:t>
            </w:r>
          </w:p>
        </w:tc>
        <w:tc>
          <w:tcPr>
            <w:gridSpan w:val="6"/>
          </w:tcPr>
          <w:p w14:paraId="58EEF9D6">
            <w:pPr>
              <w:jc w:val="center"/>
            </w:pPr>
            <w:r>
              <w:t>0.86</w:t>
            </w:r>
          </w:p>
        </w:tc>
      </w:tr>
    </w:tbl>
    <w:p w14:paraId="4A555994">
      <w:pPr>
        <w:pStyle w:val="5"/>
        <w:widowControl w:val="0"/>
        <w:jc w:val="both"/>
        <w:rPr>
          <w:color w:val="000000"/>
        </w:rPr>
      </w:pPr>
      <w:bookmarkStart w:id="62" w:name="_Toc8730"/>
      <w:r>
        <w:rPr>
          <w:color w:val="000000"/>
        </w:rPr>
        <w:t>外墙加权平均传热系数的修正系数</w:t>
      </w:r>
      <w:bookmarkEnd w:id="62"/>
    </w:p>
    <w:p w14:paraId="6E68E86A">
      <w:pPr>
        <w:spacing w:line="300" w:lineRule="auto"/>
        <w:jc w:val="center"/>
        <w:rPr>
          <w:b/>
          <w:szCs w:val="21"/>
        </w:rPr>
      </w:pPr>
      <w:bookmarkStart w:id="63" w:name="湖南外墙加权平均传热系数修正系数"/>
      <w:r>
        <w:rPr>
          <w:rFonts w:hint="eastAsia"/>
          <w:b/>
          <w:szCs w:val="21"/>
        </w:rPr>
        <w:t>表C.0.4 外墙加权平均传热系数的修正系数ψ</w:t>
      </w:r>
    </w:p>
    <w:tbl>
      <w:tblPr>
        <w:tblStyle w:val="18"/>
        <w:tblW w:w="44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59"/>
        <w:gridCol w:w="1775"/>
      </w:tblGrid>
      <w:tr w14:paraId="3515F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0" w:type="auto"/>
            <w:tcBorders>
              <w:top w:val="single" w:color="auto" w:sz="12" w:space="0"/>
              <w:bottom w:val="single" w:color="auto" w:sz="6" w:space="0"/>
            </w:tcBorders>
            <w:shd w:val="clear" w:color="auto" w:fill="E0E0E0"/>
          </w:tcPr>
          <w:p w14:paraId="49A92B02">
            <w:pPr>
              <w:spacing w:line="360" w:lineRule="auto"/>
              <w:jc w:val="center"/>
              <w:rPr>
                <w:rFonts w:ascii="宋体" w:hAnsi="宋体"/>
                <w:kern w:val="2"/>
                <w:szCs w:val="21"/>
              </w:rPr>
            </w:pPr>
            <w:r>
              <w:rPr>
                <w:rFonts w:hint="eastAsia" w:ascii="宋体" w:hAnsi="宋体"/>
                <w:kern w:val="2"/>
                <w:szCs w:val="21"/>
              </w:rPr>
              <w:t>保温方式</w:t>
            </w:r>
          </w:p>
        </w:tc>
        <w:tc>
          <w:tcPr>
            <w:tcW w:w="0" w:type="auto"/>
            <w:tcBorders>
              <w:top w:val="single" w:color="auto" w:sz="12" w:space="0"/>
              <w:bottom w:val="single" w:color="auto" w:sz="6" w:space="0"/>
            </w:tcBorders>
            <w:shd w:val="clear" w:color="auto" w:fill="E0E0E0"/>
          </w:tcPr>
          <w:p w14:paraId="79E3D958">
            <w:pPr>
              <w:spacing w:line="360" w:lineRule="auto"/>
              <w:jc w:val="center"/>
              <w:rPr>
                <w:rFonts w:ascii="宋体" w:hAnsi="宋体"/>
                <w:kern w:val="2"/>
                <w:szCs w:val="21"/>
              </w:rPr>
            </w:pPr>
            <w:r>
              <w:rPr>
                <w:rFonts w:hint="eastAsia" w:ascii="宋体" w:hAnsi="宋体"/>
                <w:kern w:val="2"/>
                <w:szCs w:val="21"/>
              </w:rPr>
              <w:t>修正系数ψ</w:t>
            </w:r>
          </w:p>
        </w:tc>
      </w:tr>
      <w:tr w14:paraId="0CD0D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bottom w:val="single" w:color="auto" w:sz="6" w:space="0"/>
            </w:tcBorders>
            <w:shd w:val="clear" w:color="auto" w:fill="auto"/>
          </w:tcPr>
          <w:p w14:paraId="2752EC02">
            <w:pPr>
              <w:spacing w:line="360" w:lineRule="auto"/>
              <w:jc w:val="center"/>
              <w:rPr>
                <w:rFonts w:ascii="宋体" w:hAnsi="宋体"/>
                <w:kern w:val="2"/>
                <w:szCs w:val="21"/>
              </w:rPr>
            </w:pPr>
            <w:r>
              <w:rPr>
                <w:rFonts w:hint="eastAsia" w:ascii="宋体" w:hAnsi="宋体"/>
                <w:kern w:val="2"/>
                <w:szCs w:val="21"/>
              </w:rPr>
              <w:t>外保温</w:t>
            </w:r>
          </w:p>
        </w:tc>
        <w:tc>
          <w:tcPr>
            <w:tcW w:w="0" w:type="auto"/>
            <w:tcBorders>
              <w:top w:val="single" w:color="auto" w:sz="6" w:space="0"/>
              <w:bottom w:val="single" w:color="auto" w:sz="6" w:space="0"/>
            </w:tcBorders>
            <w:shd w:val="clear" w:color="auto" w:fill="auto"/>
          </w:tcPr>
          <w:p w14:paraId="3334D4B4">
            <w:pPr>
              <w:spacing w:line="360" w:lineRule="auto"/>
              <w:jc w:val="center"/>
              <w:rPr>
                <w:rFonts w:ascii="宋体" w:hAnsi="宋体"/>
                <w:kern w:val="2"/>
                <w:szCs w:val="21"/>
              </w:rPr>
            </w:pPr>
            <w:r>
              <w:rPr>
                <w:rFonts w:hint="eastAsia" w:ascii="宋体" w:hAnsi="宋体"/>
                <w:kern w:val="2"/>
                <w:szCs w:val="21"/>
              </w:rPr>
              <w:t>1.05</w:t>
            </w:r>
          </w:p>
        </w:tc>
      </w:tr>
      <w:tr w14:paraId="1E0DF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bottom w:val="single" w:color="auto" w:sz="6" w:space="0"/>
            </w:tcBorders>
            <w:shd w:val="clear" w:color="auto" w:fill="auto"/>
          </w:tcPr>
          <w:p w14:paraId="43EBF7F3">
            <w:pPr>
              <w:spacing w:line="360" w:lineRule="auto"/>
              <w:jc w:val="center"/>
              <w:rPr>
                <w:rFonts w:ascii="宋体" w:hAnsi="宋体"/>
                <w:kern w:val="2"/>
                <w:szCs w:val="21"/>
              </w:rPr>
            </w:pPr>
            <w:r>
              <w:rPr>
                <w:rFonts w:hint="eastAsia" w:ascii="宋体" w:hAnsi="宋体"/>
                <w:kern w:val="2"/>
                <w:szCs w:val="21"/>
              </w:rPr>
              <w:t>自保温、夹芯保温</w:t>
            </w:r>
          </w:p>
        </w:tc>
        <w:tc>
          <w:tcPr>
            <w:tcW w:w="0" w:type="auto"/>
            <w:tcBorders>
              <w:top w:val="single" w:color="auto" w:sz="6" w:space="0"/>
              <w:bottom w:val="single" w:color="auto" w:sz="6" w:space="0"/>
            </w:tcBorders>
            <w:shd w:val="clear" w:color="auto" w:fill="auto"/>
          </w:tcPr>
          <w:p w14:paraId="4E93FAEB">
            <w:pPr>
              <w:spacing w:line="360" w:lineRule="auto"/>
              <w:jc w:val="center"/>
              <w:rPr>
                <w:rFonts w:ascii="宋体" w:hAnsi="宋体"/>
                <w:kern w:val="2"/>
                <w:szCs w:val="21"/>
              </w:rPr>
            </w:pPr>
            <w:r>
              <w:rPr>
                <w:rFonts w:hint="eastAsia" w:ascii="宋体" w:hAnsi="宋体"/>
                <w:kern w:val="2"/>
                <w:szCs w:val="21"/>
              </w:rPr>
              <w:t>1.10</w:t>
            </w:r>
          </w:p>
        </w:tc>
      </w:tr>
      <w:tr w14:paraId="225D8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tcBorders>
              <w:top w:val="single" w:color="auto" w:sz="6" w:space="0"/>
              <w:bottom w:val="single" w:color="auto" w:sz="12" w:space="0"/>
            </w:tcBorders>
            <w:shd w:val="clear" w:color="auto" w:fill="auto"/>
          </w:tcPr>
          <w:p w14:paraId="195BD78E">
            <w:pPr>
              <w:spacing w:line="360" w:lineRule="auto"/>
              <w:jc w:val="center"/>
              <w:rPr>
                <w:rFonts w:ascii="宋体" w:hAnsi="宋体"/>
                <w:kern w:val="2"/>
                <w:szCs w:val="21"/>
              </w:rPr>
            </w:pPr>
            <w:r>
              <w:rPr>
                <w:rFonts w:hint="eastAsia" w:ascii="宋体" w:hAnsi="宋体"/>
                <w:kern w:val="2"/>
                <w:szCs w:val="21"/>
              </w:rPr>
              <w:t>内保温</w:t>
            </w:r>
          </w:p>
        </w:tc>
        <w:tc>
          <w:tcPr>
            <w:tcW w:w="0" w:type="auto"/>
            <w:tcBorders>
              <w:top w:val="single" w:color="auto" w:sz="6" w:space="0"/>
              <w:bottom w:val="single" w:color="auto" w:sz="12" w:space="0"/>
            </w:tcBorders>
            <w:shd w:val="clear" w:color="auto" w:fill="auto"/>
          </w:tcPr>
          <w:p w14:paraId="73691BD4">
            <w:pPr>
              <w:spacing w:line="360" w:lineRule="auto"/>
              <w:jc w:val="center"/>
              <w:rPr>
                <w:rFonts w:ascii="宋体" w:hAnsi="宋体"/>
                <w:kern w:val="2"/>
                <w:szCs w:val="21"/>
              </w:rPr>
            </w:pPr>
            <w:r>
              <w:rPr>
                <w:rFonts w:hint="eastAsia" w:ascii="宋体" w:hAnsi="宋体"/>
                <w:kern w:val="2"/>
                <w:szCs w:val="21"/>
              </w:rPr>
              <w:t>1.15</w:t>
            </w:r>
          </w:p>
        </w:tc>
      </w:tr>
      <w:bookmarkEnd w:id="63"/>
    </w:tbl>
    <w:p w14:paraId="23D5DDDF">
      <w:pPr>
        <w:widowControl w:val="0"/>
        <w:jc w:val="both"/>
        <w:rPr>
          <w:color w:val="000000"/>
        </w:rPr>
      </w:pPr>
    </w:p>
    <w:p w14:paraId="3D9B88CF">
      <w:pPr>
        <w:pStyle w:val="5"/>
        <w:widowControl w:val="0"/>
        <w:jc w:val="both"/>
        <w:rPr>
          <w:color w:val="000000"/>
        </w:rPr>
      </w:pPr>
      <w:bookmarkStart w:id="64" w:name="_Toc28259"/>
      <w:r>
        <w:rPr>
          <w:color w:val="000000"/>
        </w:rPr>
        <w:t>外墙平均热工特性</w:t>
      </w:r>
      <w:bookmarkEnd w:id="64"/>
    </w:p>
    <w:p w14:paraId="753A53ED">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444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B2BAB">
            <w:pPr>
              <w:jc w:val="center"/>
            </w:pPr>
            <w:r>
              <w:t>构造名称</w:t>
            </w:r>
          </w:p>
        </w:tc>
        <w:tc>
          <w:tcPr>
            <w:shd w:val="clear" w:color="auto" w:fill="E6E6E6"/>
            <w:vAlign w:val="center"/>
          </w:tcPr>
          <w:p w14:paraId="330B3CBA">
            <w:pPr>
              <w:jc w:val="center"/>
            </w:pPr>
            <w:r>
              <w:t>构件</w:t>
            </w:r>
            <w:r>
              <w:br w:type="textWrapping"/>
            </w:r>
            <w:r>
              <w:t>类型</w:t>
            </w:r>
          </w:p>
        </w:tc>
        <w:tc>
          <w:tcPr>
            <w:shd w:val="clear" w:color="auto" w:fill="E6E6E6"/>
            <w:vAlign w:val="center"/>
          </w:tcPr>
          <w:p w14:paraId="5091322C">
            <w:pPr>
              <w:jc w:val="center"/>
            </w:pPr>
            <w:r>
              <w:t>面积(㎡)</w:t>
            </w:r>
          </w:p>
        </w:tc>
        <w:tc>
          <w:tcPr>
            <w:shd w:val="clear" w:color="auto" w:fill="E6E6E6"/>
            <w:vAlign w:val="center"/>
          </w:tcPr>
          <w:p w14:paraId="4B3A3AA2">
            <w:pPr>
              <w:jc w:val="center"/>
            </w:pPr>
            <w:r>
              <w:t>面积所占比例</w:t>
            </w:r>
          </w:p>
        </w:tc>
        <w:tc>
          <w:tcPr>
            <w:shd w:val="clear" w:color="auto" w:fill="E6E6E6"/>
            <w:vAlign w:val="center"/>
          </w:tcPr>
          <w:p w14:paraId="6DB930C9">
            <w:pPr>
              <w:jc w:val="center"/>
            </w:pPr>
            <w:r>
              <w:t>传热系数K</w:t>
            </w:r>
            <w:r>
              <w:br w:type="textWrapping"/>
            </w:r>
            <w:r>
              <w:t>W / (㎡K)</w:t>
            </w:r>
          </w:p>
        </w:tc>
        <w:tc>
          <w:tcPr>
            <w:shd w:val="clear" w:color="auto" w:fill="E6E6E6"/>
            <w:vAlign w:val="center"/>
          </w:tcPr>
          <w:p w14:paraId="6FC0E600">
            <w:pPr>
              <w:jc w:val="center"/>
            </w:pPr>
            <w:r>
              <w:t>热惰性</w:t>
            </w:r>
            <w:r>
              <w:br w:type="textWrapping"/>
            </w:r>
            <w:r>
              <w:t>指标D</w:t>
            </w:r>
          </w:p>
        </w:tc>
        <w:tc>
          <w:tcPr>
            <w:shd w:val="clear" w:color="auto" w:fill="E6E6E6"/>
            <w:vAlign w:val="center"/>
          </w:tcPr>
          <w:p w14:paraId="0AB192B5">
            <w:pPr>
              <w:jc w:val="center"/>
            </w:pPr>
            <w:r>
              <w:t>太阳辐射</w:t>
            </w:r>
            <w:r>
              <w:br w:type="textWrapping"/>
            </w:r>
            <w:r>
              <w:t>吸收系数</w:t>
            </w:r>
          </w:p>
        </w:tc>
      </w:tr>
      <w:tr w14:paraId="06E44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6B297">
            <w:r>
              <w:t>外墙（填充墙）构造一</w:t>
            </w:r>
          </w:p>
        </w:tc>
        <w:tc>
          <w:tcPr>
            <w:vAlign w:val="center"/>
          </w:tcPr>
          <w:p w14:paraId="432943BD">
            <w:r>
              <w:t>主墙体</w:t>
            </w:r>
          </w:p>
        </w:tc>
        <w:tc>
          <w:tcPr>
            <w:vAlign w:val="center"/>
          </w:tcPr>
          <w:p w14:paraId="1834A3B2">
            <w:pPr>
              <w:jc w:val="right"/>
            </w:pPr>
            <w:r>
              <w:t>489.48</w:t>
            </w:r>
          </w:p>
        </w:tc>
        <w:tc>
          <w:tcPr>
            <w:vAlign w:val="center"/>
          </w:tcPr>
          <w:p w14:paraId="04D78398">
            <w:pPr>
              <w:jc w:val="right"/>
            </w:pPr>
            <w:r>
              <w:t>0.881</w:t>
            </w:r>
          </w:p>
        </w:tc>
        <w:tc>
          <w:tcPr>
            <w:vAlign w:val="center"/>
          </w:tcPr>
          <w:p w14:paraId="1A05ED88">
            <w:pPr>
              <w:jc w:val="right"/>
            </w:pPr>
            <w:r>
              <w:t>0.48</w:t>
            </w:r>
          </w:p>
        </w:tc>
        <w:tc>
          <w:tcPr>
            <w:vAlign w:val="center"/>
          </w:tcPr>
          <w:p w14:paraId="3E2BB35F">
            <w:pPr>
              <w:jc w:val="right"/>
            </w:pPr>
            <w:r>
              <w:t>4.16</w:t>
            </w:r>
          </w:p>
        </w:tc>
        <w:tc>
          <w:tcPr>
            <w:vAlign w:val="center"/>
          </w:tcPr>
          <w:p w14:paraId="60F66D2B">
            <w:pPr>
              <w:jc w:val="right"/>
            </w:pPr>
            <w:r>
              <w:t>0.75</w:t>
            </w:r>
          </w:p>
        </w:tc>
      </w:tr>
      <w:tr w14:paraId="1097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5D0548">
            <w:r>
              <w:t>热桥柱构造一</w:t>
            </w:r>
          </w:p>
        </w:tc>
        <w:tc>
          <w:tcPr>
            <w:vAlign w:val="center"/>
          </w:tcPr>
          <w:p w14:paraId="0EAE80C1">
            <w:r>
              <w:t>热桥柱</w:t>
            </w:r>
          </w:p>
        </w:tc>
        <w:tc>
          <w:tcPr>
            <w:vAlign w:val="center"/>
          </w:tcPr>
          <w:p w14:paraId="4CC83BF7">
            <w:pPr>
              <w:jc w:val="right"/>
            </w:pPr>
            <w:r>
              <w:t>66.40</w:t>
            </w:r>
          </w:p>
        </w:tc>
        <w:tc>
          <w:tcPr>
            <w:vAlign w:val="center"/>
          </w:tcPr>
          <w:p w14:paraId="2D7FD8F4">
            <w:pPr>
              <w:jc w:val="right"/>
            </w:pPr>
            <w:r>
              <w:t>0.119</w:t>
            </w:r>
          </w:p>
        </w:tc>
        <w:tc>
          <w:tcPr>
            <w:vAlign w:val="center"/>
          </w:tcPr>
          <w:p w14:paraId="2DF03E74">
            <w:pPr>
              <w:jc w:val="right"/>
            </w:pPr>
            <w:r>
              <w:t>0.86</w:t>
            </w:r>
          </w:p>
        </w:tc>
        <w:tc>
          <w:tcPr>
            <w:vAlign w:val="center"/>
          </w:tcPr>
          <w:p w14:paraId="3814487B">
            <w:pPr>
              <w:jc w:val="right"/>
            </w:pPr>
            <w:r>
              <w:t>3.35</w:t>
            </w:r>
          </w:p>
        </w:tc>
        <w:tc>
          <w:tcPr>
            <w:vAlign w:val="center"/>
          </w:tcPr>
          <w:p w14:paraId="622AE147">
            <w:pPr>
              <w:jc w:val="right"/>
            </w:pPr>
            <w:r>
              <w:t>0.75</w:t>
            </w:r>
          </w:p>
        </w:tc>
      </w:tr>
      <w:tr w14:paraId="270FE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503931">
            <w:r>
              <w:t>合计</w:t>
            </w:r>
          </w:p>
        </w:tc>
        <w:tc>
          <w:tcPr>
            <w:vAlign w:val="center"/>
          </w:tcPr>
          <w:p w14:paraId="69003257"/>
        </w:tc>
        <w:tc>
          <w:tcPr>
            <w:vAlign w:val="center"/>
          </w:tcPr>
          <w:p w14:paraId="5EF0F61D">
            <w:pPr>
              <w:jc w:val="right"/>
            </w:pPr>
            <w:r>
              <w:t>555.89</w:t>
            </w:r>
          </w:p>
        </w:tc>
        <w:tc>
          <w:tcPr>
            <w:vAlign w:val="center"/>
          </w:tcPr>
          <w:p w14:paraId="2ADF4F8A">
            <w:pPr>
              <w:jc w:val="right"/>
            </w:pPr>
            <w:r>
              <w:t>1.000</w:t>
            </w:r>
          </w:p>
        </w:tc>
        <w:tc>
          <w:tcPr>
            <w:vAlign w:val="center"/>
          </w:tcPr>
          <w:p w14:paraId="64AA73B3">
            <w:pPr>
              <w:jc w:val="right"/>
            </w:pPr>
            <w:r>
              <w:t>0.53</w:t>
            </w:r>
          </w:p>
        </w:tc>
        <w:tc>
          <w:tcPr>
            <w:vAlign w:val="center"/>
          </w:tcPr>
          <w:p w14:paraId="49661AE8">
            <w:pPr>
              <w:jc w:val="right"/>
            </w:pPr>
            <w:r>
              <w:t>4.07</w:t>
            </w:r>
          </w:p>
        </w:tc>
        <w:tc>
          <w:tcPr>
            <w:vAlign w:val="center"/>
          </w:tcPr>
          <w:p w14:paraId="2DC22969">
            <w:pPr>
              <w:jc w:val="right"/>
            </w:pPr>
            <w:r>
              <w:t>0.75</w:t>
            </w:r>
          </w:p>
        </w:tc>
      </w:tr>
      <w:tr w14:paraId="27C7C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0E22A2">
            <w:r>
              <w:t>修正后外墙K</w:t>
            </w:r>
          </w:p>
        </w:tc>
        <w:tc>
          <w:tcPr>
            <w:gridSpan w:val="6"/>
          </w:tcPr>
          <w:p w14:paraId="5C4CE1D5">
            <w:pPr>
              <w:jc w:val="center"/>
            </w:pPr>
            <w:r>
              <w:t>0.53 × 1.05 = 0.56</w:t>
            </w:r>
          </w:p>
        </w:tc>
      </w:tr>
    </w:tbl>
    <w:p w14:paraId="345766CB">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C8A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CD37D">
            <w:pPr>
              <w:jc w:val="center"/>
            </w:pPr>
            <w:r>
              <w:t>构造名称</w:t>
            </w:r>
          </w:p>
        </w:tc>
        <w:tc>
          <w:tcPr>
            <w:shd w:val="clear" w:color="auto" w:fill="E6E6E6"/>
            <w:vAlign w:val="center"/>
          </w:tcPr>
          <w:p w14:paraId="50A81EC7">
            <w:pPr>
              <w:jc w:val="center"/>
            </w:pPr>
            <w:r>
              <w:t>构件</w:t>
            </w:r>
            <w:r>
              <w:br w:type="textWrapping"/>
            </w:r>
            <w:r>
              <w:t>类型</w:t>
            </w:r>
          </w:p>
        </w:tc>
        <w:tc>
          <w:tcPr>
            <w:shd w:val="clear" w:color="auto" w:fill="E6E6E6"/>
            <w:vAlign w:val="center"/>
          </w:tcPr>
          <w:p w14:paraId="52537AAC">
            <w:pPr>
              <w:jc w:val="center"/>
            </w:pPr>
            <w:r>
              <w:t>面积(㎡)</w:t>
            </w:r>
          </w:p>
        </w:tc>
        <w:tc>
          <w:tcPr>
            <w:shd w:val="clear" w:color="auto" w:fill="E6E6E6"/>
            <w:vAlign w:val="center"/>
          </w:tcPr>
          <w:p w14:paraId="110640CB">
            <w:pPr>
              <w:jc w:val="center"/>
            </w:pPr>
            <w:r>
              <w:t>面积所占比例</w:t>
            </w:r>
          </w:p>
        </w:tc>
        <w:tc>
          <w:tcPr>
            <w:shd w:val="clear" w:color="auto" w:fill="E6E6E6"/>
            <w:vAlign w:val="center"/>
          </w:tcPr>
          <w:p w14:paraId="4E3B9E0F">
            <w:pPr>
              <w:jc w:val="center"/>
            </w:pPr>
            <w:r>
              <w:t>传热系数K</w:t>
            </w:r>
            <w:r>
              <w:br w:type="textWrapping"/>
            </w:r>
            <w:r>
              <w:t>W / (㎡K)</w:t>
            </w:r>
          </w:p>
        </w:tc>
        <w:tc>
          <w:tcPr>
            <w:shd w:val="clear" w:color="auto" w:fill="E6E6E6"/>
            <w:vAlign w:val="center"/>
          </w:tcPr>
          <w:p w14:paraId="16B133EF">
            <w:pPr>
              <w:jc w:val="center"/>
            </w:pPr>
            <w:r>
              <w:t>热惰性</w:t>
            </w:r>
            <w:r>
              <w:br w:type="textWrapping"/>
            </w:r>
            <w:r>
              <w:t>指标D</w:t>
            </w:r>
          </w:p>
        </w:tc>
        <w:tc>
          <w:tcPr>
            <w:shd w:val="clear" w:color="auto" w:fill="E6E6E6"/>
            <w:vAlign w:val="center"/>
          </w:tcPr>
          <w:p w14:paraId="37E58966">
            <w:pPr>
              <w:jc w:val="center"/>
            </w:pPr>
            <w:r>
              <w:t>太阳辐射</w:t>
            </w:r>
            <w:r>
              <w:br w:type="textWrapping"/>
            </w:r>
            <w:r>
              <w:t>吸收系数</w:t>
            </w:r>
          </w:p>
        </w:tc>
      </w:tr>
      <w:tr w14:paraId="156A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6242CD">
            <w:r>
              <w:t>外墙（填充墙）构造一</w:t>
            </w:r>
          </w:p>
        </w:tc>
        <w:tc>
          <w:tcPr>
            <w:vAlign w:val="center"/>
          </w:tcPr>
          <w:p w14:paraId="1C740A6E">
            <w:r>
              <w:t>主墙体</w:t>
            </w:r>
          </w:p>
        </w:tc>
        <w:tc>
          <w:tcPr>
            <w:vAlign w:val="center"/>
          </w:tcPr>
          <w:p w14:paraId="19A2104B">
            <w:pPr>
              <w:jc w:val="right"/>
            </w:pPr>
            <w:r>
              <w:t>413.29</w:t>
            </w:r>
          </w:p>
        </w:tc>
        <w:tc>
          <w:tcPr>
            <w:vAlign w:val="center"/>
          </w:tcPr>
          <w:p w14:paraId="697460F3">
            <w:pPr>
              <w:jc w:val="right"/>
            </w:pPr>
            <w:r>
              <w:t>0.822</w:t>
            </w:r>
          </w:p>
        </w:tc>
        <w:tc>
          <w:tcPr>
            <w:vAlign w:val="center"/>
          </w:tcPr>
          <w:p w14:paraId="5B428382">
            <w:pPr>
              <w:jc w:val="right"/>
            </w:pPr>
            <w:r>
              <w:t>0.48</w:t>
            </w:r>
          </w:p>
        </w:tc>
        <w:tc>
          <w:tcPr>
            <w:vAlign w:val="center"/>
          </w:tcPr>
          <w:p w14:paraId="2693703B">
            <w:pPr>
              <w:jc w:val="right"/>
            </w:pPr>
            <w:r>
              <w:t>4.16</w:t>
            </w:r>
          </w:p>
        </w:tc>
        <w:tc>
          <w:tcPr>
            <w:vAlign w:val="center"/>
          </w:tcPr>
          <w:p w14:paraId="77124307">
            <w:pPr>
              <w:jc w:val="right"/>
            </w:pPr>
            <w:r>
              <w:t>0.75</w:t>
            </w:r>
          </w:p>
        </w:tc>
      </w:tr>
      <w:tr w14:paraId="2B4C7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7D3848">
            <w:r>
              <w:t>热桥柱构造一</w:t>
            </w:r>
          </w:p>
        </w:tc>
        <w:tc>
          <w:tcPr>
            <w:vAlign w:val="center"/>
          </w:tcPr>
          <w:p w14:paraId="7CDECC24">
            <w:r>
              <w:t>热桥柱</w:t>
            </w:r>
          </w:p>
        </w:tc>
        <w:tc>
          <w:tcPr>
            <w:vAlign w:val="center"/>
          </w:tcPr>
          <w:p w14:paraId="08068C5B">
            <w:pPr>
              <w:jc w:val="right"/>
            </w:pPr>
            <w:r>
              <w:t>89.40</w:t>
            </w:r>
          </w:p>
        </w:tc>
        <w:tc>
          <w:tcPr>
            <w:vAlign w:val="center"/>
          </w:tcPr>
          <w:p w14:paraId="386806EB">
            <w:pPr>
              <w:jc w:val="right"/>
            </w:pPr>
            <w:r>
              <w:t>0.178</w:t>
            </w:r>
          </w:p>
        </w:tc>
        <w:tc>
          <w:tcPr>
            <w:vAlign w:val="center"/>
          </w:tcPr>
          <w:p w14:paraId="21503D3D">
            <w:pPr>
              <w:jc w:val="right"/>
            </w:pPr>
            <w:r>
              <w:t>0.86</w:t>
            </w:r>
          </w:p>
        </w:tc>
        <w:tc>
          <w:tcPr>
            <w:vAlign w:val="center"/>
          </w:tcPr>
          <w:p w14:paraId="16E21398">
            <w:pPr>
              <w:jc w:val="right"/>
            </w:pPr>
            <w:r>
              <w:t>3.35</w:t>
            </w:r>
          </w:p>
        </w:tc>
        <w:tc>
          <w:tcPr>
            <w:vAlign w:val="center"/>
          </w:tcPr>
          <w:p w14:paraId="628ACCA4">
            <w:pPr>
              <w:jc w:val="right"/>
            </w:pPr>
            <w:r>
              <w:t>0.75</w:t>
            </w:r>
          </w:p>
        </w:tc>
      </w:tr>
      <w:tr w14:paraId="3EB5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609AF">
            <w:r>
              <w:t>合计</w:t>
            </w:r>
          </w:p>
        </w:tc>
        <w:tc>
          <w:tcPr>
            <w:vAlign w:val="center"/>
          </w:tcPr>
          <w:p w14:paraId="657A0304"/>
        </w:tc>
        <w:tc>
          <w:tcPr>
            <w:vAlign w:val="center"/>
          </w:tcPr>
          <w:p w14:paraId="7DA34AD7">
            <w:pPr>
              <w:jc w:val="right"/>
            </w:pPr>
            <w:r>
              <w:t>502.69</w:t>
            </w:r>
          </w:p>
        </w:tc>
        <w:tc>
          <w:tcPr>
            <w:vAlign w:val="center"/>
          </w:tcPr>
          <w:p w14:paraId="42641DF5">
            <w:pPr>
              <w:jc w:val="right"/>
            </w:pPr>
            <w:r>
              <w:t>1.000</w:t>
            </w:r>
          </w:p>
        </w:tc>
        <w:tc>
          <w:tcPr>
            <w:vAlign w:val="center"/>
          </w:tcPr>
          <w:p w14:paraId="7B614CAB">
            <w:pPr>
              <w:jc w:val="right"/>
            </w:pPr>
            <w:r>
              <w:t>0.55</w:t>
            </w:r>
          </w:p>
        </w:tc>
        <w:tc>
          <w:tcPr>
            <w:vAlign w:val="center"/>
          </w:tcPr>
          <w:p w14:paraId="195FCD5A">
            <w:pPr>
              <w:jc w:val="right"/>
            </w:pPr>
            <w:r>
              <w:t>4.02</w:t>
            </w:r>
          </w:p>
        </w:tc>
        <w:tc>
          <w:tcPr>
            <w:vAlign w:val="center"/>
          </w:tcPr>
          <w:p w14:paraId="3E4B2EDC">
            <w:pPr>
              <w:jc w:val="right"/>
            </w:pPr>
            <w:r>
              <w:t>0.75</w:t>
            </w:r>
          </w:p>
        </w:tc>
      </w:tr>
      <w:tr w14:paraId="43B59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BD703F">
            <w:r>
              <w:t>修正后外墙K</w:t>
            </w:r>
          </w:p>
        </w:tc>
        <w:tc>
          <w:tcPr>
            <w:gridSpan w:val="6"/>
          </w:tcPr>
          <w:p w14:paraId="3447A688">
            <w:pPr>
              <w:jc w:val="center"/>
            </w:pPr>
            <w:r>
              <w:t>0.55 × 1.05 = 0.58</w:t>
            </w:r>
          </w:p>
        </w:tc>
      </w:tr>
    </w:tbl>
    <w:p w14:paraId="6B3B5F11">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B36F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42E51">
            <w:pPr>
              <w:jc w:val="center"/>
            </w:pPr>
            <w:r>
              <w:t>构造名称</w:t>
            </w:r>
          </w:p>
        </w:tc>
        <w:tc>
          <w:tcPr>
            <w:shd w:val="clear" w:color="auto" w:fill="E6E6E6"/>
            <w:vAlign w:val="center"/>
          </w:tcPr>
          <w:p w14:paraId="74F84F75">
            <w:pPr>
              <w:jc w:val="center"/>
            </w:pPr>
            <w:r>
              <w:t>构件</w:t>
            </w:r>
            <w:r>
              <w:br w:type="textWrapping"/>
            </w:r>
            <w:r>
              <w:t>类型</w:t>
            </w:r>
          </w:p>
        </w:tc>
        <w:tc>
          <w:tcPr>
            <w:shd w:val="clear" w:color="auto" w:fill="E6E6E6"/>
            <w:vAlign w:val="center"/>
          </w:tcPr>
          <w:p w14:paraId="49F1A4F5">
            <w:pPr>
              <w:jc w:val="center"/>
            </w:pPr>
            <w:r>
              <w:t>面积(㎡)</w:t>
            </w:r>
          </w:p>
        </w:tc>
        <w:tc>
          <w:tcPr>
            <w:shd w:val="clear" w:color="auto" w:fill="E6E6E6"/>
            <w:vAlign w:val="center"/>
          </w:tcPr>
          <w:p w14:paraId="51ACCA4A">
            <w:pPr>
              <w:jc w:val="center"/>
            </w:pPr>
            <w:r>
              <w:t>面积所占比例</w:t>
            </w:r>
          </w:p>
        </w:tc>
        <w:tc>
          <w:tcPr>
            <w:shd w:val="clear" w:color="auto" w:fill="E6E6E6"/>
            <w:vAlign w:val="center"/>
          </w:tcPr>
          <w:p w14:paraId="24B9FF6C">
            <w:pPr>
              <w:jc w:val="center"/>
            </w:pPr>
            <w:r>
              <w:t>传热系数K</w:t>
            </w:r>
            <w:r>
              <w:br w:type="textWrapping"/>
            </w:r>
            <w:r>
              <w:t>W / (㎡K)</w:t>
            </w:r>
          </w:p>
        </w:tc>
        <w:tc>
          <w:tcPr>
            <w:shd w:val="clear" w:color="auto" w:fill="E6E6E6"/>
            <w:vAlign w:val="center"/>
          </w:tcPr>
          <w:p w14:paraId="7A10165D">
            <w:pPr>
              <w:jc w:val="center"/>
            </w:pPr>
            <w:r>
              <w:t>热惰性</w:t>
            </w:r>
            <w:r>
              <w:br w:type="textWrapping"/>
            </w:r>
            <w:r>
              <w:t>指标D</w:t>
            </w:r>
          </w:p>
        </w:tc>
        <w:tc>
          <w:tcPr>
            <w:shd w:val="clear" w:color="auto" w:fill="E6E6E6"/>
            <w:vAlign w:val="center"/>
          </w:tcPr>
          <w:p w14:paraId="07DDBC72">
            <w:pPr>
              <w:jc w:val="center"/>
            </w:pPr>
            <w:r>
              <w:t>太阳辐射</w:t>
            </w:r>
            <w:r>
              <w:br w:type="textWrapping"/>
            </w:r>
            <w:r>
              <w:t>吸收系数</w:t>
            </w:r>
          </w:p>
        </w:tc>
      </w:tr>
      <w:tr w14:paraId="18A9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D36FC5">
            <w:r>
              <w:t>外墙（填充墙）构造一</w:t>
            </w:r>
          </w:p>
        </w:tc>
        <w:tc>
          <w:tcPr>
            <w:vAlign w:val="center"/>
          </w:tcPr>
          <w:p w14:paraId="78DF5F35">
            <w:r>
              <w:t>主墙体</w:t>
            </w:r>
          </w:p>
        </w:tc>
        <w:tc>
          <w:tcPr>
            <w:vAlign w:val="center"/>
          </w:tcPr>
          <w:p w14:paraId="0D7F99A1">
            <w:pPr>
              <w:jc w:val="right"/>
            </w:pPr>
            <w:r>
              <w:t>415.54</w:t>
            </w:r>
          </w:p>
        </w:tc>
        <w:tc>
          <w:tcPr>
            <w:vAlign w:val="center"/>
          </w:tcPr>
          <w:p w14:paraId="6B237DCA">
            <w:pPr>
              <w:jc w:val="right"/>
            </w:pPr>
            <w:r>
              <w:t>0.855</w:t>
            </w:r>
          </w:p>
        </w:tc>
        <w:tc>
          <w:tcPr>
            <w:vAlign w:val="center"/>
          </w:tcPr>
          <w:p w14:paraId="6CB78482">
            <w:pPr>
              <w:jc w:val="right"/>
            </w:pPr>
            <w:r>
              <w:t>0.48</w:t>
            </w:r>
          </w:p>
        </w:tc>
        <w:tc>
          <w:tcPr>
            <w:vAlign w:val="center"/>
          </w:tcPr>
          <w:p w14:paraId="0AB45F03">
            <w:pPr>
              <w:jc w:val="right"/>
            </w:pPr>
            <w:r>
              <w:t>4.16</w:t>
            </w:r>
          </w:p>
        </w:tc>
        <w:tc>
          <w:tcPr>
            <w:vAlign w:val="center"/>
          </w:tcPr>
          <w:p w14:paraId="3A1D7602">
            <w:pPr>
              <w:jc w:val="right"/>
            </w:pPr>
            <w:r>
              <w:t>0.75</w:t>
            </w:r>
          </w:p>
        </w:tc>
      </w:tr>
      <w:tr w14:paraId="000AD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15109">
            <w:r>
              <w:t>热桥柱构造一</w:t>
            </w:r>
          </w:p>
        </w:tc>
        <w:tc>
          <w:tcPr>
            <w:vAlign w:val="center"/>
          </w:tcPr>
          <w:p w14:paraId="519D29CB">
            <w:r>
              <w:t>热桥柱</w:t>
            </w:r>
          </w:p>
        </w:tc>
        <w:tc>
          <w:tcPr>
            <w:vAlign w:val="center"/>
          </w:tcPr>
          <w:p w14:paraId="61DA4A42">
            <w:pPr>
              <w:jc w:val="right"/>
            </w:pPr>
            <w:r>
              <w:t>70.68</w:t>
            </w:r>
          </w:p>
        </w:tc>
        <w:tc>
          <w:tcPr>
            <w:vAlign w:val="center"/>
          </w:tcPr>
          <w:p w14:paraId="112B022C">
            <w:pPr>
              <w:jc w:val="right"/>
            </w:pPr>
            <w:r>
              <w:t>0.145</w:t>
            </w:r>
          </w:p>
        </w:tc>
        <w:tc>
          <w:tcPr>
            <w:vAlign w:val="center"/>
          </w:tcPr>
          <w:p w14:paraId="32389FAD">
            <w:pPr>
              <w:jc w:val="right"/>
            </w:pPr>
            <w:r>
              <w:t>0.86</w:t>
            </w:r>
          </w:p>
        </w:tc>
        <w:tc>
          <w:tcPr>
            <w:vAlign w:val="center"/>
          </w:tcPr>
          <w:p w14:paraId="405945A4">
            <w:pPr>
              <w:jc w:val="right"/>
            </w:pPr>
            <w:r>
              <w:t>3.35</w:t>
            </w:r>
          </w:p>
        </w:tc>
        <w:tc>
          <w:tcPr>
            <w:vAlign w:val="center"/>
          </w:tcPr>
          <w:p w14:paraId="71EDD453">
            <w:pPr>
              <w:jc w:val="right"/>
            </w:pPr>
            <w:r>
              <w:t>0.75</w:t>
            </w:r>
          </w:p>
        </w:tc>
      </w:tr>
      <w:tr w14:paraId="4D19F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7FBB73">
            <w:r>
              <w:t>合计</w:t>
            </w:r>
          </w:p>
        </w:tc>
        <w:tc>
          <w:tcPr>
            <w:vAlign w:val="center"/>
          </w:tcPr>
          <w:p w14:paraId="0F7892C7"/>
        </w:tc>
        <w:tc>
          <w:tcPr>
            <w:vAlign w:val="center"/>
          </w:tcPr>
          <w:p w14:paraId="78A8A071">
            <w:pPr>
              <w:jc w:val="right"/>
            </w:pPr>
            <w:r>
              <w:t>486.22</w:t>
            </w:r>
          </w:p>
        </w:tc>
        <w:tc>
          <w:tcPr>
            <w:vAlign w:val="center"/>
          </w:tcPr>
          <w:p w14:paraId="4219818F">
            <w:pPr>
              <w:jc w:val="right"/>
            </w:pPr>
            <w:r>
              <w:t>1.000</w:t>
            </w:r>
          </w:p>
        </w:tc>
        <w:tc>
          <w:tcPr>
            <w:vAlign w:val="center"/>
          </w:tcPr>
          <w:p w14:paraId="06F7B888">
            <w:pPr>
              <w:jc w:val="right"/>
            </w:pPr>
            <w:r>
              <w:t>0.54</w:t>
            </w:r>
          </w:p>
        </w:tc>
        <w:tc>
          <w:tcPr>
            <w:vAlign w:val="center"/>
          </w:tcPr>
          <w:p w14:paraId="3EFCEF3D">
            <w:pPr>
              <w:jc w:val="right"/>
            </w:pPr>
            <w:r>
              <w:t>4.05</w:t>
            </w:r>
          </w:p>
        </w:tc>
        <w:tc>
          <w:tcPr>
            <w:vAlign w:val="center"/>
          </w:tcPr>
          <w:p w14:paraId="50F32AAF">
            <w:pPr>
              <w:jc w:val="right"/>
            </w:pPr>
            <w:r>
              <w:t>0.75</w:t>
            </w:r>
          </w:p>
        </w:tc>
      </w:tr>
      <w:tr w14:paraId="3A71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4EA68E">
            <w:r>
              <w:t>修正后外墙K</w:t>
            </w:r>
          </w:p>
        </w:tc>
        <w:tc>
          <w:tcPr>
            <w:gridSpan w:val="6"/>
          </w:tcPr>
          <w:p w14:paraId="5D7EC2F2">
            <w:pPr>
              <w:jc w:val="center"/>
            </w:pPr>
            <w:r>
              <w:t>0.54 × 1.05 = 0.57</w:t>
            </w:r>
          </w:p>
        </w:tc>
      </w:tr>
    </w:tbl>
    <w:p w14:paraId="016B0E61">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E41F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C4373">
            <w:pPr>
              <w:jc w:val="center"/>
            </w:pPr>
            <w:r>
              <w:t>构造名称</w:t>
            </w:r>
          </w:p>
        </w:tc>
        <w:tc>
          <w:tcPr>
            <w:shd w:val="clear" w:color="auto" w:fill="E6E6E6"/>
            <w:vAlign w:val="center"/>
          </w:tcPr>
          <w:p w14:paraId="539B9DED">
            <w:pPr>
              <w:jc w:val="center"/>
            </w:pPr>
            <w:r>
              <w:t>构件</w:t>
            </w:r>
            <w:r>
              <w:br w:type="textWrapping"/>
            </w:r>
            <w:r>
              <w:t>类型</w:t>
            </w:r>
          </w:p>
        </w:tc>
        <w:tc>
          <w:tcPr>
            <w:shd w:val="clear" w:color="auto" w:fill="E6E6E6"/>
            <w:vAlign w:val="center"/>
          </w:tcPr>
          <w:p w14:paraId="0021008D">
            <w:pPr>
              <w:jc w:val="center"/>
            </w:pPr>
            <w:r>
              <w:t>面积(㎡)</w:t>
            </w:r>
          </w:p>
        </w:tc>
        <w:tc>
          <w:tcPr>
            <w:shd w:val="clear" w:color="auto" w:fill="E6E6E6"/>
            <w:vAlign w:val="center"/>
          </w:tcPr>
          <w:p w14:paraId="2233152E">
            <w:pPr>
              <w:jc w:val="center"/>
            </w:pPr>
            <w:r>
              <w:t>面积所占比例</w:t>
            </w:r>
          </w:p>
        </w:tc>
        <w:tc>
          <w:tcPr>
            <w:shd w:val="clear" w:color="auto" w:fill="E6E6E6"/>
            <w:vAlign w:val="center"/>
          </w:tcPr>
          <w:p w14:paraId="4B35C77A">
            <w:pPr>
              <w:jc w:val="center"/>
            </w:pPr>
            <w:r>
              <w:t>传热系数K</w:t>
            </w:r>
            <w:r>
              <w:br w:type="textWrapping"/>
            </w:r>
            <w:r>
              <w:t>W / (㎡K)</w:t>
            </w:r>
          </w:p>
        </w:tc>
        <w:tc>
          <w:tcPr>
            <w:shd w:val="clear" w:color="auto" w:fill="E6E6E6"/>
            <w:vAlign w:val="center"/>
          </w:tcPr>
          <w:p w14:paraId="28E30DEA">
            <w:pPr>
              <w:jc w:val="center"/>
            </w:pPr>
            <w:r>
              <w:t>热惰性</w:t>
            </w:r>
            <w:r>
              <w:br w:type="textWrapping"/>
            </w:r>
            <w:r>
              <w:t>指标D</w:t>
            </w:r>
          </w:p>
        </w:tc>
        <w:tc>
          <w:tcPr>
            <w:shd w:val="clear" w:color="auto" w:fill="E6E6E6"/>
            <w:vAlign w:val="center"/>
          </w:tcPr>
          <w:p w14:paraId="42649AE1">
            <w:pPr>
              <w:jc w:val="center"/>
            </w:pPr>
            <w:r>
              <w:t>太阳辐射</w:t>
            </w:r>
            <w:r>
              <w:br w:type="textWrapping"/>
            </w:r>
            <w:r>
              <w:t>吸收系数</w:t>
            </w:r>
          </w:p>
        </w:tc>
      </w:tr>
      <w:tr w14:paraId="3D9AB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7196EC">
            <w:r>
              <w:t>外墙（填充墙）构造一</w:t>
            </w:r>
          </w:p>
        </w:tc>
        <w:tc>
          <w:tcPr>
            <w:vAlign w:val="center"/>
          </w:tcPr>
          <w:p w14:paraId="2941026E">
            <w:r>
              <w:t>主墙体</w:t>
            </w:r>
          </w:p>
        </w:tc>
        <w:tc>
          <w:tcPr>
            <w:vAlign w:val="center"/>
          </w:tcPr>
          <w:p w14:paraId="1FDA570F">
            <w:pPr>
              <w:jc w:val="right"/>
            </w:pPr>
            <w:r>
              <w:t>452.21</w:t>
            </w:r>
          </w:p>
        </w:tc>
        <w:tc>
          <w:tcPr>
            <w:vAlign w:val="center"/>
          </w:tcPr>
          <w:p w14:paraId="793C8E68">
            <w:pPr>
              <w:jc w:val="right"/>
            </w:pPr>
            <w:r>
              <w:t>0.967</w:t>
            </w:r>
          </w:p>
        </w:tc>
        <w:tc>
          <w:tcPr>
            <w:vAlign w:val="center"/>
          </w:tcPr>
          <w:p w14:paraId="66081140">
            <w:pPr>
              <w:jc w:val="right"/>
            </w:pPr>
            <w:r>
              <w:t>0.48</w:t>
            </w:r>
          </w:p>
        </w:tc>
        <w:tc>
          <w:tcPr>
            <w:vAlign w:val="center"/>
          </w:tcPr>
          <w:p w14:paraId="581270D8">
            <w:pPr>
              <w:jc w:val="right"/>
            </w:pPr>
            <w:r>
              <w:t>4.16</w:t>
            </w:r>
          </w:p>
        </w:tc>
        <w:tc>
          <w:tcPr>
            <w:vAlign w:val="center"/>
          </w:tcPr>
          <w:p w14:paraId="56B3D951">
            <w:pPr>
              <w:jc w:val="right"/>
            </w:pPr>
            <w:r>
              <w:t>0.75</w:t>
            </w:r>
          </w:p>
        </w:tc>
      </w:tr>
      <w:tr w14:paraId="161F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954AEC">
            <w:r>
              <w:t>热桥柱构造一</w:t>
            </w:r>
          </w:p>
        </w:tc>
        <w:tc>
          <w:tcPr>
            <w:vAlign w:val="center"/>
          </w:tcPr>
          <w:p w14:paraId="44AAF446">
            <w:r>
              <w:t>热桥柱</w:t>
            </w:r>
          </w:p>
        </w:tc>
        <w:tc>
          <w:tcPr>
            <w:vAlign w:val="center"/>
          </w:tcPr>
          <w:p w14:paraId="6AB66F8E">
            <w:pPr>
              <w:jc w:val="right"/>
            </w:pPr>
            <w:r>
              <w:t>15.25</w:t>
            </w:r>
          </w:p>
        </w:tc>
        <w:tc>
          <w:tcPr>
            <w:vAlign w:val="center"/>
          </w:tcPr>
          <w:p w14:paraId="698774F9">
            <w:pPr>
              <w:jc w:val="right"/>
            </w:pPr>
            <w:r>
              <w:t>0.033</w:t>
            </w:r>
          </w:p>
        </w:tc>
        <w:tc>
          <w:tcPr>
            <w:vAlign w:val="center"/>
          </w:tcPr>
          <w:p w14:paraId="3FC61DEC">
            <w:pPr>
              <w:jc w:val="right"/>
            </w:pPr>
            <w:r>
              <w:t>0.86</w:t>
            </w:r>
          </w:p>
        </w:tc>
        <w:tc>
          <w:tcPr>
            <w:vAlign w:val="center"/>
          </w:tcPr>
          <w:p w14:paraId="05FC7DE2">
            <w:pPr>
              <w:jc w:val="right"/>
            </w:pPr>
            <w:r>
              <w:t>3.35</w:t>
            </w:r>
          </w:p>
        </w:tc>
        <w:tc>
          <w:tcPr>
            <w:vAlign w:val="center"/>
          </w:tcPr>
          <w:p w14:paraId="7FFDA507">
            <w:pPr>
              <w:jc w:val="right"/>
            </w:pPr>
            <w:r>
              <w:t>0.75</w:t>
            </w:r>
          </w:p>
        </w:tc>
      </w:tr>
      <w:tr w14:paraId="35CD6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2348B">
            <w:r>
              <w:t>合计</w:t>
            </w:r>
          </w:p>
        </w:tc>
        <w:tc>
          <w:tcPr>
            <w:vAlign w:val="center"/>
          </w:tcPr>
          <w:p w14:paraId="0A65C472"/>
        </w:tc>
        <w:tc>
          <w:tcPr>
            <w:vAlign w:val="center"/>
          </w:tcPr>
          <w:p w14:paraId="625E40AF">
            <w:pPr>
              <w:jc w:val="right"/>
            </w:pPr>
            <w:r>
              <w:t>467.46</w:t>
            </w:r>
          </w:p>
        </w:tc>
        <w:tc>
          <w:tcPr>
            <w:vAlign w:val="center"/>
          </w:tcPr>
          <w:p w14:paraId="21ECFAB5">
            <w:pPr>
              <w:jc w:val="right"/>
            </w:pPr>
            <w:r>
              <w:t>1.000</w:t>
            </w:r>
          </w:p>
        </w:tc>
        <w:tc>
          <w:tcPr>
            <w:vAlign w:val="center"/>
          </w:tcPr>
          <w:p w14:paraId="0A005588">
            <w:pPr>
              <w:jc w:val="right"/>
            </w:pPr>
            <w:r>
              <w:t>0.50</w:t>
            </w:r>
          </w:p>
        </w:tc>
        <w:tc>
          <w:tcPr>
            <w:vAlign w:val="center"/>
          </w:tcPr>
          <w:p w14:paraId="7D5ADF47">
            <w:pPr>
              <w:jc w:val="right"/>
            </w:pPr>
            <w:r>
              <w:t>4.14</w:t>
            </w:r>
          </w:p>
        </w:tc>
        <w:tc>
          <w:tcPr>
            <w:vAlign w:val="center"/>
          </w:tcPr>
          <w:p w14:paraId="6D78E448">
            <w:pPr>
              <w:jc w:val="right"/>
            </w:pPr>
            <w:r>
              <w:t>0.75</w:t>
            </w:r>
          </w:p>
        </w:tc>
      </w:tr>
      <w:tr w14:paraId="545C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0E2857">
            <w:r>
              <w:t>修正后外墙K</w:t>
            </w:r>
          </w:p>
        </w:tc>
        <w:tc>
          <w:tcPr>
            <w:gridSpan w:val="6"/>
          </w:tcPr>
          <w:p w14:paraId="11A9A9C4">
            <w:pPr>
              <w:jc w:val="center"/>
            </w:pPr>
            <w:r>
              <w:t>0.50 × 1.05 = 0.53</w:t>
            </w:r>
          </w:p>
        </w:tc>
      </w:tr>
    </w:tbl>
    <w:p w14:paraId="34A70738">
      <w:pPr>
        <w:widowControl w:val="0"/>
        <w:jc w:val="both"/>
        <w:rPr>
          <w:color w:val="000000"/>
        </w:rPr>
      </w:pPr>
      <w:r>
        <w:rPr>
          <w:color w:val="000000"/>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465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A9E0F">
            <w:pPr>
              <w:jc w:val="center"/>
            </w:pPr>
            <w:r>
              <w:t>构造名称</w:t>
            </w:r>
          </w:p>
        </w:tc>
        <w:tc>
          <w:tcPr>
            <w:shd w:val="clear" w:color="auto" w:fill="E6E6E6"/>
            <w:vAlign w:val="center"/>
          </w:tcPr>
          <w:p w14:paraId="367BD2BF">
            <w:pPr>
              <w:jc w:val="center"/>
            </w:pPr>
            <w:r>
              <w:t>构件</w:t>
            </w:r>
            <w:r>
              <w:br w:type="textWrapping"/>
            </w:r>
            <w:r>
              <w:t>类型</w:t>
            </w:r>
          </w:p>
        </w:tc>
        <w:tc>
          <w:tcPr>
            <w:shd w:val="clear" w:color="auto" w:fill="E6E6E6"/>
            <w:vAlign w:val="center"/>
          </w:tcPr>
          <w:p w14:paraId="721E9186">
            <w:pPr>
              <w:jc w:val="center"/>
            </w:pPr>
            <w:r>
              <w:t>面积(㎡)</w:t>
            </w:r>
          </w:p>
        </w:tc>
        <w:tc>
          <w:tcPr>
            <w:shd w:val="clear" w:color="auto" w:fill="E6E6E6"/>
            <w:vAlign w:val="center"/>
          </w:tcPr>
          <w:p w14:paraId="2134F3BF">
            <w:pPr>
              <w:jc w:val="center"/>
            </w:pPr>
            <w:r>
              <w:t>面积所占比例</w:t>
            </w:r>
          </w:p>
        </w:tc>
        <w:tc>
          <w:tcPr>
            <w:shd w:val="clear" w:color="auto" w:fill="E6E6E6"/>
            <w:vAlign w:val="center"/>
          </w:tcPr>
          <w:p w14:paraId="078DD251">
            <w:pPr>
              <w:jc w:val="center"/>
            </w:pPr>
            <w:r>
              <w:t>传热系数K</w:t>
            </w:r>
            <w:r>
              <w:br w:type="textWrapping"/>
            </w:r>
            <w:r>
              <w:t>W / (㎡K)</w:t>
            </w:r>
          </w:p>
        </w:tc>
        <w:tc>
          <w:tcPr>
            <w:shd w:val="clear" w:color="auto" w:fill="E6E6E6"/>
            <w:vAlign w:val="center"/>
          </w:tcPr>
          <w:p w14:paraId="192057D5">
            <w:pPr>
              <w:jc w:val="center"/>
            </w:pPr>
            <w:r>
              <w:t>热惰性</w:t>
            </w:r>
            <w:r>
              <w:br w:type="textWrapping"/>
            </w:r>
            <w:r>
              <w:t>指标D</w:t>
            </w:r>
          </w:p>
        </w:tc>
        <w:tc>
          <w:tcPr>
            <w:shd w:val="clear" w:color="auto" w:fill="E6E6E6"/>
            <w:vAlign w:val="center"/>
          </w:tcPr>
          <w:p w14:paraId="5BC45261">
            <w:pPr>
              <w:jc w:val="center"/>
            </w:pPr>
            <w:r>
              <w:t>太阳辐射</w:t>
            </w:r>
            <w:r>
              <w:br w:type="textWrapping"/>
            </w:r>
            <w:r>
              <w:t>吸收系数</w:t>
            </w:r>
          </w:p>
        </w:tc>
      </w:tr>
      <w:tr w14:paraId="3D792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CAEED6">
            <w:r>
              <w:t>外墙（填充墙）构造一</w:t>
            </w:r>
          </w:p>
        </w:tc>
        <w:tc>
          <w:tcPr>
            <w:vAlign w:val="center"/>
          </w:tcPr>
          <w:p w14:paraId="7DC6ADC2">
            <w:r>
              <w:t>主墙体</w:t>
            </w:r>
          </w:p>
        </w:tc>
        <w:tc>
          <w:tcPr>
            <w:vAlign w:val="center"/>
          </w:tcPr>
          <w:p w14:paraId="27AEE586">
            <w:pPr>
              <w:jc w:val="right"/>
            </w:pPr>
            <w:r>
              <w:t>1770.52</w:t>
            </w:r>
          </w:p>
        </w:tc>
        <w:tc>
          <w:tcPr>
            <w:vAlign w:val="center"/>
          </w:tcPr>
          <w:p w14:paraId="60A53319">
            <w:pPr>
              <w:jc w:val="right"/>
            </w:pPr>
            <w:r>
              <w:t>0.880</w:t>
            </w:r>
          </w:p>
        </w:tc>
        <w:tc>
          <w:tcPr>
            <w:vAlign w:val="center"/>
          </w:tcPr>
          <w:p w14:paraId="5CFBB8AF">
            <w:pPr>
              <w:jc w:val="right"/>
            </w:pPr>
            <w:r>
              <w:t>0.48</w:t>
            </w:r>
          </w:p>
        </w:tc>
        <w:tc>
          <w:tcPr>
            <w:vAlign w:val="center"/>
          </w:tcPr>
          <w:p w14:paraId="5B1B6E3A">
            <w:pPr>
              <w:jc w:val="right"/>
            </w:pPr>
            <w:r>
              <w:t>4.16</w:t>
            </w:r>
          </w:p>
        </w:tc>
        <w:tc>
          <w:tcPr>
            <w:vAlign w:val="center"/>
          </w:tcPr>
          <w:p w14:paraId="0CF9D5DB">
            <w:pPr>
              <w:jc w:val="right"/>
            </w:pPr>
            <w:r>
              <w:t>0.75</w:t>
            </w:r>
          </w:p>
        </w:tc>
      </w:tr>
      <w:tr w14:paraId="61DEE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EEBD6F">
            <w:r>
              <w:t>热桥柱构造一</w:t>
            </w:r>
          </w:p>
        </w:tc>
        <w:tc>
          <w:tcPr>
            <w:vAlign w:val="center"/>
          </w:tcPr>
          <w:p w14:paraId="75210CB8">
            <w:r>
              <w:t>热桥柱</w:t>
            </w:r>
          </w:p>
        </w:tc>
        <w:tc>
          <w:tcPr>
            <w:vAlign w:val="center"/>
          </w:tcPr>
          <w:p w14:paraId="4454321E">
            <w:pPr>
              <w:jc w:val="right"/>
            </w:pPr>
            <w:r>
              <w:t>241.74</w:t>
            </w:r>
          </w:p>
        </w:tc>
        <w:tc>
          <w:tcPr>
            <w:vAlign w:val="center"/>
          </w:tcPr>
          <w:p w14:paraId="78C99ED9">
            <w:pPr>
              <w:jc w:val="right"/>
            </w:pPr>
            <w:r>
              <w:t>0.120</w:t>
            </w:r>
          </w:p>
        </w:tc>
        <w:tc>
          <w:tcPr>
            <w:vAlign w:val="center"/>
          </w:tcPr>
          <w:p w14:paraId="12F4D163">
            <w:pPr>
              <w:jc w:val="right"/>
            </w:pPr>
            <w:r>
              <w:t>0.86</w:t>
            </w:r>
          </w:p>
        </w:tc>
        <w:tc>
          <w:tcPr>
            <w:vAlign w:val="center"/>
          </w:tcPr>
          <w:p w14:paraId="572811C0">
            <w:pPr>
              <w:jc w:val="right"/>
            </w:pPr>
            <w:r>
              <w:t>3.35</w:t>
            </w:r>
          </w:p>
        </w:tc>
        <w:tc>
          <w:tcPr>
            <w:vAlign w:val="center"/>
          </w:tcPr>
          <w:p w14:paraId="686405AB">
            <w:pPr>
              <w:jc w:val="right"/>
            </w:pPr>
            <w:r>
              <w:t>0.75</w:t>
            </w:r>
          </w:p>
        </w:tc>
      </w:tr>
      <w:tr w14:paraId="4F00C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82FE0">
            <w:r>
              <w:t>合计</w:t>
            </w:r>
          </w:p>
        </w:tc>
        <w:tc>
          <w:tcPr>
            <w:vAlign w:val="center"/>
          </w:tcPr>
          <w:p w14:paraId="6CAACCCB"/>
        </w:tc>
        <w:tc>
          <w:tcPr>
            <w:vAlign w:val="center"/>
          </w:tcPr>
          <w:p w14:paraId="243D5A27">
            <w:pPr>
              <w:jc w:val="right"/>
            </w:pPr>
            <w:r>
              <w:t>2012.25</w:t>
            </w:r>
          </w:p>
        </w:tc>
        <w:tc>
          <w:tcPr>
            <w:vAlign w:val="center"/>
          </w:tcPr>
          <w:p w14:paraId="7A40166A">
            <w:pPr>
              <w:jc w:val="right"/>
            </w:pPr>
            <w:r>
              <w:t>1.000</w:t>
            </w:r>
          </w:p>
        </w:tc>
        <w:tc>
          <w:tcPr>
            <w:vAlign w:val="center"/>
          </w:tcPr>
          <w:p w14:paraId="5F400746">
            <w:pPr>
              <w:jc w:val="right"/>
            </w:pPr>
            <w:r>
              <w:t>0.53</w:t>
            </w:r>
          </w:p>
        </w:tc>
        <w:tc>
          <w:tcPr>
            <w:vAlign w:val="center"/>
          </w:tcPr>
          <w:p w14:paraId="34305538">
            <w:pPr>
              <w:jc w:val="right"/>
            </w:pPr>
            <w:r>
              <w:t>4.07</w:t>
            </w:r>
          </w:p>
        </w:tc>
        <w:tc>
          <w:tcPr>
            <w:vAlign w:val="center"/>
          </w:tcPr>
          <w:p w14:paraId="403DB669">
            <w:pPr>
              <w:jc w:val="right"/>
            </w:pPr>
            <w:r>
              <w:t>0.75</w:t>
            </w:r>
          </w:p>
        </w:tc>
      </w:tr>
      <w:tr w14:paraId="7546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1B1A5F">
            <w:r>
              <w:t>修正后外墙K</w:t>
            </w:r>
          </w:p>
        </w:tc>
        <w:tc>
          <w:tcPr>
            <w:gridSpan w:val="6"/>
          </w:tcPr>
          <w:p w14:paraId="00ABD21D">
            <w:pPr>
              <w:jc w:val="center"/>
            </w:pPr>
            <w:r>
              <w:t>0.53 × 1.05 = 0.56</w:t>
            </w:r>
          </w:p>
        </w:tc>
      </w:tr>
    </w:tbl>
    <w:p w14:paraId="64FBC26E">
      <w:pPr>
        <w:pStyle w:val="4"/>
        <w:widowControl w:val="0"/>
        <w:jc w:val="both"/>
        <w:rPr>
          <w:color w:val="000000"/>
        </w:rPr>
      </w:pPr>
      <w:bookmarkStart w:id="65" w:name="_Toc27551"/>
      <w:r>
        <w:rPr>
          <w:color w:val="000000"/>
        </w:rPr>
        <w:t>挑空楼板</w:t>
      </w:r>
      <w:bookmarkEnd w:id="65"/>
    </w:p>
    <w:p w14:paraId="5F8EF8BC">
      <w:pPr>
        <w:pStyle w:val="5"/>
        <w:widowControl w:val="0"/>
        <w:jc w:val="both"/>
        <w:rPr>
          <w:color w:val="000000"/>
        </w:rPr>
      </w:pPr>
      <w:bookmarkStart w:id="66" w:name="_Toc8339"/>
      <w:r>
        <w:rPr>
          <w:color w:val="000000"/>
        </w:rPr>
        <w:t>挑空楼板构造一</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7379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3EA7C21">
            <w:pPr>
              <w:jc w:val="center"/>
            </w:pPr>
            <w:r>
              <w:t>材料名称</w:t>
            </w:r>
            <w:r>
              <w:br w:type="textWrapping"/>
            </w:r>
            <w:r>
              <w:t>（由上到下）</w:t>
            </w:r>
          </w:p>
        </w:tc>
        <w:tc>
          <w:tcPr>
            <w:shd w:val="clear" w:color="auto" w:fill="E6E6E6"/>
            <w:vAlign w:val="center"/>
          </w:tcPr>
          <w:p w14:paraId="0361B4C3">
            <w:pPr>
              <w:jc w:val="center"/>
            </w:pPr>
            <w:r>
              <w:t>厚度δ</w:t>
            </w:r>
          </w:p>
        </w:tc>
        <w:tc>
          <w:tcPr>
            <w:shd w:val="clear" w:color="auto" w:fill="E6E6E6"/>
            <w:vAlign w:val="center"/>
          </w:tcPr>
          <w:p w14:paraId="0A5BF0DB">
            <w:pPr>
              <w:jc w:val="center"/>
            </w:pPr>
            <w:r>
              <w:t>导热系数λ</w:t>
            </w:r>
          </w:p>
        </w:tc>
        <w:tc>
          <w:tcPr>
            <w:shd w:val="clear" w:color="auto" w:fill="E6E6E6"/>
            <w:vAlign w:val="center"/>
          </w:tcPr>
          <w:p w14:paraId="211C9A6E">
            <w:pPr>
              <w:jc w:val="center"/>
            </w:pPr>
            <w:r>
              <w:t>蓄热系数S</w:t>
            </w:r>
          </w:p>
        </w:tc>
        <w:tc>
          <w:tcPr>
            <w:shd w:val="clear" w:color="auto" w:fill="E6E6E6"/>
            <w:vAlign w:val="center"/>
          </w:tcPr>
          <w:p w14:paraId="3E749299">
            <w:pPr>
              <w:jc w:val="center"/>
            </w:pPr>
            <w:r>
              <w:t>修正</w:t>
            </w:r>
            <w:r>
              <w:br w:type="textWrapping"/>
            </w:r>
            <w:r>
              <w:t>系数</w:t>
            </w:r>
          </w:p>
        </w:tc>
        <w:tc>
          <w:tcPr>
            <w:shd w:val="clear" w:color="auto" w:fill="E6E6E6"/>
            <w:vAlign w:val="center"/>
          </w:tcPr>
          <w:p w14:paraId="202D7BFD">
            <w:pPr>
              <w:jc w:val="center"/>
            </w:pPr>
            <w:r>
              <w:t>热阻R</w:t>
            </w:r>
          </w:p>
        </w:tc>
        <w:tc>
          <w:tcPr>
            <w:shd w:val="clear" w:color="auto" w:fill="E6E6E6"/>
            <w:vAlign w:val="center"/>
          </w:tcPr>
          <w:p w14:paraId="24DF806C">
            <w:pPr>
              <w:jc w:val="center"/>
            </w:pPr>
            <w:r>
              <w:t>热惰性</w:t>
            </w:r>
            <w:r>
              <w:br w:type="textWrapping"/>
            </w:r>
            <w:r>
              <w:t>指标</w:t>
            </w:r>
          </w:p>
        </w:tc>
      </w:tr>
      <w:tr w14:paraId="12FF0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B37D84">
            <w:pPr>
              <w:jc w:val="center"/>
            </w:pPr>
          </w:p>
        </w:tc>
        <w:tc>
          <w:tcPr>
            <w:shd w:val="clear" w:color="auto" w:fill="E6E6E6"/>
            <w:vAlign w:val="center"/>
          </w:tcPr>
          <w:p w14:paraId="1CFA3CC2">
            <w:pPr>
              <w:jc w:val="center"/>
            </w:pPr>
            <w:r>
              <w:t>(mm)</w:t>
            </w:r>
          </w:p>
        </w:tc>
        <w:tc>
          <w:tcPr>
            <w:shd w:val="clear" w:color="auto" w:fill="E6E6E6"/>
            <w:vAlign w:val="center"/>
          </w:tcPr>
          <w:p w14:paraId="089E5718">
            <w:pPr>
              <w:jc w:val="center"/>
            </w:pPr>
            <w:r>
              <w:t>W/(m.K)</w:t>
            </w:r>
          </w:p>
        </w:tc>
        <w:tc>
          <w:tcPr>
            <w:shd w:val="clear" w:color="auto" w:fill="E6E6E6"/>
            <w:vAlign w:val="center"/>
          </w:tcPr>
          <w:p w14:paraId="7BD67A84">
            <w:pPr>
              <w:jc w:val="center"/>
            </w:pPr>
            <w:r>
              <w:t>W/(㎡.K)</w:t>
            </w:r>
          </w:p>
        </w:tc>
        <w:tc>
          <w:tcPr>
            <w:shd w:val="clear" w:color="auto" w:fill="E6E6E6"/>
            <w:vAlign w:val="center"/>
          </w:tcPr>
          <w:p w14:paraId="216E96DC">
            <w:pPr>
              <w:jc w:val="center"/>
            </w:pPr>
            <w:r>
              <w:t>α</w:t>
            </w:r>
          </w:p>
        </w:tc>
        <w:tc>
          <w:tcPr>
            <w:shd w:val="clear" w:color="auto" w:fill="E6E6E6"/>
            <w:vAlign w:val="center"/>
          </w:tcPr>
          <w:p w14:paraId="6AEF9A7B">
            <w:pPr>
              <w:jc w:val="center"/>
            </w:pPr>
            <w:r>
              <w:t>(㎡K)/W</w:t>
            </w:r>
          </w:p>
        </w:tc>
        <w:tc>
          <w:tcPr>
            <w:shd w:val="clear" w:color="auto" w:fill="E6E6E6"/>
            <w:vAlign w:val="center"/>
          </w:tcPr>
          <w:p w14:paraId="3197A7E3">
            <w:pPr>
              <w:jc w:val="center"/>
            </w:pPr>
            <w:r>
              <w:t>D=R*S</w:t>
            </w:r>
          </w:p>
        </w:tc>
      </w:tr>
      <w:tr w14:paraId="15D66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671492">
            <w:r>
              <w:t>水泥砂浆</w:t>
            </w:r>
          </w:p>
        </w:tc>
        <w:tc>
          <w:tcPr>
            <w:vAlign w:val="center"/>
          </w:tcPr>
          <w:p w14:paraId="2EDC6D98">
            <w:pPr>
              <w:jc w:val="right"/>
            </w:pPr>
            <w:r>
              <w:t>20</w:t>
            </w:r>
          </w:p>
        </w:tc>
        <w:tc>
          <w:tcPr>
            <w:vAlign w:val="center"/>
          </w:tcPr>
          <w:p w14:paraId="73F77734">
            <w:pPr>
              <w:jc w:val="right"/>
            </w:pPr>
            <w:r>
              <w:t>0.930</w:t>
            </w:r>
          </w:p>
        </w:tc>
        <w:tc>
          <w:tcPr>
            <w:vAlign w:val="center"/>
          </w:tcPr>
          <w:p w14:paraId="056C1528">
            <w:pPr>
              <w:jc w:val="right"/>
            </w:pPr>
            <w:r>
              <w:t>11.370</w:t>
            </w:r>
          </w:p>
        </w:tc>
        <w:tc>
          <w:tcPr>
            <w:vAlign w:val="center"/>
          </w:tcPr>
          <w:p w14:paraId="425566FF">
            <w:pPr>
              <w:jc w:val="right"/>
            </w:pPr>
            <w:r>
              <w:t>1.00</w:t>
            </w:r>
          </w:p>
        </w:tc>
        <w:tc>
          <w:tcPr>
            <w:vAlign w:val="center"/>
          </w:tcPr>
          <w:p w14:paraId="6D7DA612">
            <w:pPr>
              <w:jc w:val="right"/>
            </w:pPr>
            <w:r>
              <w:t>0.022</w:t>
            </w:r>
          </w:p>
        </w:tc>
        <w:tc>
          <w:tcPr>
            <w:vAlign w:val="center"/>
          </w:tcPr>
          <w:p w14:paraId="6F63A70F">
            <w:pPr>
              <w:jc w:val="right"/>
            </w:pPr>
            <w:r>
              <w:t>0.245</w:t>
            </w:r>
          </w:p>
        </w:tc>
      </w:tr>
      <w:tr w14:paraId="58DDE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02FEE5">
            <w:r>
              <w:t>钢筋混凝土</w:t>
            </w:r>
          </w:p>
        </w:tc>
        <w:tc>
          <w:tcPr>
            <w:vAlign w:val="center"/>
          </w:tcPr>
          <w:p w14:paraId="6661A5A9">
            <w:pPr>
              <w:jc w:val="right"/>
            </w:pPr>
            <w:r>
              <w:t>120</w:t>
            </w:r>
          </w:p>
        </w:tc>
        <w:tc>
          <w:tcPr>
            <w:vAlign w:val="center"/>
          </w:tcPr>
          <w:p w14:paraId="6E64E23F">
            <w:pPr>
              <w:jc w:val="right"/>
            </w:pPr>
            <w:r>
              <w:t>1.740</w:t>
            </w:r>
          </w:p>
        </w:tc>
        <w:tc>
          <w:tcPr>
            <w:vAlign w:val="center"/>
          </w:tcPr>
          <w:p w14:paraId="024706C2">
            <w:pPr>
              <w:jc w:val="right"/>
            </w:pPr>
            <w:r>
              <w:t>17.200</w:t>
            </w:r>
          </w:p>
        </w:tc>
        <w:tc>
          <w:tcPr>
            <w:vAlign w:val="center"/>
          </w:tcPr>
          <w:p w14:paraId="41F79BA8">
            <w:pPr>
              <w:jc w:val="right"/>
            </w:pPr>
            <w:r>
              <w:t>1.00</w:t>
            </w:r>
          </w:p>
        </w:tc>
        <w:tc>
          <w:tcPr>
            <w:vAlign w:val="center"/>
          </w:tcPr>
          <w:p w14:paraId="7648E8CB">
            <w:pPr>
              <w:jc w:val="right"/>
            </w:pPr>
            <w:r>
              <w:t>0.069</w:t>
            </w:r>
          </w:p>
        </w:tc>
        <w:tc>
          <w:tcPr>
            <w:vAlign w:val="center"/>
          </w:tcPr>
          <w:p w14:paraId="16B7B8C0">
            <w:pPr>
              <w:jc w:val="right"/>
            </w:pPr>
            <w:r>
              <w:t>1.186</w:t>
            </w:r>
          </w:p>
        </w:tc>
      </w:tr>
      <w:tr w14:paraId="746A9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AE5901">
            <w:r>
              <w:t>水泥砂浆</w:t>
            </w:r>
          </w:p>
        </w:tc>
        <w:tc>
          <w:tcPr>
            <w:vAlign w:val="center"/>
          </w:tcPr>
          <w:p w14:paraId="7E2DF1EB">
            <w:pPr>
              <w:jc w:val="right"/>
            </w:pPr>
            <w:r>
              <w:t>20</w:t>
            </w:r>
          </w:p>
        </w:tc>
        <w:tc>
          <w:tcPr>
            <w:vAlign w:val="center"/>
          </w:tcPr>
          <w:p w14:paraId="775AF5A8">
            <w:pPr>
              <w:jc w:val="right"/>
            </w:pPr>
            <w:r>
              <w:t>0.930</w:t>
            </w:r>
          </w:p>
        </w:tc>
        <w:tc>
          <w:tcPr>
            <w:vAlign w:val="center"/>
          </w:tcPr>
          <w:p w14:paraId="457F17CE">
            <w:pPr>
              <w:jc w:val="right"/>
            </w:pPr>
            <w:r>
              <w:t>11.370</w:t>
            </w:r>
          </w:p>
        </w:tc>
        <w:tc>
          <w:tcPr>
            <w:vAlign w:val="center"/>
          </w:tcPr>
          <w:p w14:paraId="03AC7F2E">
            <w:pPr>
              <w:jc w:val="right"/>
            </w:pPr>
            <w:r>
              <w:t>1.00</w:t>
            </w:r>
          </w:p>
        </w:tc>
        <w:tc>
          <w:tcPr>
            <w:vAlign w:val="center"/>
          </w:tcPr>
          <w:p w14:paraId="0671D337">
            <w:pPr>
              <w:jc w:val="right"/>
            </w:pPr>
            <w:r>
              <w:t>0.022</w:t>
            </w:r>
          </w:p>
        </w:tc>
        <w:tc>
          <w:tcPr>
            <w:vAlign w:val="center"/>
          </w:tcPr>
          <w:p w14:paraId="4AEDA30A">
            <w:pPr>
              <w:jc w:val="right"/>
            </w:pPr>
            <w:r>
              <w:t>0.245</w:t>
            </w:r>
          </w:p>
        </w:tc>
      </w:tr>
      <w:tr w14:paraId="5100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A86E6">
            <w:r>
              <w:t>难燃型挤塑聚苯板</w:t>
            </w:r>
          </w:p>
        </w:tc>
        <w:tc>
          <w:tcPr>
            <w:vAlign w:val="center"/>
          </w:tcPr>
          <w:p w14:paraId="1AAA0847">
            <w:pPr>
              <w:jc w:val="right"/>
            </w:pPr>
            <w:r>
              <w:t>35</w:t>
            </w:r>
          </w:p>
        </w:tc>
        <w:tc>
          <w:tcPr>
            <w:vAlign w:val="center"/>
          </w:tcPr>
          <w:p w14:paraId="69D9BE3C">
            <w:pPr>
              <w:jc w:val="right"/>
            </w:pPr>
            <w:r>
              <w:t>0.030</w:t>
            </w:r>
          </w:p>
        </w:tc>
        <w:tc>
          <w:tcPr>
            <w:vAlign w:val="center"/>
          </w:tcPr>
          <w:p w14:paraId="3FF7C80E">
            <w:pPr>
              <w:jc w:val="right"/>
            </w:pPr>
            <w:r>
              <w:t>0.540</w:t>
            </w:r>
          </w:p>
        </w:tc>
        <w:tc>
          <w:tcPr>
            <w:vAlign w:val="center"/>
          </w:tcPr>
          <w:p w14:paraId="73555FA8">
            <w:pPr>
              <w:jc w:val="right"/>
            </w:pPr>
            <w:r>
              <w:t>1.00</w:t>
            </w:r>
          </w:p>
        </w:tc>
        <w:tc>
          <w:tcPr>
            <w:vAlign w:val="center"/>
          </w:tcPr>
          <w:p w14:paraId="1AD6C394">
            <w:pPr>
              <w:jc w:val="right"/>
            </w:pPr>
            <w:r>
              <w:t>1.167</w:t>
            </w:r>
          </w:p>
        </w:tc>
        <w:tc>
          <w:tcPr>
            <w:vAlign w:val="center"/>
          </w:tcPr>
          <w:p w14:paraId="012D603C">
            <w:pPr>
              <w:jc w:val="right"/>
            </w:pPr>
            <w:r>
              <w:t>0.630</w:t>
            </w:r>
          </w:p>
        </w:tc>
      </w:tr>
      <w:tr w14:paraId="51A56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ED2C89E">
            <w:r>
              <w:t>各层之和∑</w:t>
            </w:r>
          </w:p>
        </w:tc>
        <w:tc>
          <w:tcPr>
            <w:vAlign w:val="center"/>
          </w:tcPr>
          <w:p w14:paraId="46B74B5F">
            <w:pPr>
              <w:jc w:val="right"/>
            </w:pPr>
            <w:r>
              <w:t>195</w:t>
            </w:r>
          </w:p>
        </w:tc>
        <w:tc>
          <w:tcPr>
            <w:vAlign w:val="center"/>
          </w:tcPr>
          <w:p w14:paraId="69170B3C">
            <w:pPr>
              <w:jc w:val="right"/>
            </w:pPr>
            <w:r>
              <w:t>－</w:t>
            </w:r>
          </w:p>
        </w:tc>
        <w:tc>
          <w:tcPr>
            <w:vAlign w:val="center"/>
          </w:tcPr>
          <w:p w14:paraId="6AC65EF4">
            <w:pPr>
              <w:jc w:val="right"/>
            </w:pPr>
            <w:r>
              <w:t>－</w:t>
            </w:r>
          </w:p>
        </w:tc>
        <w:tc>
          <w:tcPr>
            <w:vAlign w:val="center"/>
          </w:tcPr>
          <w:p w14:paraId="247E1BBD">
            <w:pPr>
              <w:jc w:val="right"/>
            </w:pPr>
            <w:r>
              <w:t>－</w:t>
            </w:r>
          </w:p>
        </w:tc>
        <w:tc>
          <w:tcPr>
            <w:vAlign w:val="center"/>
          </w:tcPr>
          <w:p w14:paraId="2A4847FD">
            <w:pPr>
              <w:jc w:val="right"/>
            </w:pPr>
            <w:r>
              <w:t>1.279</w:t>
            </w:r>
          </w:p>
        </w:tc>
        <w:tc>
          <w:tcPr>
            <w:vAlign w:val="center"/>
          </w:tcPr>
          <w:p w14:paraId="226E0AE8">
            <w:pPr>
              <w:jc w:val="right"/>
            </w:pPr>
            <w:r>
              <w:t>2.305</w:t>
            </w:r>
          </w:p>
        </w:tc>
      </w:tr>
      <w:tr w14:paraId="03D4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35A7D">
            <w:r>
              <w:t>传热系数K=1/(0.16+∑R)</w:t>
            </w:r>
          </w:p>
        </w:tc>
        <w:tc>
          <w:tcPr>
            <w:gridSpan w:val="6"/>
          </w:tcPr>
          <w:p w14:paraId="4BA517EE">
            <w:pPr>
              <w:jc w:val="center"/>
            </w:pPr>
            <w:r>
              <w:t>0.70</w:t>
            </w:r>
          </w:p>
        </w:tc>
      </w:tr>
    </w:tbl>
    <w:p w14:paraId="33808D56">
      <w:pPr>
        <w:pStyle w:val="4"/>
        <w:widowControl w:val="0"/>
        <w:jc w:val="both"/>
        <w:rPr>
          <w:color w:val="000000"/>
        </w:rPr>
      </w:pPr>
      <w:bookmarkStart w:id="67" w:name="_Toc17135"/>
      <w:r>
        <w:rPr>
          <w:color w:val="000000"/>
        </w:rPr>
        <w:t>供暖空调房间与非供暖空调房间之间的隔墙</w:t>
      </w:r>
      <w:bookmarkEnd w:id="67"/>
    </w:p>
    <w:p w14:paraId="119433A5">
      <w:pPr>
        <w:pStyle w:val="5"/>
        <w:widowControl w:val="0"/>
        <w:jc w:val="both"/>
        <w:rPr>
          <w:color w:val="000000"/>
        </w:rPr>
      </w:pPr>
      <w:bookmarkStart w:id="68" w:name="_Toc675"/>
      <w:r>
        <w:rPr>
          <w:color w:val="000000"/>
        </w:rPr>
        <w:t>供暖空调房间与非供暖空调房间之间的隔墙相关构造</w:t>
      </w:r>
      <w:bookmarkEnd w:id="68"/>
    </w:p>
    <w:p w14:paraId="6D437C59">
      <w:pPr>
        <w:pStyle w:val="6"/>
        <w:widowControl w:val="0"/>
        <w:jc w:val="both"/>
        <w:rPr>
          <w:color w:val="000000"/>
        </w:rPr>
      </w:pPr>
      <w:r>
        <w:rPr>
          <w:color w:val="000000"/>
        </w:rPr>
        <w:t>控温与非控温隔墙构造一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442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0DE2EB">
            <w:pPr>
              <w:jc w:val="center"/>
            </w:pPr>
            <w:r>
              <w:t>材料名称</w:t>
            </w:r>
          </w:p>
        </w:tc>
        <w:tc>
          <w:tcPr>
            <w:shd w:val="clear" w:color="auto" w:fill="E6E6E6"/>
            <w:vAlign w:val="center"/>
          </w:tcPr>
          <w:p w14:paraId="5AAAA2D1">
            <w:pPr>
              <w:jc w:val="center"/>
            </w:pPr>
            <w:r>
              <w:t>厚度δ</w:t>
            </w:r>
          </w:p>
        </w:tc>
        <w:tc>
          <w:tcPr>
            <w:shd w:val="clear" w:color="auto" w:fill="E6E6E6"/>
            <w:vAlign w:val="center"/>
          </w:tcPr>
          <w:p w14:paraId="4F19C4FD">
            <w:pPr>
              <w:jc w:val="center"/>
            </w:pPr>
            <w:r>
              <w:t>导热系数λ</w:t>
            </w:r>
          </w:p>
        </w:tc>
        <w:tc>
          <w:tcPr>
            <w:shd w:val="clear" w:color="auto" w:fill="E6E6E6"/>
            <w:vAlign w:val="center"/>
          </w:tcPr>
          <w:p w14:paraId="3FEDD90A">
            <w:pPr>
              <w:jc w:val="center"/>
            </w:pPr>
            <w:r>
              <w:t>蓄热系数S</w:t>
            </w:r>
          </w:p>
        </w:tc>
        <w:tc>
          <w:tcPr>
            <w:shd w:val="clear" w:color="auto" w:fill="E6E6E6"/>
            <w:vAlign w:val="center"/>
          </w:tcPr>
          <w:p w14:paraId="34812885">
            <w:pPr>
              <w:jc w:val="center"/>
            </w:pPr>
            <w:r>
              <w:t>修正</w:t>
            </w:r>
            <w:r>
              <w:br w:type="textWrapping"/>
            </w:r>
            <w:r>
              <w:t>系数</w:t>
            </w:r>
          </w:p>
        </w:tc>
        <w:tc>
          <w:tcPr>
            <w:shd w:val="clear" w:color="auto" w:fill="E6E6E6"/>
            <w:vAlign w:val="center"/>
          </w:tcPr>
          <w:p w14:paraId="4AFE77D6">
            <w:pPr>
              <w:jc w:val="center"/>
            </w:pPr>
            <w:r>
              <w:t>热阻R</w:t>
            </w:r>
          </w:p>
        </w:tc>
        <w:tc>
          <w:tcPr>
            <w:shd w:val="clear" w:color="auto" w:fill="E6E6E6"/>
            <w:vAlign w:val="center"/>
          </w:tcPr>
          <w:p w14:paraId="03A677F9">
            <w:pPr>
              <w:jc w:val="center"/>
            </w:pPr>
            <w:r>
              <w:t>热惰性</w:t>
            </w:r>
            <w:r>
              <w:br w:type="textWrapping"/>
            </w:r>
            <w:r>
              <w:t>指标</w:t>
            </w:r>
          </w:p>
        </w:tc>
      </w:tr>
      <w:tr w14:paraId="026E5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FE63E2">
            <w:pPr>
              <w:jc w:val="center"/>
            </w:pPr>
          </w:p>
        </w:tc>
        <w:tc>
          <w:tcPr>
            <w:shd w:val="clear" w:color="auto" w:fill="E6E6E6"/>
            <w:vAlign w:val="center"/>
          </w:tcPr>
          <w:p w14:paraId="217AEE24">
            <w:pPr>
              <w:jc w:val="center"/>
            </w:pPr>
            <w:r>
              <w:t>(mm)</w:t>
            </w:r>
          </w:p>
        </w:tc>
        <w:tc>
          <w:tcPr>
            <w:shd w:val="clear" w:color="auto" w:fill="E6E6E6"/>
            <w:vAlign w:val="center"/>
          </w:tcPr>
          <w:p w14:paraId="5B65C325">
            <w:pPr>
              <w:jc w:val="center"/>
            </w:pPr>
            <w:r>
              <w:t>W/(m.K)</w:t>
            </w:r>
          </w:p>
        </w:tc>
        <w:tc>
          <w:tcPr>
            <w:shd w:val="clear" w:color="auto" w:fill="E6E6E6"/>
            <w:vAlign w:val="center"/>
          </w:tcPr>
          <w:p w14:paraId="751E20C9">
            <w:pPr>
              <w:jc w:val="center"/>
            </w:pPr>
            <w:r>
              <w:t>W/(㎡.K)</w:t>
            </w:r>
          </w:p>
        </w:tc>
        <w:tc>
          <w:tcPr>
            <w:shd w:val="clear" w:color="auto" w:fill="E6E6E6"/>
            <w:vAlign w:val="center"/>
          </w:tcPr>
          <w:p w14:paraId="27AD2EB1">
            <w:pPr>
              <w:jc w:val="center"/>
            </w:pPr>
            <w:r>
              <w:t>α</w:t>
            </w:r>
          </w:p>
        </w:tc>
        <w:tc>
          <w:tcPr>
            <w:shd w:val="clear" w:color="auto" w:fill="E6E6E6"/>
            <w:vAlign w:val="center"/>
          </w:tcPr>
          <w:p w14:paraId="0A74DFFF">
            <w:pPr>
              <w:jc w:val="center"/>
            </w:pPr>
            <w:r>
              <w:t>(㎡K)/W</w:t>
            </w:r>
          </w:p>
        </w:tc>
        <w:tc>
          <w:tcPr>
            <w:shd w:val="clear" w:color="auto" w:fill="E6E6E6"/>
            <w:vAlign w:val="center"/>
          </w:tcPr>
          <w:p w14:paraId="2D23C9E3">
            <w:pPr>
              <w:jc w:val="center"/>
            </w:pPr>
            <w:r>
              <w:t>D=R*S</w:t>
            </w:r>
          </w:p>
        </w:tc>
      </w:tr>
      <w:tr w14:paraId="1F0D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6CF984">
            <w:r>
              <w:t>水泥砂浆</w:t>
            </w:r>
          </w:p>
        </w:tc>
        <w:tc>
          <w:tcPr>
            <w:vAlign w:val="center"/>
          </w:tcPr>
          <w:p w14:paraId="4036A8A0">
            <w:pPr>
              <w:jc w:val="right"/>
            </w:pPr>
            <w:r>
              <w:t>20</w:t>
            </w:r>
          </w:p>
        </w:tc>
        <w:tc>
          <w:tcPr>
            <w:vAlign w:val="center"/>
          </w:tcPr>
          <w:p w14:paraId="4A2BC07D">
            <w:pPr>
              <w:jc w:val="right"/>
            </w:pPr>
            <w:r>
              <w:t>0.930</w:t>
            </w:r>
          </w:p>
        </w:tc>
        <w:tc>
          <w:tcPr>
            <w:vAlign w:val="center"/>
          </w:tcPr>
          <w:p w14:paraId="36319817">
            <w:pPr>
              <w:jc w:val="right"/>
            </w:pPr>
            <w:r>
              <w:t>11.370</w:t>
            </w:r>
          </w:p>
        </w:tc>
        <w:tc>
          <w:tcPr>
            <w:vAlign w:val="center"/>
          </w:tcPr>
          <w:p w14:paraId="7C1E3CD5">
            <w:pPr>
              <w:jc w:val="right"/>
            </w:pPr>
            <w:r>
              <w:t>1.00</w:t>
            </w:r>
          </w:p>
        </w:tc>
        <w:tc>
          <w:tcPr>
            <w:vAlign w:val="center"/>
          </w:tcPr>
          <w:p w14:paraId="29158E77">
            <w:pPr>
              <w:jc w:val="right"/>
            </w:pPr>
            <w:r>
              <w:t>0.022</w:t>
            </w:r>
          </w:p>
        </w:tc>
        <w:tc>
          <w:tcPr>
            <w:vAlign w:val="center"/>
          </w:tcPr>
          <w:p w14:paraId="177E7E0A">
            <w:pPr>
              <w:jc w:val="right"/>
            </w:pPr>
            <w:r>
              <w:t>0.245</w:t>
            </w:r>
          </w:p>
        </w:tc>
      </w:tr>
      <w:tr w14:paraId="7FF7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33D16">
            <w:r>
              <w:t>加气混凝土砌块墙</w:t>
            </w:r>
          </w:p>
        </w:tc>
        <w:tc>
          <w:tcPr>
            <w:vAlign w:val="center"/>
          </w:tcPr>
          <w:p w14:paraId="6DD3A576">
            <w:pPr>
              <w:jc w:val="right"/>
            </w:pPr>
            <w:r>
              <w:t>200</w:t>
            </w:r>
          </w:p>
        </w:tc>
        <w:tc>
          <w:tcPr>
            <w:vAlign w:val="center"/>
          </w:tcPr>
          <w:p w14:paraId="7B4E3212">
            <w:pPr>
              <w:jc w:val="right"/>
            </w:pPr>
            <w:r>
              <w:t>0.220</w:t>
            </w:r>
          </w:p>
        </w:tc>
        <w:tc>
          <w:tcPr>
            <w:vAlign w:val="center"/>
          </w:tcPr>
          <w:p w14:paraId="55669192">
            <w:pPr>
              <w:jc w:val="right"/>
            </w:pPr>
            <w:r>
              <w:t>3.490</w:t>
            </w:r>
          </w:p>
        </w:tc>
        <w:tc>
          <w:tcPr>
            <w:vAlign w:val="center"/>
          </w:tcPr>
          <w:p w14:paraId="472E0593">
            <w:pPr>
              <w:jc w:val="right"/>
            </w:pPr>
            <w:r>
              <w:t>1.15</w:t>
            </w:r>
          </w:p>
        </w:tc>
        <w:tc>
          <w:tcPr>
            <w:vAlign w:val="center"/>
          </w:tcPr>
          <w:p w14:paraId="2AE84432">
            <w:pPr>
              <w:jc w:val="right"/>
            </w:pPr>
            <w:r>
              <w:t>0.791</w:t>
            </w:r>
          </w:p>
        </w:tc>
        <w:tc>
          <w:tcPr>
            <w:vAlign w:val="center"/>
          </w:tcPr>
          <w:p w14:paraId="70EBCF34">
            <w:pPr>
              <w:jc w:val="right"/>
            </w:pPr>
            <w:r>
              <w:t>3.173</w:t>
            </w:r>
          </w:p>
        </w:tc>
      </w:tr>
      <w:tr w14:paraId="41120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446071">
            <w:r>
              <w:t>岩棉保温装饰复合一体板</w:t>
            </w:r>
          </w:p>
        </w:tc>
        <w:tc>
          <w:tcPr>
            <w:vAlign w:val="center"/>
          </w:tcPr>
          <w:p w14:paraId="7509576B">
            <w:pPr>
              <w:jc w:val="right"/>
            </w:pPr>
            <w:r>
              <w:t>20</w:t>
            </w:r>
          </w:p>
        </w:tc>
        <w:tc>
          <w:tcPr>
            <w:vAlign w:val="center"/>
          </w:tcPr>
          <w:p w14:paraId="7F966786">
            <w:pPr>
              <w:jc w:val="right"/>
            </w:pPr>
            <w:r>
              <w:t>0.045</w:t>
            </w:r>
          </w:p>
        </w:tc>
        <w:tc>
          <w:tcPr>
            <w:vAlign w:val="center"/>
          </w:tcPr>
          <w:p w14:paraId="5F4409BE">
            <w:pPr>
              <w:jc w:val="right"/>
            </w:pPr>
            <w:r>
              <w:t>0.750</w:t>
            </w:r>
          </w:p>
        </w:tc>
        <w:tc>
          <w:tcPr>
            <w:vAlign w:val="center"/>
          </w:tcPr>
          <w:p w14:paraId="496103F6">
            <w:pPr>
              <w:jc w:val="right"/>
            </w:pPr>
            <w:r>
              <w:t>1.00</w:t>
            </w:r>
          </w:p>
        </w:tc>
        <w:tc>
          <w:tcPr>
            <w:vAlign w:val="center"/>
          </w:tcPr>
          <w:p w14:paraId="666B4DE5">
            <w:pPr>
              <w:jc w:val="right"/>
            </w:pPr>
            <w:r>
              <w:t>0.444</w:t>
            </w:r>
          </w:p>
        </w:tc>
        <w:tc>
          <w:tcPr>
            <w:vAlign w:val="center"/>
          </w:tcPr>
          <w:p w14:paraId="52344D37">
            <w:pPr>
              <w:jc w:val="right"/>
            </w:pPr>
            <w:r>
              <w:t>0.333</w:t>
            </w:r>
          </w:p>
        </w:tc>
      </w:tr>
      <w:tr w14:paraId="0AF56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E716F">
            <w:r>
              <w:t>水泥砂浆</w:t>
            </w:r>
          </w:p>
        </w:tc>
        <w:tc>
          <w:tcPr>
            <w:vAlign w:val="center"/>
          </w:tcPr>
          <w:p w14:paraId="06839FCD">
            <w:pPr>
              <w:jc w:val="right"/>
            </w:pPr>
            <w:r>
              <w:t>20</w:t>
            </w:r>
          </w:p>
        </w:tc>
        <w:tc>
          <w:tcPr>
            <w:vAlign w:val="center"/>
          </w:tcPr>
          <w:p w14:paraId="1C6737B3">
            <w:pPr>
              <w:jc w:val="right"/>
            </w:pPr>
            <w:r>
              <w:t>0.930</w:t>
            </w:r>
          </w:p>
        </w:tc>
        <w:tc>
          <w:tcPr>
            <w:vAlign w:val="center"/>
          </w:tcPr>
          <w:p w14:paraId="54EB2EAA">
            <w:pPr>
              <w:jc w:val="right"/>
            </w:pPr>
            <w:r>
              <w:t>11.370</w:t>
            </w:r>
          </w:p>
        </w:tc>
        <w:tc>
          <w:tcPr>
            <w:vAlign w:val="center"/>
          </w:tcPr>
          <w:p w14:paraId="38EE1111">
            <w:pPr>
              <w:jc w:val="right"/>
            </w:pPr>
            <w:r>
              <w:t>1.00</w:t>
            </w:r>
          </w:p>
        </w:tc>
        <w:tc>
          <w:tcPr>
            <w:vAlign w:val="center"/>
          </w:tcPr>
          <w:p w14:paraId="3F12DA02">
            <w:pPr>
              <w:jc w:val="right"/>
            </w:pPr>
            <w:r>
              <w:t>0.022</w:t>
            </w:r>
          </w:p>
        </w:tc>
        <w:tc>
          <w:tcPr>
            <w:vAlign w:val="center"/>
          </w:tcPr>
          <w:p w14:paraId="6D8B7A85">
            <w:pPr>
              <w:jc w:val="right"/>
            </w:pPr>
            <w:r>
              <w:t>0.245</w:t>
            </w:r>
          </w:p>
        </w:tc>
      </w:tr>
      <w:tr w14:paraId="122F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DECBF">
            <w:r>
              <w:t>各层之和∑</w:t>
            </w:r>
          </w:p>
        </w:tc>
        <w:tc>
          <w:tcPr>
            <w:vAlign w:val="center"/>
          </w:tcPr>
          <w:p w14:paraId="2FDE4C9E">
            <w:pPr>
              <w:jc w:val="right"/>
            </w:pPr>
            <w:r>
              <w:t>260</w:t>
            </w:r>
          </w:p>
        </w:tc>
        <w:tc>
          <w:tcPr>
            <w:vAlign w:val="center"/>
          </w:tcPr>
          <w:p w14:paraId="7C0E1B81">
            <w:pPr>
              <w:jc w:val="right"/>
            </w:pPr>
            <w:r>
              <w:t>－</w:t>
            </w:r>
          </w:p>
        </w:tc>
        <w:tc>
          <w:tcPr>
            <w:vAlign w:val="center"/>
          </w:tcPr>
          <w:p w14:paraId="048D921A">
            <w:pPr>
              <w:jc w:val="right"/>
            </w:pPr>
            <w:r>
              <w:t>－</w:t>
            </w:r>
          </w:p>
        </w:tc>
        <w:tc>
          <w:tcPr>
            <w:vAlign w:val="center"/>
          </w:tcPr>
          <w:p w14:paraId="384BEB36">
            <w:pPr>
              <w:jc w:val="right"/>
            </w:pPr>
            <w:r>
              <w:t>－</w:t>
            </w:r>
          </w:p>
        </w:tc>
        <w:tc>
          <w:tcPr>
            <w:vAlign w:val="center"/>
          </w:tcPr>
          <w:p w14:paraId="754F722E">
            <w:pPr>
              <w:jc w:val="right"/>
            </w:pPr>
            <w:r>
              <w:t>1.278</w:t>
            </w:r>
          </w:p>
        </w:tc>
        <w:tc>
          <w:tcPr>
            <w:vAlign w:val="center"/>
          </w:tcPr>
          <w:p w14:paraId="5C3385F4">
            <w:pPr>
              <w:jc w:val="right"/>
            </w:pPr>
            <w:r>
              <w:t>3.995</w:t>
            </w:r>
          </w:p>
        </w:tc>
      </w:tr>
      <w:tr w14:paraId="0DA12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4325E">
            <w:r>
              <w:t>传热系数K=1/(0.22+∑R)</w:t>
            </w:r>
          </w:p>
        </w:tc>
        <w:tc>
          <w:tcPr>
            <w:gridSpan w:val="6"/>
          </w:tcPr>
          <w:p w14:paraId="7B9DA7B9">
            <w:pPr>
              <w:jc w:val="center"/>
            </w:pPr>
            <w:r>
              <w:t>0.67</w:t>
            </w:r>
          </w:p>
        </w:tc>
      </w:tr>
    </w:tbl>
    <w:p w14:paraId="2A0B4A70">
      <w:pPr>
        <w:pStyle w:val="6"/>
        <w:widowControl w:val="0"/>
        <w:jc w:val="both"/>
        <w:rPr>
          <w:color w:val="000000"/>
        </w:rPr>
      </w:pPr>
      <w:r>
        <w:rPr>
          <w:color w:val="000000"/>
        </w:rPr>
        <w:t>控温房间隔墙构造一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DE34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DC6452">
            <w:pPr>
              <w:jc w:val="center"/>
            </w:pPr>
            <w:r>
              <w:t>材料名称</w:t>
            </w:r>
          </w:p>
        </w:tc>
        <w:tc>
          <w:tcPr>
            <w:shd w:val="clear" w:color="auto" w:fill="E6E6E6"/>
            <w:vAlign w:val="center"/>
          </w:tcPr>
          <w:p w14:paraId="2450000E">
            <w:pPr>
              <w:jc w:val="center"/>
            </w:pPr>
            <w:r>
              <w:t>厚度δ</w:t>
            </w:r>
          </w:p>
        </w:tc>
        <w:tc>
          <w:tcPr>
            <w:shd w:val="clear" w:color="auto" w:fill="E6E6E6"/>
            <w:vAlign w:val="center"/>
          </w:tcPr>
          <w:p w14:paraId="099CB477">
            <w:pPr>
              <w:jc w:val="center"/>
            </w:pPr>
            <w:r>
              <w:t>导热系数λ</w:t>
            </w:r>
          </w:p>
        </w:tc>
        <w:tc>
          <w:tcPr>
            <w:shd w:val="clear" w:color="auto" w:fill="E6E6E6"/>
            <w:vAlign w:val="center"/>
          </w:tcPr>
          <w:p w14:paraId="53066766">
            <w:pPr>
              <w:jc w:val="center"/>
            </w:pPr>
            <w:r>
              <w:t>蓄热系数S</w:t>
            </w:r>
          </w:p>
        </w:tc>
        <w:tc>
          <w:tcPr>
            <w:shd w:val="clear" w:color="auto" w:fill="E6E6E6"/>
            <w:vAlign w:val="center"/>
          </w:tcPr>
          <w:p w14:paraId="16722574">
            <w:pPr>
              <w:jc w:val="center"/>
            </w:pPr>
            <w:r>
              <w:t>修正</w:t>
            </w:r>
            <w:r>
              <w:br w:type="textWrapping"/>
            </w:r>
            <w:r>
              <w:t>系数</w:t>
            </w:r>
          </w:p>
        </w:tc>
        <w:tc>
          <w:tcPr>
            <w:shd w:val="clear" w:color="auto" w:fill="E6E6E6"/>
            <w:vAlign w:val="center"/>
          </w:tcPr>
          <w:p w14:paraId="14781B54">
            <w:pPr>
              <w:jc w:val="center"/>
            </w:pPr>
            <w:r>
              <w:t>热阻R</w:t>
            </w:r>
          </w:p>
        </w:tc>
        <w:tc>
          <w:tcPr>
            <w:shd w:val="clear" w:color="auto" w:fill="E6E6E6"/>
            <w:vAlign w:val="center"/>
          </w:tcPr>
          <w:p w14:paraId="172E34D3">
            <w:pPr>
              <w:jc w:val="center"/>
            </w:pPr>
            <w:r>
              <w:t>热惰性</w:t>
            </w:r>
            <w:r>
              <w:br w:type="textWrapping"/>
            </w:r>
            <w:r>
              <w:t>指标</w:t>
            </w:r>
          </w:p>
        </w:tc>
      </w:tr>
      <w:tr w14:paraId="51C06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AC9214">
            <w:pPr>
              <w:jc w:val="center"/>
            </w:pPr>
          </w:p>
        </w:tc>
        <w:tc>
          <w:tcPr>
            <w:shd w:val="clear" w:color="auto" w:fill="E6E6E6"/>
            <w:vAlign w:val="center"/>
          </w:tcPr>
          <w:p w14:paraId="5FE50398">
            <w:pPr>
              <w:jc w:val="center"/>
            </w:pPr>
            <w:r>
              <w:t>(mm)</w:t>
            </w:r>
          </w:p>
        </w:tc>
        <w:tc>
          <w:tcPr>
            <w:shd w:val="clear" w:color="auto" w:fill="E6E6E6"/>
            <w:vAlign w:val="center"/>
          </w:tcPr>
          <w:p w14:paraId="35D48DFA">
            <w:pPr>
              <w:jc w:val="center"/>
            </w:pPr>
            <w:r>
              <w:t>W/(m.K)</w:t>
            </w:r>
          </w:p>
        </w:tc>
        <w:tc>
          <w:tcPr>
            <w:shd w:val="clear" w:color="auto" w:fill="E6E6E6"/>
            <w:vAlign w:val="center"/>
          </w:tcPr>
          <w:p w14:paraId="67860163">
            <w:pPr>
              <w:jc w:val="center"/>
            </w:pPr>
            <w:r>
              <w:t>W/(㎡.K)</w:t>
            </w:r>
          </w:p>
        </w:tc>
        <w:tc>
          <w:tcPr>
            <w:shd w:val="clear" w:color="auto" w:fill="E6E6E6"/>
            <w:vAlign w:val="center"/>
          </w:tcPr>
          <w:p w14:paraId="58562B39">
            <w:pPr>
              <w:jc w:val="center"/>
            </w:pPr>
            <w:r>
              <w:t>α</w:t>
            </w:r>
          </w:p>
        </w:tc>
        <w:tc>
          <w:tcPr>
            <w:shd w:val="clear" w:color="auto" w:fill="E6E6E6"/>
            <w:vAlign w:val="center"/>
          </w:tcPr>
          <w:p w14:paraId="4B82ED47">
            <w:pPr>
              <w:jc w:val="center"/>
            </w:pPr>
            <w:r>
              <w:t>(㎡K)/W</w:t>
            </w:r>
          </w:p>
        </w:tc>
        <w:tc>
          <w:tcPr>
            <w:shd w:val="clear" w:color="auto" w:fill="E6E6E6"/>
            <w:vAlign w:val="center"/>
          </w:tcPr>
          <w:p w14:paraId="4162F480">
            <w:pPr>
              <w:jc w:val="center"/>
            </w:pPr>
            <w:r>
              <w:t>D=R*S</w:t>
            </w:r>
          </w:p>
        </w:tc>
      </w:tr>
      <w:tr w14:paraId="14E3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1D91DC">
            <w:r>
              <w:t>水泥砂浆</w:t>
            </w:r>
          </w:p>
        </w:tc>
        <w:tc>
          <w:tcPr>
            <w:vAlign w:val="center"/>
          </w:tcPr>
          <w:p w14:paraId="6B926237">
            <w:pPr>
              <w:jc w:val="right"/>
            </w:pPr>
            <w:r>
              <w:t>20</w:t>
            </w:r>
          </w:p>
        </w:tc>
        <w:tc>
          <w:tcPr>
            <w:vAlign w:val="center"/>
          </w:tcPr>
          <w:p w14:paraId="36788BFD">
            <w:pPr>
              <w:jc w:val="right"/>
            </w:pPr>
            <w:r>
              <w:t>0.930</w:t>
            </w:r>
          </w:p>
        </w:tc>
        <w:tc>
          <w:tcPr>
            <w:vAlign w:val="center"/>
          </w:tcPr>
          <w:p w14:paraId="202937CD">
            <w:pPr>
              <w:jc w:val="right"/>
            </w:pPr>
            <w:r>
              <w:t>11.370</w:t>
            </w:r>
          </w:p>
        </w:tc>
        <w:tc>
          <w:tcPr>
            <w:vAlign w:val="center"/>
          </w:tcPr>
          <w:p w14:paraId="3D5E83E7">
            <w:pPr>
              <w:jc w:val="right"/>
            </w:pPr>
            <w:r>
              <w:t>1.00</w:t>
            </w:r>
          </w:p>
        </w:tc>
        <w:tc>
          <w:tcPr>
            <w:vAlign w:val="center"/>
          </w:tcPr>
          <w:p w14:paraId="6C9360DF">
            <w:pPr>
              <w:jc w:val="right"/>
            </w:pPr>
            <w:r>
              <w:t>0.022</w:t>
            </w:r>
          </w:p>
        </w:tc>
        <w:tc>
          <w:tcPr>
            <w:vAlign w:val="center"/>
          </w:tcPr>
          <w:p w14:paraId="3850F670">
            <w:pPr>
              <w:jc w:val="right"/>
            </w:pPr>
            <w:r>
              <w:t>0.245</w:t>
            </w:r>
          </w:p>
        </w:tc>
      </w:tr>
      <w:tr w14:paraId="76653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DDD07">
            <w:r>
              <w:t>加气混凝土砌块墙</w:t>
            </w:r>
          </w:p>
        </w:tc>
        <w:tc>
          <w:tcPr>
            <w:vAlign w:val="center"/>
          </w:tcPr>
          <w:p w14:paraId="0A18FFCD">
            <w:pPr>
              <w:jc w:val="right"/>
            </w:pPr>
            <w:r>
              <w:t>200</w:t>
            </w:r>
          </w:p>
        </w:tc>
        <w:tc>
          <w:tcPr>
            <w:vAlign w:val="center"/>
          </w:tcPr>
          <w:p w14:paraId="3F591829">
            <w:pPr>
              <w:jc w:val="right"/>
            </w:pPr>
            <w:r>
              <w:t>0.220</w:t>
            </w:r>
          </w:p>
        </w:tc>
        <w:tc>
          <w:tcPr>
            <w:vAlign w:val="center"/>
          </w:tcPr>
          <w:p w14:paraId="3F96723F">
            <w:pPr>
              <w:jc w:val="right"/>
            </w:pPr>
            <w:r>
              <w:t>3.490</w:t>
            </w:r>
          </w:p>
        </w:tc>
        <w:tc>
          <w:tcPr>
            <w:vAlign w:val="center"/>
          </w:tcPr>
          <w:p w14:paraId="3906333A">
            <w:pPr>
              <w:jc w:val="right"/>
            </w:pPr>
            <w:r>
              <w:t>1.15</w:t>
            </w:r>
          </w:p>
        </w:tc>
        <w:tc>
          <w:tcPr>
            <w:vAlign w:val="center"/>
          </w:tcPr>
          <w:p w14:paraId="14887393">
            <w:pPr>
              <w:jc w:val="right"/>
            </w:pPr>
            <w:r>
              <w:t>0.791</w:t>
            </w:r>
          </w:p>
        </w:tc>
        <w:tc>
          <w:tcPr>
            <w:vAlign w:val="center"/>
          </w:tcPr>
          <w:p w14:paraId="1BCA3880">
            <w:pPr>
              <w:jc w:val="right"/>
            </w:pPr>
            <w:r>
              <w:t>3.173</w:t>
            </w:r>
          </w:p>
        </w:tc>
      </w:tr>
      <w:tr w14:paraId="5D7D3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14986">
            <w:r>
              <w:t>岩棉保温装饰复合一体板</w:t>
            </w:r>
          </w:p>
        </w:tc>
        <w:tc>
          <w:tcPr>
            <w:vAlign w:val="center"/>
          </w:tcPr>
          <w:p w14:paraId="49BDDF44">
            <w:pPr>
              <w:jc w:val="right"/>
            </w:pPr>
            <w:r>
              <w:t>20</w:t>
            </w:r>
          </w:p>
        </w:tc>
        <w:tc>
          <w:tcPr>
            <w:vAlign w:val="center"/>
          </w:tcPr>
          <w:p w14:paraId="2FB5190A">
            <w:pPr>
              <w:jc w:val="right"/>
            </w:pPr>
            <w:r>
              <w:t>0.045</w:t>
            </w:r>
          </w:p>
        </w:tc>
        <w:tc>
          <w:tcPr>
            <w:vAlign w:val="center"/>
          </w:tcPr>
          <w:p w14:paraId="3233A364">
            <w:pPr>
              <w:jc w:val="right"/>
            </w:pPr>
            <w:r>
              <w:t>0.750</w:t>
            </w:r>
          </w:p>
        </w:tc>
        <w:tc>
          <w:tcPr>
            <w:vAlign w:val="center"/>
          </w:tcPr>
          <w:p w14:paraId="057F8DB4">
            <w:pPr>
              <w:jc w:val="right"/>
            </w:pPr>
            <w:r>
              <w:t>1.00</w:t>
            </w:r>
          </w:p>
        </w:tc>
        <w:tc>
          <w:tcPr>
            <w:vAlign w:val="center"/>
          </w:tcPr>
          <w:p w14:paraId="600F418E">
            <w:pPr>
              <w:jc w:val="right"/>
            </w:pPr>
            <w:r>
              <w:t>0.444</w:t>
            </w:r>
          </w:p>
        </w:tc>
        <w:tc>
          <w:tcPr>
            <w:vAlign w:val="center"/>
          </w:tcPr>
          <w:p w14:paraId="3F41888C">
            <w:pPr>
              <w:jc w:val="right"/>
            </w:pPr>
            <w:r>
              <w:t>0.333</w:t>
            </w:r>
          </w:p>
        </w:tc>
      </w:tr>
      <w:tr w14:paraId="7661F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2890A6">
            <w:r>
              <w:t>水泥砂浆</w:t>
            </w:r>
          </w:p>
        </w:tc>
        <w:tc>
          <w:tcPr>
            <w:vAlign w:val="center"/>
          </w:tcPr>
          <w:p w14:paraId="6BC47DBB">
            <w:pPr>
              <w:jc w:val="right"/>
            </w:pPr>
            <w:r>
              <w:t>20</w:t>
            </w:r>
          </w:p>
        </w:tc>
        <w:tc>
          <w:tcPr>
            <w:vAlign w:val="center"/>
          </w:tcPr>
          <w:p w14:paraId="2F1F9C47">
            <w:pPr>
              <w:jc w:val="right"/>
            </w:pPr>
            <w:r>
              <w:t>0.930</w:t>
            </w:r>
          </w:p>
        </w:tc>
        <w:tc>
          <w:tcPr>
            <w:vAlign w:val="center"/>
          </w:tcPr>
          <w:p w14:paraId="1660F846">
            <w:pPr>
              <w:jc w:val="right"/>
            </w:pPr>
            <w:r>
              <w:t>11.370</w:t>
            </w:r>
          </w:p>
        </w:tc>
        <w:tc>
          <w:tcPr>
            <w:vAlign w:val="center"/>
          </w:tcPr>
          <w:p w14:paraId="48A8F7C1">
            <w:pPr>
              <w:jc w:val="right"/>
            </w:pPr>
            <w:r>
              <w:t>1.00</w:t>
            </w:r>
          </w:p>
        </w:tc>
        <w:tc>
          <w:tcPr>
            <w:vAlign w:val="center"/>
          </w:tcPr>
          <w:p w14:paraId="05442A99">
            <w:pPr>
              <w:jc w:val="right"/>
            </w:pPr>
            <w:r>
              <w:t>0.022</w:t>
            </w:r>
          </w:p>
        </w:tc>
        <w:tc>
          <w:tcPr>
            <w:vAlign w:val="center"/>
          </w:tcPr>
          <w:p w14:paraId="6D962687">
            <w:pPr>
              <w:jc w:val="right"/>
            </w:pPr>
            <w:r>
              <w:t>0.245</w:t>
            </w:r>
          </w:p>
        </w:tc>
      </w:tr>
      <w:tr w14:paraId="24A1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D70CC">
            <w:r>
              <w:t>各层之和∑</w:t>
            </w:r>
          </w:p>
        </w:tc>
        <w:tc>
          <w:tcPr>
            <w:vAlign w:val="center"/>
          </w:tcPr>
          <w:p w14:paraId="428E2A8E">
            <w:pPr>
              <w:jc w:val="right"/>
            </w:pPr>
            <w:r>
              <w:t>260</w:t>
            </w:r>
          </w:p>
        </w:tc>
        <w:tc>
          <w:tcPr>
            <w:vAlign w:val="center"/>
          </w:tcPr>
          <w:p w14:paraId="6F9B1628">
            <w:pPr>
              <w:jc w:val="right"/>
            </w:pPr>
            <w:r>
              <w:t>－</w:t>
            </w:r>
          </w:p>
        </w:tc>
        <w:tc>
          <w:tcPr>
            <w:vAlign w:val="center"/>
          </w:tcPr>
          <w:p w14:paraId="0F1B15E6">
            <w:pPr>
              <w:jc w:val="right"/>
            </w:pPr>
            <w:r>
              <w:t>－</w:t>
            </w:r>
          </w:p>
        </w:tc>
        <w:tc>
          <w:tcPr>
            <w:vAlign w:val="center"/>
          </w:tcPr>
          <w:p w14:paraId="09962F3B">
            <w:pPr>
              <w:jc w:val="right"/>
            </w:pPr>
            <w:r>
              <w:t>－</w:t>
            </w:r>
          </w:p>
        </w:tc>
        <w:tc>
          <w:tcPr>
            <w:vAlign w:val="center"/>
          </w:tcPr>
          <w:p w14:paraId="2C5278B2">
            <w:pPr>
              <w:jc w:val="right"/>
            </w:pPr>
            <w:r>
              <w:t>1.278</w:t>
            </w:r>
          </w:p>
        </w:tc>
        <w:tc>
          <w:tcPr>
            <w:vAlign w:val="center"/>
          </w:tcPr>
          <w:p w14:paraId="789267F7">
            <w:pPr>
              <w:jc w:val="right"/>
            </w:pPr>
            <w:r>
              <w:t>3.995</w:t>
            </w:r>
          </w:p>
        </w:tc>
      </w:tr>
      <w:tr w14:paraId="5099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BE01E">
            <w:r>
              <w:t>传热系数K=1/(0.22+∑R)</w:t>
            </w:r>
          </w:p>
        </w:tc>
        <w:tc>
          <w:tcPr>
            <w:gridSpan w:val="6"/>
          </w:tcPr>
          <w:p w14:paraId="6D4C2550">
            <w:pPr>
              <w:jc w:val="center"/>
            </w:pPr>
            <w:r>
              <w:t>0.67</w:t>
            </w:r>
          </w:p>
        </w:tc>
      </w:tr>
    </w:tbl>
    <w:p w14:paraId="56C48B43">
      <w:pPr>
        <w:pStyle w:val="5"/>
        <w:widowControl w:val="0"/>
        <w:jc w:val="both"/>
        <w:rPr>
          <w:color w:val="000000"/>
        </w:rPr>
      </w:pPr>
      <w:bookmarkStart w:id="69" w:name="_Toc20447"/>
      <w:r>
        <w:rPr>
          <w:color w:val="000000"/>
        </w:rPr>
        <w:t>供暖空调房间与非供暖空调房间之间的隔墙平均热工特性</w:t>
      </w:r>
      <w:bookmarkEnd w:id="6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10F3E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2CEDC">
            <w:pPr>
              <w:jc w:val="center"/>
            </w:pPr>
            <w:r>
              <w:t>构造名称</w:t>
            </w:r>
          </w:p>
        </w:tc>
        <w:tc>
          <w:tcPr>
            <w:shd w:val="clear" w:color="auto" w:fill="E6E6E6"/>
            <w:vAlign w:val="center"/>
          </w:tcPr>
          <w:p w14:paraId="602E0211">
            <w:pPr>
              <w:jc w:val="center"/>
            </w:pPr>
            <w:r>
              <w:t>面积(㎡)</w:t>
            </w:r>
          </w:p>
        </w:tc>
        <w:tc>
          <w:tcPr>
            <w:shd w:val="clear" w:color="auto" w:fill="E6E6E6"/>
            <w:vAlign w:val="center"/>
          </w:tcPr>
          <w:p w14:paraId="00AB70E3">
            <w:pPr>
              <w:jc w:val="center"/>
            </w:pPr>
            <w:r>
              <w:t>面积所占比例</w:t>
            </w:r>
          </w:p>
        </w:tc>
        <w:tc>
          <w:tcPr>
            <w:shd w:val="clear" w:color="auto" w:fill="E6E6E6"/>
            <w:vAlign w:val="center"/>
          </w:tcPr>
          <w:p w14:paraId="456B768D">
            <w:pPr>
              <w:jc w:val="center"/>
            </w:pPr>
            <w:r>
              <w:t>传热系数K</w:t>
            </w:r>
            <w:r>
              <w:br w:type="textWrapping"/>
            </w:r>
            <w:r>
              <w:t>W / (㎡K)</w:t>
            </w:r>
          </w:p>
        </w:tc>
        <w:tc>
          <w:tcPr>
            <w:shd w:val="clear" w:color="auto" w:fill="E6E6E6"/>
            <w:vAlign w:val="center"/>
          </w:tcPr>
          <w:p w14:paraId="10F1600C">
            <w:pPr>
              <w:jc w:val="center"/>
            </w:pPr>
            <w:r>
              <w:t>热惰性</w:t>
            </w:r>
            <w:r>
              <w:br w:type="textWrapping"/>
            </w:r>
            <w:r>
              <w:t>指标D</w:t>
            </w:r>
          </w:p>
        </w:tc>
      </w:tr>
      <w:tr w14:paraId="7B013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643C13">
            <w:r>
              <w:t>控温与非控温隔墙构造一</w:t>
            </w:r>
          </w:p>
        </w:tc>
        <w:tc>
          <w:tcPr>
            <w:vAlign w:val="center"/>
          </w:tcPr>
          <w:p w14:paraId="2479EEB2">
            <w:pPr>
              <w:jc w:val="right"/>
            </w:pPr>
            <w:r>
              <w:t>1066.80</w:t>
            </w:r>
          </w:p>
        </w:tc>
        <w:tc>
          <w:tcPr>
            <w:vAlign w:val="center"/>
          </w:tcPr>
          <w:p w14:paraId="06416F31">
            <w:pPr>
              <w:jc w:val="right"/>
            </w:pPr>
            <w:r>
              <w:t>0.647</w:t>
            </w:r>
          </w:p>
        </w:tc>
        <w:tc>
          <w:tcPr>
            <w:vAlign w:val="center"/>
          </w:tcPr>
          <w:p w14:paraId="53622305">
            <w:pPr>
              <w:jc w:val="right"/>
            </w:pPr>
            <w:r>
              <w:t>0.67</w:t>
            </w:r>
          </w:p>
        </w:tc>
        <w:tc>
          <w:tcPr>
            <w:vAlign w:val="center"/>
          </w:tcPr>
          <w:p w14:paraId="375ED596">
            <w:pPr>
              <w:jc w:val="right"/>
            </w:pPr>
            <w:r>
              <w:t>4.00</w:t>
            </w:r>
          </w:p>
        </w:tc>
      </w:tr>
      <w:tr w14:paraId="7517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D95D3F">
            <w:r>
              <w:t>控温房间隔墙构造一</w:t>
            </w:r>
          </w:p>
        </w:tc>
        <w:tc>
          <w:tcPr>
            <w:vAlign w:val="center"/>
          </w:tcPr>
          <w:p w14:paraId="494453E6">
            <w:pPr>
              <w:jc w:val="right"/>
            </w:pPr>
            <w:r>
              <w:t>582.91</w:t>
            </w:r>
          </w:p>
        </w:tc>
        <w:tc>
          <w:tcPr>
            <w:vAlign w:val="center"/>
          </w:tcPr>
          <w:p w14:paraId="1E23E00F">
            <w:pPr>
              <w:jc w:val="right"/>
            </w:pPr>
            <w:r>
              <w:t>0.353</w:t>
            </w:r>
          </w:p>
        </w:tc>
        <w:tc>
          <w:tcPr>
            <w:vAlign w:val="center"/>
          </w:tcPr>
          <w:p w14:paraId="7CB39070">
            <w:pPr>
              <w:jc w:val="right"/>
            </w:pPr>
            <w:r>
              <w:t>0.67</w:t>
            </w:r>
          </w:p>
        </w:tc>
        <w:tc>
          <w:tcPr>
            <w:vAlign w:val="center"/>
          </w:tcPr>
          <w:p w14:paraId="2041F7CE">
            <w:pPr>
              <w:jc w:val="right"/>
            </w:pPr>
            <w:r>
              <w:t>4.00</w:t>
            </w:r>
          </w:p>
        </w:tc>
      </w:tr>
      <w:tr w14:paraId="70D2E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575AF0">
            <w:r>
              <w:t>合计</w:t>
            </w:r>
          </w:p>
        </w:tc>
        <w:tc>
          <w:tcPr>
            <w:vAlign w:val="center"/>
          </w:tcPr>
          <w:p w14:paraId="16B9D6DC">
            <w:pPr>
              <w:jc w:val="right"/>
            </w:pPr>
            <w:r>
              <w:t>1649.70</w:t>
            </w:r>
          </w:p>
        </w:tc>
        <w:tc>
          <w:tcPr>
            <w:vAlign w:val="center"/>
          </w:tcPr>
          <w:p w14:paraId="43B4DF8A">
            <w:pPr>
              <w:jc w:val="right"/>
            </w:pPr>
            <w:r>
              <w:t>1.000</w:t>
            </w:r>
          </w:p>
        </w:tc>
        <w:tc>
          <w:tcPr>
            <w:vAlign w:val="center"/>
          </w:tcPr>
          <w:p w14:paraId="75F3D691">
            <w:pPr>
              <w:jc w:val="right"/>
            </w:pPr>
            <w:r>
              <w:t>0.67</w:t>
            </w:r>
          </w:p>
        </w:tc>
        <w:tc>
          <w:tcPr>
            <w:vAlign w:val="center"/>
          </w:tcPr>
          <w:p w14:paraId="077446D3">
            <w:pPr>
              <w:jc w:val="right"/>
            </w:pPr>
            <w:r>
              <w:t>4.00</w:t>
            </w:r>
          </w:p>
        </w:tc>
      </w:tr>
    </w:tbl>
    <w:p w14:paraId="090D8B1C">
      <w:pPr>
        <w:widowControl w:val="0"/>
        <w:jc w:val="both"/>
        <w:rPr>
          <w:color w:val="000000"/>
        </w:rPr>
      </w:pPr>
    </w:p>
    <w:p w14:paraId="10EDFCF2">
      <w:pPr>
        <w:pStyle w:val="4"/>
        <w:widowControl w:val="0"/>
        <w:jc w:val="both"/>
        <w:rPr>
          <w:color w:val="000000"/>
        </w:rPr>
      </w:pPr>
      <w:bookmarkStart w:id="70" w:name="_Toc277"/>
      <w:r>
        <w:rPr>
          <w:color w:val="000000"/>
        </w:rPr>
        <w:t>供暖空调房间与非供暖空调房间之间的楼板</w:t>
      </w:r>
      <w:bookmarkEnd w:id="70"/>
    </w:p>
    <w:p w14:paraId="57F2AB97">
      <w:pPr>
        <w:pStyle w:val="5"/>
        <w:widowControl w:val="0"/>
        <w:jc w:val="both"/>
        <w:rPr>
          <w:color w:val="000000"/>
        </w:rPr>
      </w:pPr>
      <w:bookmarkStart w:id="71" w:name="_Toc10465"/>
      <w:r>
        <w:rPr>
          <w:color w:val="000000"/>
        </w:rPr>
        <w:t>控温与非控温楼板构造二</w:t>
      </w:r>
      <w:bookmarkEnd w:id="7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0C5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6098F3">
            <w:pPr>
              <w:jc w:val="center"/>
            </w:pPr>
            <w:r>
              <w:t>材料名称</w:t>
            </w:r>
          </w:p>
        </w:tc>
        <w:tc>
          <w:tcPr>
            <w:shd w:val="clear" w:color="auto" w:fill="E6E6E6"/>
            <w:vAlign w:val="center"/>
          </w:tcPr>
          <w:p w14:paraId="0609E38F">
            <w:pPr>
              <w:jc w:val="center"/>
            </w:pPr>
            <w:r>
              <w:t>厚度δ</w:t>
            </w:r>
          </w:p>
        </w:tc>
        <w:tc>
          <w:tcPr>
            <w:shd w:val="clear" w:color="auto" w:fill="E6E6E6"/>
            <w:vAlign w:val="center"/>
          </w:tcPr>
          <w:p w14:paraId="3916B0CF">
            <w:pPr>
              <w:jc w:val="center"/>
            </w:pPr>
            <w:r>
              <w:t>导热系数λ</w:t>
            </w:r>
          </w:p>
        </w:tc>
        <w:tc>
          <w:tcPr>
            <w:shd w:val="clear" w:color="auto" w:fill="E6E6E6"/>
            <w:vAlign w:val="center"/>
          </w:tcPr>
          <w:p w14:paraId="563D4CF3">
            <w:pPr>
              <w:jc w:val="center"/>
            </w:pPr>
            <w:r>
              <w:t>蓄热系数S</w:t>
            </w:r>
          </w:p>
        </w:tc>
        <w:tc>
          <w:tcPr>
            <w:shd w:val="clear" w:color="auto" w:fill="E6E6E6"/>
            <w:vAlign w:val="center"/>
          </w:tcPr>
          <w:p w14:paraId="63108BB7">
            <w:pPr>
              <w:jc w:val="center"/>
            </w:pPr>
            <w:r>
              <w:t>修正</w:t>
            </w:r>
            <w:r>
              <w:br w:type="textWrapping"/>
            </w:r>
            <w:r>
              <w:t>系数</w:t>
            </w:r>
          </w:p>
        </w:tc>
        <w:tc>
          <w:tcPr>
            <w:shd w:val="clear" w:color="auto" w:fill="E6E6E6"/>
            <w:vAlign w:val="center"/>
          </w:tcPr>
          <w:p w14:paraId="32FFD34D">
            <w:pPr>
              <w:jc w:val="center"/>
            </w:pPr>
            <w:r>
              <w:t>热阻R</w:t>
            </w:r>
          </w:p>
        </w:tc>
        <w:tc>
          <w:tcPr>
            <w:shd w:val="clear" w:color="auto" w:fill="E6E6E6"/>
            <w:vAlign w:val="center"/>
          </w:tcPr>
          <w:p w14:paraId="334E7F00">
            <w:pPr>
              <w:jc w:val="center"/>
            </w:pPr>
            <w:r>
              <w:t>热惰性</w:t>
            </w:r>
            <w:r>
              <w:br w:type="textWrapping"/>
            </w:r>
            <w:r>
              <w:t>指标</w:t>
            </w:r>
          </w:p>
        </w:tc>
      </w:tr>
      <w:tr w14:paraId="2067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326514">
            <w:pPr>
              <w:jc w:val="center"/>
            </w:pPr>
          </w:p>
        </w:tc>
        <w:tc>
          <w:tcPr>
            <w:shd w:val="clear" w:color="auto" w:fill="E6E6E6"/>
            <w:vAlign w:val="center"/>
          </w:tcPr>
          <w:p w14:paraId="6AB7F82A">
            <w:pPr>
              <w:jc w:val="center"/>
            </w:pPr>
            <w:r>
              <w:t>(mm)</w:t>
            </w:r>
          </w:p>
        </w:tc>
        <w:tc>
          <w:tcPr>
            <w:shd w:val="clear" w:color="auto" w:fill="E6E6E6"/>
            <w:vAlign w:val="center"/>
          </w:tcPr>
          <w:p w14:paraId="443551C9">
            <w:pPr>
              <w:jc w:val="center"/>
            </w:pPr>
            <w:r>
              <w:t>W/(m.K)</w:t>
            </w:r>
          </w:p>
        </w:tc>
        <w:tc>
          <w:tcPr>
            <w:shd w:val="clear" w:color="auto" w:fill="E6E6E6"/>
            <w:vAlign w:val="center"/>
          </w:tcPr>
          <w:p w14:paraId="4134CCD4">
            <w:pPr>
              <w:jc w:val="center"/>
            </w:pPr>
            <w:r>
              <w:t>W/(㎡.K)</w:t>
            </w:r>
          </w:p>
        </w:tc>
        <w:tc>
          <w:tcPr>
            <w:shd w:val="clear" w:color="auto" w:fill="E6E6E6"/>
            <w:vAlign w:val="center"/>
          </w:tcPr>
          <w:p w14:paraId="4A82FDF0">
            <w:pPr>
              <w:jc w:val="center"/>
            </w:pPr>
            <w:r>
              <w:t>α</w:t>
            </w:r>
          </w:p>
        </w:tc>
        <w:tc>
          <w:tcPr>
            <w:shd w:val="clear" w:color="auto" w:fill="E6E6E6"/>
            <w:vAlign w:val="center"/>
          </w:tcPr>
          <w:p w14:paraId="35C861A8">
            <w:pPr>
              <w:jc w:val="center"/>
            </w:pPr>
            <w:r>
              <w:t>(㎡K)/W</w:t>
            </w:r>
          </w:p>
        </w:tc>
        <w:tc>
          <w:tcPr>
            <w:shd w:val="clear" w:color="auto" w:fill="E6E6E6"/>
            <w:vAlign w:val="center"/>
          </w:tcPr>
          <w:p w14:paraId="7388F971">
            <w:pPr>
              <w:jc w:val="center"/>
            </w:pPr>
            <w:r>
              <w:t>D=R*S</w:t>
            </w:r>
          </w:p>
        </w:tc>
      </w:tr>
      <w:tr w14:paraId="3C58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5E7FB">
            <w:r>
              <w:t>钢筋混凝土</w:t>
            </w:r>
          </w:p>
        </w:tc>
        <w:tc>
          <w:tcPr>
            <w:vAlign w:val="center"/>
          </w:tcPr>
          <w:p w14:paraId="3EBDE14D">
            <w:pPr>
              <w:jc w:val="right"/>
            </w:pPr>
            <w:r>
              <w:t>130</w:t>
            </w:r>
          </w:p>
        </w:tc>
        <w:tc>
          <w:tcPr>
            <w:vAlign w:val="center"/>
          </w:tcPr>
          <w:p w14:paraId="439870A7">
            <w:pPr>
              <w:jc w:val="right"/>
            </w:pPr>
            <w:r>
              <w:t>1.740</w:t>
            </w:r>
          </w:p>
        </w:tc>
        <w:tc>
          <w:tcPr>
            <w:vAlign w:val="center"/>
          </w:tcPr>
          <w:p w14:paraId="3B7ED192">
            <w:pPr>
              <w:jc w:val="right"/>
            </w:pPr>
            <w:r>
              <w:t>17.200</w:t>
            </w:r>
          </w:p>
        </w:tc>
        <w:tc>
          <w:tcPr>
            <w:vAlign w:val="center"/>
          </w:tcPr>
          <w:p w14:paraId="00D5193D">
            <w:pPr>
              <w:jc w:val="right"/>
            </w:pPr>
            <w:r>
              <w:t>1.00</w:t>
            </w:r>
          </w:p>
        </w:tc>
        <w:tc>
          <w:tcPr>
            <w:vAlign w:val="center"/>
          </w:tcPr>
          <w:p w14:paraId="27DCCDC6">
            <w:pPr>
              <w:jc w:val="right"/>
            </w:pPr>
            <w:r>
              <w:t>0.075</w:t>
            </w:r>
          </w:p>
        </w:tc>
        <w:tc>
          <w:tcPr>
            <w:vAlign w:val="center"/>
          </w:tcPr>
          <w:p w14:paraId="3BEA8155">
            <w:pPr>
              <w:jc w:val="right"/>
            </w:pPr>
            <w:r>
              <w:t>1.285</w:t>
            </w:r>
          </w:p>
        </w:tc>
      </w:tr>
      <w:tr w14:paraId="3960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807671">
            <w:r>
              <w:t>水泥砂浆</w:t>
            </w:r>
          </w:p>
        </w:tc>
        <w:tc>
          <w:tcPr>
            <w:vAlign w:val="center"/>
          </w:tcPr>
          <w:p w14:paraId="743F546B">
            <w:pPr>
              <w:jc w:val="right"/>
            </w:pPr>
            <w:r>
              <w:t>20</w:t>
            </w:r>
          </w:p>
        </w:tc>
        <w:tc>
          <w:tcPr>
            <w:vAlign w:val="center"/>
          </w:tcPr>
          <w:p w14:paraId="380C74C1">
            <w:pPr>
              <w:jc w:val="right"/>
            </w:pPr>
            <w:r>
              <w:t>0.930</w:t>
            </w:r>
          </w:p>
        </w:tc>
        <w:tc>
          <w:tcPr>
            <w:vAlign w:val="center"/>
          </w:tcPr>
          <w:p w14:paraId="28D7650E">
            <w:pPr>
              <w:jc w:val="right"/>
            </w:pPr>
            <w:r>
              <w:t>11.370</w:t>
            </w:r>
          </w:p>
        </w:tc>
        <w:tc>
          <w:tcPr>
            <w:vAlign w:val="center"/>
          </w:tcPr>
          <w:p w14:paraId="0DD08A90">
            <w:pPr>
              <w:jc w:val="right"/>
            </w:pPr>
            <w:r>
              <w:t>1.00</w:t>
            </w:r>
          </w:p>
        </w:tc>
        <w:tc>
          <w:tcPr>
            <w:vAlign w:val="center"/>
          </w:tcPr>
          <w:p w14:paraId="77BD28AC">
            <w:pPr>
              <w:jc w:val="right"/>
            </w:pPr>
            <w:r>
              <w:t>0.022</w:t>
            </w:r>
          </w:p>
        </w:tc>
        <w:tc>
          <w:tcPr>
            <w:vAlign w:val="center"/>
          </w:tcPr>
          <w:p w14:paraId="08531C05">
            <w:pPr>
              <w:jc w:val="right"/>
            </w:pPr>
            <w:r>
              <w:t>0.245</w:t>
            </w:r>
          </w:p>
        </w:tc>
      </w:tr>
      <w:tr w14:paraId="486F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07D31A">
            <w:r>
              <w:t>各层之和∑</w:t>
            </w:r>
          </w:p>
        </w:tc>
        <w:tc>
          <w:tcPr>
            <w:vAlign w:val="center"/>
          </w:tcPr>
          <w:p w14:paraId="728E53A3">
            <w:pPr>
              <w:jc w:val="right"/>
            </w:pPr>
            <w:r>
              <w:t>150</w:t>
            </w:r>
          </w:p>
        </w:tc>
        <w:tc>
          <w:tcPr>
            <w:vAlign w:val="center"/>
          </w:tcPr>
          <w:p w14:paraId="15E92683">
            <w:pPr>
              <w:jc w:val="right"/>
            </w:pPr>
            <w:r>
              <w:t>－</w:t>
            </w:r>
          </w:p>
        </w:tc>
        <w:tc>
          <w:tcPr>
            <w:vAlign w:val="center"/>
          </w:tcPr>
          <w:p w14:paraId="14DC36CF">
            <w:pPr>
              <w:jc w:val="right"/>
            </w:pPr>
            <w:r>
              <w:t>－</w:t>
            </w:r>
          </w:p>
        </w:tc>
        <w:tc>
          <w:tcPr>
            <w:vAlign w:val="center"/>
          </w:tcPr>
          <w:p w14:paraId="741F5154">
            <w:pPr>
              <w:jc w:val="right"/>
            </w:pPr>
            <w:r>
              <w:t>－</w:t>
            </w:r>
          </w:p>
        </w:tc>
        <w:tc>
          <w:tcPr>
            <w:vAlign w:val="center"/>
          </w:tcPr>
          <w:p w14:paraId="76DCADA1">
            <w:pPr>
              <w:jc w:val="right"/>
            </w:pPr>
            <w:r>
              <w:t>0.096</w:t>
            </w:r>
          </w:p>
        </w:tc>
        <w:tc>
          <w:tcPr>
            <w:vAlign w:val="center"/>
          </w:tcPr>
          <w:p w14:paraId="33BB1D5A">
            <w:pPr>
              <w:jc w:val="right"/>
            </w:pPr>
            <w:r>
              <w:t>1.530</w:t>
            </w:r>
          </w:p>
        </w:tc>
      </w:tr>
      <w:tr w14:paraId="6642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B3BE0">
            <w:r>
              <w:t>传热系数K=1/(0.22+∑R)</w:t>
            </w:r>
          </w:p>
        </w:tc>
        <w:tc>
          <w:tcPr>
            <w:gridSpan w:val="6"/>
          </w:tcPr>
          <w:p w14:paraId="56E036A9">
            <w:pPr>
              <w:jc w:val="center"/>
            </w:pPr>
            <w:r>
              <w:t>3.16</w:t>
            </w:r>
          </w:p>
        </w:tc>
      </w:tr>
    </w:tbl>
    <w:p w14:paraId="5AB70462">
      <w:pPr>
        <w:pStyle w:val="4"/>
        <w:widowControl w:val="0"/>
        <w:jc w:val="both"/>
        <w:rPr>
          <w:color w:val="000000"/>
        </w:rPr>
      </w:pPr>
      <w:bookmarkStart w:id="72" w:name="_Toc11430"/>
      <w:r>
        <w:rPr>
          <w:color w:val="000000"/>
        </w:rPr>
        <w:t>外门</w:t>
      </w:r>
      <w:bookmarkEnd w:id="7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52B4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C42F2">
            <w:pPr>
              <w:jc w:val="center"/>
            </w:pPr>
            <w:r>
              <w:t>构造名称</w:t>
            </w:r>
          </w:p>
        </w:tc>
        <w:tc>
          <w:tcPr>
            <w:shd w:val="clear" w:color="auto" w:fill="E6E6E6"/>
            <w:vAlign w:val="center"/>
          </w:tcPr>
          <w:p w14:paraId="026CF587">
            <w:pPr>
              <w:jc w:val="center"/>
            </w:pPr>
            <w:r>
              <w:t>面积(㎡)</w:t>
            </w:r>
          </w:p>
        </w:tc>
        <w:tc>
          <w:tcPr>
            <w:shd w:val="clear" w:color="auto" w:fill="E6E6E6"/>
            <w:vAlign w:val="center"/>
          </w:tcPr>
          <w:p w14:paraId="411E118C">
            <w:pPr>
              <w:jc w:val="center"/>
            </w:pPr>
            <w:r>
              <w:t>面积</w:t>
            </w:r>
            <w:r>
              <w:br w:type="textWrapping"/>
            </w:r>
            <w:r>
              <w:t>所占比例</w:t>
            </w:r>
          </w:p>
        </w:tc>
        <w:tc>
          <w:tcPr>
            <w:shd w:val="clear" w:color="auto" w:fill="E6E6E6"/>
            <w:vAlign w:val="center"/>
          </w:tcPr>
          <w:p w14:paraId="19BAED38">
            <w:pPr>
              <w:jc w:val="center"/>
            </w:pPr>
            <w:r>
              <w:t>传热系数K</w:t>
            </w:r>
            <w:r>
              <w:br w:type="textWrapping"/>
            </w:r>
            <w:r>
              <w:t>[W/(㎡.K)]</w:t>
            </w:r>
          </w:p>
        </w:tc>
      </w:tr>
      <w:tr w14:paraId="5A04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AE22D">
            <w:r>
              <w:t>保温门（多功能门）</w:t>
            </w:r>
          </w:p>
        </w:tc>
        <w:tc>
          <w:tcPr>
            <w:vAlign w:val="center"/>
          </w:tcPr>
          <w:p w14:paraId="0CAE0CA3">
            <w:pPr>
              <w:jc w:val="right"/>
            </w:pPr>
            <w:r>
              <w:t>55.44</w:t>
            </w:r>
          </w:p>
        </w:tc>
        <w:tc>
          <w:tcPr>
            <w:vAlign w:val="center"/>
          </w:tcPr>
          <w:p w14:paraId="41623D43">
            <w:pPr>
              <w:jc w:val="right"/>
            </w:pPr>
            <w:r>
              <w:t>1.000</w:t>
            </w:r>
          </w:p>
        </w:tc>
        <w:tc>
          <w:tcPr>
            <w:vAlign w:val="center"/>
          </w:tcPr>
          <w:p w14:paraId="6E7D998B">
            <w:pPr>
              <w:jc w:val="right"/>
            </w:pPr>
            <w:r>
              <w:t>2.50</w:t>
            </w:r>
          </w:p>
        </w:tc>
      </w:tr>
    </w:tbl>
    <w:p w14:paraId="37F8062B">
      <w:pPr>
        <w:pStyle w:val="4"/>
        <w:widowControl w:val="0"/>
        <w:jc w:val="both"/>
        <w:rPr>
          <w:color w:val="000000"/>
        </w:rPr>
      </w:pPr>
      <w:bookmarkStart w:id="73" w:name="_Toc26506"/>
      <w:r>
        <w:rPr>
          <w:color w:val="000000"/>
        </w:rPr>
        <w:t>窗墙比</w:t>
      </w:r>
      <w:bookmarkEnd w:id="73"/>
    </w:p>
    <w:p w14:paraId="3A6A4233">
      <w:pPr>
        <w:pStyle w:val="5"/>
        <w:widowControl w:val="0"/>
        <w:jc w:val="both"/>
        <w:rPr>
          <w:color w:val="000000"/>
        </w:rPr>
      </w:pPr>
      <w:bookmarkStart w:id="74" w:name="_Toc32057"/>
      <w:r>
        <w:rPr>
          <w:color w:val="000000"/>
        </w:rPr>
        <w:t>窗墙比</w:t>
      </w:r>
      <w:bookmarkEnd w:id="7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58"/>
        <w:gridCol w:w="2377"/>
        <w:gridCol w:w="2377"/>
        <w:gridCol w:w="2320"/>
      </w:tblGrid>
      <w:tr w14:paraId="4ACA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11FA2BC">
            <w:pPr>
              <w:jc w:val="center"/>
            </w:pPr>
            <w:r>
              <w:t>朝向</w:t>
            </w:r>
          </w:p>
        </w:tc>
        <w:tc>
          <w:tcPr>
            <w:shd w:val="clear" w:color="auto" w:fill="E6E6E6"/>
            <w:vAlign w:val="center"/>
          </w:tcPr>
          <w:p w14:paraId="48271863">
            <w:pPr>
              <w:jc w:val="center"/>
            </w:pPr>
            <w:r>
              <w:t>窗面积(㎡)</w:t>
            </w:r>
          </w:p>
        </w:tc>
        <w:tc>
          <w:tcPr>
            <w:shd w:val="clear" w:color="auto" w:fill="E6E6E6"/>
            <w:vAlign w:val="center"/>
          </w:tcPr>
          <w:p w14:paraId="57F40883">
            <w:pPr>
              <w:jc w:val="center"/>
            </w:pPr>
            <w:r>
              <w:t>墙面积(㎡)</w:t>
            </w:r>
          </w:p>
        </w:tc>
        <w:tc>
          <w:tcPr>
            <w:shd w:val="clear" w:color="auto" w:fill="E6E6E6"/>
            <w:vAlign w:val="center"/>
          </w:tcPr>
          <w:p w14:paraId="7EAD5F50">
            <w:pPr>
              <w:jc w:val="center"/>
            </w:pPr>
            <w:r>
              <w:t>窗墙比</w:t>
            </w:r>
          </w:p>
        </w:tc>
      </w:tr>
      <w:tr w14:paraId="3608B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EDA7C">
            <w:pPr>
              <w:jc w:val="center"/>
            </w:pPr>
            <w:r>
              <w:t>南向</w:t>
            </w:r>
          </w:p>
        </w:tc>
        <w:tc>
          <w:tcPr>
            <w:vAlign w:val="center"/>
          </w:tcPr>
          <w:p w14:paraId="1D32D237">
            <w:pPr>
              <w:jc w:val="right"/>
            </w:pPr>
            <w:r>
              <w:t>387.50</w:t>
            </w:r>
          </w:p>
        </w:tc>
        <w:tc>
          <w:tcPr>
            <w:vAlign w:val="center"/>
          </w:tcPr>
          <w:p w14:paraId="3A8F2519">
            <w:pPr>
              <w:jc w:val="right"/>
            </w:pPr>
            <w:r>
              <w:t>966.07</w:t>
            </w:r>
          </w:p>
        </w:tc>
        <w:tc>
          <w:tcPr>
            <w:vAlign w:val="center"/>
          </w:tcPr>
          <w:p w14:paraId="014CD4FF">
            <w:pPr>
              <w:jc w:val="right"/>
            </w:pPr>
            <w:r>
              <w:t>0.40</w:t>
            </w:r>
          </w:p>
        </w:tc>
      </w:tr>
      <w:tr w14:paraId="0105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0FA0C8">
            <w:pPr>
              <w:jc w:val="center"/>
            </w:pPr>
            <w:r>
              <w:t>北向</w:t>
            </w:r>
          </w:p>
        </w:tc>
        <w:tc>
          <w:tcPr>
            <w:vAlign w:val="center"/>
          </w:tcPr>
          <w:p w14:paraId="0CA323B7">
            <w:pPr>
              <w:jc w:val="right"/>
            </w:pPr>
            <w:r>
              <w:t>664.81</w:t>
            </w:r>
          </w:p>
        </w:tc>
        <w:tc>
          <w:tcPr>
            <w:vAlign w:val="center"/>
          </w:tcPr>
          <w:p w14:paraId="058FA71E">
            <w:pPr>
              <w:jc w:val="right"/>
            </w:pPr>
            <w:r>
              <w:t>1182.41</w:t>
            </w:r>
          </w:p>
        </w:tc>
        <w:tc>
          <w:tcPr>
            <w:vAlign w:val="center"/>
          </w:tcPr>
          <w:p w14:paraId="1A1FE947">
            <w:pPr>
              <w:jc w:val="right"/>
            </w:pPr>
            <w:r>
              <w:t>0.56</w:t>
            </w:r>
          </w:p>
        </w:tc>
      </w:tr>
      <w:tr w14:paraId="12004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3FFF65">
            <w:pPr>
              <w:jc w:val="center"/>
            </w:pPr>
            <w:r>
              <w:t>东向</w:t>
            </w:r>
          </w:p>
        </w:tc>
        <w:tc>
          <w:tcPr>
            <w:vAlign w:val="center"/>
          </w:tcPr>
          <w:p w14:paraId="2F800565">
            <w:pPr>
              <w:jc w:val="right"/>
            </w:pPr>
            <w:r>
              <w:t>408.60</w:t>
            </w:r>
          </w:p>
        </w:tc>
        <w:tc>
          <w:tcPr>
            <w:vAlign w:val="center"/>
          </w:tcPr>
          <w:p w14:paraId="121148E0">
            <w:pPr>
              <w:jc w:val="right"/>
            </w:pPr>
            <w:r>
              <w:t>916.87</w:t>
            </w:r>
          </w:p>
        </w:tc>
        <w:tc>
          <w:tcPr>
            <w:vAlign w:val="center"/>
          </w:tcPr>
          <w:p w14:paraId="133586B0">
            <w:pPr>
              <w:jc w:val="right"/>
            </w:pPr>
            <w:r>
              <w:t>0.45</w:t>
            </w:r>
          </w:p>
        </w:tc>
      </w:tr>
      <w:tr w14:paraId="1887C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1981B">
            <w:pPr>
              <w:jc w:val="center"/>
            </w:pPr>
            <w:r>
              <w:t>西向</w:t>
            </w:r>
          </w:p>
        </w:tc>
        <w:tc>
          <w:tcPr>
            <w:vAlign w:val="center"/>
          </w:tcPr>
          <w:p w14:paraId="26F2E2AD">
            <w:pPr>
              <w:jc w:val="right"/>
            </w:pPr>
            <w:r>
              <w:t>572.30</w:t>
            </w:r>
          </w:p>
        </w:tc>
        <w:tc>
          <w:tcPr>
            <w:vAlign w:val="center"/>
          </w:tcPr>
          <w:p w14:paraId="34CF4207">
            <w:pPr>
              <w:jc w:val="right"/>
            </w:pPr>
            <w:r>
              <w:t>1052.36</w:t>
            </w:r>
          </w:p>
        </w:tc>
        <w:tc>
          <w:tcPr>
            <w:vAlign w:val="center"/>
          </w:tcPr>
          <w:p w14:paraId="08251183">
            <w:pPr>
              <w:jc w:val="right"/>
            </w:pPr>
            <w:r>
              <w:t>0.54</w:t>
            </w:r>
          </w:p>
        </w:tc>
      </w:tr>
    </w:tbl>
    <w:p w14:paraId="58AFBBC1">
      <w:pPr>
        <w:pStyle w:val="5"/>
        <w:widowControl w:val="0"/>
        <w:jc w:val="both"/>
        <w:rPr>
          <w:color w:val="000000"/>
        </w:rPr>
      </w:pPr>
      <w:bookmarkStart w:id="75" w:name="_Toc24135"/>
      <w:r>
        <w:rPr>
          <w:color w:val="000000"/>
        </w:rPr>
        <w:t>外窗表</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392"/>
        <w:gridCol w:w="1386"/>
        <w:gridCol w:w="1415"/>
        <w:gridCol w:w="832"/>
        <w:gridCol w:w="1148"/>
        <w:gridCol w:w="1148"/>
        <w:gridCol w:w="1131"/>
      </w:tblGrid>
      <w:tr w14:paraId="17F8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5249B">
            <w:pPr>
              <w:jc w:val="center"/>
            </w:pPr>
            <w:r>
              <w:t>朝向</w:t>
            </w:r>
          </w:p>
        </w:tc>
        <w:tc>
          <w:tcPr>
            <w:shd w:val="clear" w:color="auto" w:fill="E6E6E6"/>
            <w:vAlign w:val="center"/>
          </w:tcPr>
          <w:p w14:paraId="08E00784">
            <w:pPr>
              <w:jc w:val="center"/>
            </w:pPr>
            <w:r>
              <w:t>编号</w:t>
            </w:r>
          </w:p>
        </w:tc>
        <w:tc>
          <w:tcPr>
            <w:shd w:val="clear" w:color="auto" w:fill="E6E6E6"/>
            <w:vAlign w:val="center"/>
          </w:tcPr>
          <w:p w14:paraId="39A798BD">
            <w:pPr>
              <w:jc w:val="center"/>
            </w:pPr>
            <w:r>
              <w:t>尺寸</w:t>
            </w:r>
          </w:p>
        </w:tc>
        <w:tc>
          <w:tcPr>
            <w:shd w:val="clear" w:color="auto" w:fill="E6E6E6"/>
            <w:vAlign w:val="center"/>
          </w:tcPr>
          <w:p w14:paraId="62241AC6">
            <w:pPr>
              <w:jc w:val="center"/>
            </w:pPr>
            <w:r>
              <w:t>楼层</w:t>
            </w:r>
          </w:p>
        </w:tc>
        <w:tc>
          <w:tcPr>
            <w:shd w:val="clear" w:color="auto" w:fill="E6E6E6"/>
            <w:vAlign w:val="center"/>
          </w:tcPr>
          <w:p w14:paraId="25A39161">
            <w:pPr>
              <w:jc w:val="center"/>
            </w:pPr>
            <w:r>
              <w:t>数量</w:t>
            </w:r>
          </w:p>
        </w:tc>
        <w:tc>
          <w:tcPr>
            <w:shd w:val="clear" w:color="auto" w:fill="E6E6E6"/>
            <w:vAlign w:val="center"/>
          </w:tcPr>
          <w:p w14:paraId="7722E4F0">
            <w:pPr>
              <w:jc w:val="center"/>
            </w:pPr>
            <w:r>
              <w:t>单个面积</w:t>
            </w:r>
            <w:r>
              <w:br w:type="textWrapping"/>
            </w:r>
            <w:r>
              <w:t>（㎡）</w:t>
            </w:r>
          </w:p>
        </w:tc>
        <w:tc>
          <w:tcPr>
            <w:shd w:val="clear" w:color="auto" w:fill="E6E6E6"/>
            <w:vAlign w:val="center"/>
          </w:tcPr>
          <w:p w14:paraId="5C25A43F">
            <w:pPr>
              <w:jc w:val="center"/>
            </w:pPr>
            <w:r>
              <w:t>合计面积</w:t>
            </w:r>
            <w:r>
              <w:br w:type="textWrapping"/>
            </w:r>
            <w:r>
              <w:t>（㎡）</w:t>
            </w:r>
          </w:p>
        </w:tc>
        <w:tc>
          <w:tcPr>
            <w:shd w:val="clear" w:color="auto" w:fill="E6E6E6"/>
            <w:vAlign w:val="center"/>
          </w:tcPr>
          <w:p w14:paraId="531EB392">
            <w:pPr>
              <w:jc w:val="center"/>
            </w:pPr>
            <w:r>
              <w:t>总面积</w:t>
            </w:r>
            <w:r>
              <w:br w:type="textWrapping"/>
            </w:r>
            <w:r>
              <w:t>（㎡）</w:t>
            </w:r>
          </w:p>
        </w:tc>
      </w:tr>
      <w:tr w14:paraId="12F2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852CEEE">
            <w:pPr>
              <w:jc w:val="center"/>
            </w:pPr>
            <w:r>
              <w:t>南向</w:t>
            </w:r>
          </w:p>
        </w:tc>
        <w:tc>
          <w:tcPr>
            <w:vAlign w:val="center"/>
          </w:tcPr>
          <w:p w14:paraId="3AB452DB">
            <w:r>
              <w:t>BLMQ</w:t>
            </w:r>
          </w:p>
        </w:tc>
        <w:tc>
          <w:tcPr>
            <w:vAlign w:val="center"/>
          </w:tcPr>
          <w:p w14:paraId="46FE2714">
            <w:pPr>
              <w:jc w:val="center"/>
            </w:pPr>
            <w:r>
              <w:t>/</w:t>
            </w:r>
          </w:p>
        </w:tc>
        <w:tc>
          <w:tcPr>
            <w:vAlign w:val="center"/>
          </w:tcPr>
          <w:p w14:paraId="2EB0C7FA">
            <w:r>
              <w:t>1~9</w:t>
            </w:r>
          </w:p>
        </w:tc>
        <w:tc>
          <w:tcPr>
            <w:vAlign w:val="center"/>
          </w:tcPr>
          <w:p w14:paraId="5A6B24C3">
            <w:pPr>
              <w:jc w:val="right"/>
            </w:pPr>
            <w:r>
              <w:t>/</w:t>
            </w:r>
          </w:p>
        </w:tc>
        <w:tc>
          <w:tcPr>
            <w:vAlign w:val="center"/>
          </w:tcPr>
          <w:p w14:paraId="57AAE23F">
            <w:pPr>
              <w:jc w:val="right"/>
            </w:pPr>
            <w:r>
              <w:t>/</w:t>
            </w:r>
          </w:p>
        </w:tc>
        <w:tc>
          <w:tcPr>
            <w:vAlign w:val="center"/>
          </w:tcPr>
          <w:p w14:paraId="18E0418F">
            <w:pPr>
              <w:jc w:val="right"/>
            </w:pPr>
            <w:r>
              <w:t>291.92</w:t>
            </w:r>
          </w:p>
        </w:tc>
        <w:tc>
          <w:tcPr>
            <w:vMerge w:val="restart"/>
            <w:vAlign w:val="center"/>
          </w:tcPr>
          <w:p w14:paraId="504C441D">
            <w:pPr>
              <w:jc w:val="right"/>
            </w:pPr>
            <w:r>
              <w:t>387.50</w:t>
            </w:r>
          </w:p>
        </w:tc>
      </w:tr>
      <w:tr w14:paraId="20E51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26E5E893">
            <w:pPr>
              <w:jc w:val="center"/>
            </w:pPr>
          </w:p>
        </w:tc>
        <w:tc>
          <w:tcPr>
            <w:vAlign w:val="center"/>
          </w:tcPr>
          <w:p w14:paraId="38F81323">
            <w:r>
              <w:t>C0915</w:t>
            </w:r>
          </w:p>
        </w:tc>
        <w:tc>
          <w:tcPr>
            <w:vAlign w:val="center"/>
          </w:tcPr>
          <w:p w14:paraId="3FE81D74">
            <w:pPr>
              <w:jc w:val="center"/>
            </w:pPr>
            <w:r>
              <w:t>0.90×1.50</w:t>
            </w:r>
          </w:p>
        </w:tc>
        <w:tc>
          <w:tcPr>
            <w:vAlign w:val="center"/>
          </w:tcPr>
          <w:p w14:paraId="62C8EDE3">
            <w:r>
              <w:t>2</w:t>
            </w:r>
          </w:p>
        </w:tc>
        <w:tc>
          <w:tcPr>
            <w:vAlign w:val="center"/>
          </w:tcPr>
          <w:p w14:paraId="504EEA8A">
            <w:pPr>
              <w:jc w:val="right"/>
            </w:pPr>
            <w:r>
              <w:t>1</w:t>
            </w:r>
          </w:p>
        </w:tc>
        <w:tc>
          <w:tcPr>
            <w:vAlign w:val="center"/>
          </w:tcPr>
          <w:p w14:paraId="71FFBA74">
            <w:pPr>
              <w:jc w:val="right"/>
            </w:pPr>
            <w:r>
              <w:t>1.35</w:t>
            </w:r>
          </w:p>
        </w:tc>
        <w:tc>
          <w:tcPr>
            <w:vAlign w:val="center"/>
          </w:tcPr>
          <w:p w14:paraId="04887921">
            <w:pPr>
              <w:jc w:val="right"/>
            </w:pPr>
            <w:r>
              <w:t>1.35</w:t>
            </w:r>
          </w:p>
        </w:tc>
        <w:tc>
          <w:tcPr>
            <w:vMerge w:val="continue"/>
            <w:vAlign w:val="center"/>
          </w:tcPr>
          <w:p w14:paraId="72FD91C4">
            <w:pPr>
              <w:jc w:val="right"/>
            </w:pPr>
          </w:p>
        </w:tc>
      </w:tr>
      <w:tr w14:paraId="4588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41A9CE">
            <w:pPr>
              <w:jc w:val="center"/>
            </w:pPr>
          </w:p>
        </w:tc>
        <w:tc>
          <w:tcPr>
            <w:vAlign w:val="center"/>
          </w:tcPr>
          <w:p w14:paraId="2DDCD069">
            <w:r>
              <w:t>C1515</w:t>
            </w:r>
          </w:p>
        </w:tc>
        <w:tc>
          <w:tcPr>
            <w:vAlign w:val="center"/>
          </w:tcPr>
          <w:p w14:paraId="238FBAB8">
            <w:pPr>
              <w:jc w:val="center"/>
            </w:pPr>
            <w:r>
              <w:t>1.50×1.50</w:t>
            </w:r>
          </w:p>
        </w:tc>
        <w:tc>
          <w:tcPr>
            <w:vAlign w:val="center"/>
          </w:tcPr>
          <w:p w14:paraId="2E71D5F2">
            <w:r>
              <w:t>2</w:t>
            </w:r>
          </w:p>
        </w:tc>
        <w:tc>
          <w:tcPr>
            <w:vAlign w:val="center"/>
          </w:tcPr>
          <w:p w14:paraId="3AC9136D">
            <w:pPr>
              <w:jc w:val="right"/>
            </w:pPr>
            <w:r>
              <w:t>1</w:t>
            </w:r>
          </w:p>
        </w:tc>
        <w:tc>
          <w:tcPr>
            <w:vAlign w:val="center"/>
          </w:tcPr>
          <w:p w14:paraId="0D3D94BA">
            <w:pPr>
              <w:jc w:val="right"/>
            </w:pPr>
            <w:r>
              <w:t>2.25</w:t>
            </w:r>
          </w:p>
        </w:tc>
        <w:tc>
          <w:tcPr>
            <w:vAlign w:val="center"/>
          </w:tcPr>
          <w:p w14:paraId="2160C03A">
            <w:pPr>
              <w:jc w:val="right"/>
            </w:pPr>
            <w:r>
              <w:t>2.25</w:t>
            </w:r>
          </w:p>
        </w:tc>
        <w:tc>
          <w:tcPr>
            <w:vMerge w:val="continue"/>
            <w:vAlign w:val="center"/>
          </w:tcPr>
          <w:p w14:paraId="66BC1618">
            <w:pPr>
              <w:jc w:val="right"/>
            </w:pPr>
          </w:p>
        </w:tc>
      </w:tr>
      <w:tr w14:paraId="558D8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45B1F9">
            <w:pPr>
              <w:jc w:val="center"/>
            </w:pPr>
          </w:p>
        </w:tc>
        <w:tc>
          <w:tcPr>
            <w:vAlign w:val="center"/>
          </w:tcPr>
          <w:p w14:paraId="636CFA07">
            <w:r>
              <w:t>C1815</w:t>
            </w:r>
          </w:p>
        </w:tc>
        <w:tc>
          <w:tcPr>
            <w:vAlign w:val="center"/>
          </w:tcPr>
          <w:p w14:paraId="2E806541">
            <w:pPr>
              <w:jc w:val="center"/>
            </w:pPr>
            <w:r>
              <w:t>1.80×1.50</w:t>
            </w:r>
          </w:p>
        </w:tc>
        <w:tc>
          <w:tcPr>
            <w:vAlign w:val="center"/>
          </w:tcPr>
          <w:p w14:paraId="241E37A4">
            <w:r>
              <w:t>3~9</w:t>
            </w:r>
          </w:p>
        </w:tc>
        <w:tc>
          <w:tcPr>
            <w:vAlign w:val="center"/>
          </w:tcPr>
          <w:p w14:paraId="677D3A1E">
            <w:pPr>
              <w:jc w:val="right"/>
            </w:pPr>
            <w:r>
              <w:t>16</w:t>
            </w:r>
          </w:p>
        </w:tc>
        <w:tc>
          <w:tcPr>
            <w:vAlign w:val="center"/>
          </w:tcPr>
          <w:p w14:paraId="0E5A15FC">
            <w:pPr>
              <w:jc w:val="right"/>
            </w:pPr>
            <w:r>
              <w:t>2.70</w:t>
            </w:r>
          </w:p>
        </w:tc>
        <w:tc>
          <w:tcPr>
            <w:vAlign w:val="center"/>
          </w:tcPr>
          <w:p w14:paraId="473D5349">
            <w:pPr>
              <w:jc w:val="right"/>
            </w:pPr>
            <w:r>
              <w:t>43.20</w:t>
            </w:r>
          </w:p>
        </w:tc>
        <w:tc>
          <w:tcPr>
            <w:vMerge w:val="continue"/>
            <w:vAlign w:val="center"/>
          </w:tcPr>
          <w:p w14:paraId="6BCAFA89">
            <w:pPr>
              <w:jc w:val="right"/>
            </w:pPr>
          </w:p>
        </w:tc>
      </w:tr>
      <w:tr w14:paraId="2FDD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19F2CD">
            <w:pPr>
              <w:jc w:val="center"/>
            </w:pPr>
          </w:p>
        </w:tc>
        <w:tc>
          <w:tcPr>
            <w:vAlign w:val="center"/>
          </w:tcPr>
          <w:p w14:paraId="2BBB2AE5">
            <w:r>
              <w:t>C1830</w:t>
            </w:r>
          </w:p>
        </w:tc>
        <w:tc>
          <w:tcPr>
            <w:vAlign w:val="center"/>
          </w:tcPr>
          <w:p w14:paraId="024F77BF">
            <w:pPr>
              <w:jc w:val="center"/>
            </w:pPr>
            <w:r>
              <w:t>1.80×3.00</w:t>
            </w:r>
          </w:p>
        </w:tc>
        <w:tc>
          <w:tcPr>
            <w:vAlign w:val="center"/>
          </w:tcPr>
          <w:p w14:paraId="52024D9A">
            <w:r>
              <w:t>1</w:t>
            </w:r>
          </w:p>
        </w:tc>
        <w:tc>
          <w:tcPr>
            <w:vAlign w:val="center"/>
          </w:tcPr>
          <w:p w14:paraId="13AA7BEC">
            <w:pPr>
              <w:jc w:val="right"/>
            </w:pPr>
            <w:r>
              <w:t>2</w:t>
            </w:r>
          </w:p>
        </w:tc>
        <w:tc>
          <w:tcPr>
            <w:vAlign w:val="center"/>
          </w:tcPr>
          <w:p w14:paraId="50E89693">
            <w:pPr>
              <w:jc w:val="right"/>
            </w:pPr>
            <w:r>
              <w:t>5.40</w:t>
            </w:r>
          </w:p>
        </w:tc>
        <w:tc>
          <w:tcPr>
            <w:vAlign w:val="center"/>
          </w:tcPr>
          <w:p w14:paraId="774B7FDC">
            <w:pPr>
              <w:jc w:val="right"/>
            </w:pPr>
            <w:r>
              <w:t>10.80</w:t>
            </w:r>
          </w:p>
        </w:tc>
        <w:tc>
          <w:tcPr>
            <w:vMerge w:val="continue"/>
            <w:vAlign w:val="center"/>
          </w:tcPr>
          <w:p w14:paraId="3BEC6D3F">
            <w:pPr>
              <w:jc w:val="right"/>
            </w:pPr>
          </w:p>
        </w:tc>
      </w:tr>
      <w:tr w14:paraId="0EEEB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29EB57">
            <w:pPr>
              <w:jc w:val="center"/>
            </w:pPr>
          </w:p>
        </w:tc>
        <w:tc>
          <w:tcPr>
            <w:vAlign w:val="center"/>
          </w:tcPr>
          <w:p w14:paraId="61F1C7AD">
            <w:r>
              <w:t>C2115</w:t>
            </w:r>
          </w:p>
        </w:tc>
        <w:tc>
          <w:tcPr>
            <w:vAlign w:val="center"/>
          </w:tcPr>
          <w:p w14:paraId="7120245D">
            <w:pPr>
              <w:jc w:val="center"/>
            </w:pPr>
            <w:r>
              <w:t>2.10×1.50</w:t>
            </w:r>
          </w:p>
        </w:tc>
        <w:tc>
          <w:tcPr>
            <w:vAlign w:val="center"/>
          </w:tcPr>
          <w:p w14:paraId="6AA8533C">
            <w:r>
              <w:t>2~8</w:t>
            </w:r>
          </w:p>
        </w:tc>
        <w:tc>
          <w:tcPr>
            <w:vAlign w:val="center"/>
          </w:tcPr>
          <w:p w14:paraId="1411A10C">
            <w:pPr>
              <w:jc w:val="right"/>
            </w:pPr>
            <w:r>
              <w:t>10</w:t>
            </w:r>
          </w:p>
        </w:tc>
        <w:tc>
          <w:tcPr>
            <w:vAlign w:val="center"/>
          </w:tcPr>
          <w:p w14:paraId="622953EA">
            <w:pPr>
              <w:jc w:val="right"/>
            </w:pPr>
            <w:r>
              <w:t>3.15</w:t>
            </w:r>
          </w:p>
        </w:tc>
        <w:tc>
          <w:tcPr>
            <w:vAlign w:val="center"/>
          </w:tcPr>
          <w:p w14:paraId="37C85D2C">
            <w:pPr>
              <w:jc w:val="right"/>
            </w:pPr>
            <w:r>
              <w:t>31.50</w:t>
            </w:r>
          </w:p>
        </w:tc>
        <w:tc>
          <w:tcPr>
            <w:vMerge w:val="continue"/>
            <w:vAlign w:val="center"/>
          </w:tcPr>
          <w:p w14:paraId="20A158AF">
            <w:pPr>
              <w:jc w:val="right"/>
            </w:pPr>
          </w:p>
        </w:tc>
      </w:tr>
      <w:tr w14:paraId="75FF3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424A78">
            <w:pPr>
              <w:jc w:val="center"/>
            </w:pPr>
          </w:p>
        </w:tc>
        <w:tc>
          <w:tcPr>
            <w:vAlign w:val="center"/>
          </w:tcPr>
          <w:p w14:paraId="7C7B5DA7">
            <w:r>
              <w:t>C2724</w:t>
            </w:r>
          </w:p>
        </w:tc>
        <w:tc>
          <w:tcPr>
            <w:vAlign w:val="center"/>
          </w:tcPr>
          <w:p w14:paraId="70085A54">
            <w:pPr>
              <w:jc w:val="center"/>
            </w:pPr>
            <w:r>
              <w:t>2.70×2.40</w:t>
            </w:r>
          </w:p>
        </w:tc>
        <w:tc>
          <w:tcPr>
            <w:vAlign w:val="center"/>
          </w:tcPr>
          <w:p w14:paraId="3B5E6A65">
            <w:r>
              <w:t>2</w:t>
            </w:r>
          </w:p>
        </w:tc>
        <w:tc>
          <w:tcPr>
            <w:vAlign w:val="center"/>
          </w:tcPr>
          <w:p w14:paraId="32D465AF">
            <w:pPr>
              <w:jc w:val="right"/>
            </w:pPr>
            <w:r>
              <w:t>1</w:t>
            </w:r>
          </w:p>
        </w:tc>
        <w:tc>
          <w:tcPr>
            <w:vAlign w:val="center"/>
          </w:tcPr>
          <w:p w14:paraId="7FC71667">
            <w:pPr>
              <w:jc w:val="right"/>
            </w:pPr>
            <w:r>
              <w:t>6.48</w:t>
            </w:r>
          </w:p>
        </w:tc>
        <w:tc>
          <w:tcPr>
            <w:vAlign w:val="center"/>
          </w:tcPr>
          <w:p w14:paraId="627E0AD0">
            <w:pPr>
              <w:jc w:val="right"/>
            </w:pPr>
            <w:r>
              <w:t>6.48</w:t>
            </w:r>
          </w:p>
        </w:tc>
        <w:tc>
          <w:tcPr>
            <w:vMerge w:val="continue"/>
            <w:vAlign w:val="center"/>
          </w:tcPr>
          <w:p w14:paraId="086B51C1">
            <w:pPr>
              <w:jc w:val="right"/>
            </w:pPr>
          </w:p>
        </w:tc>
      </w:tr>
      <w:tr w14:paraId="250BF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vAlign w:val="center"/>
          </w:tcPr>
          <w:p w14:paraId="77361F4B">
            <w:pPr>
              <w:jc w:val="center"/>
            </w:pPr>
            <w:r>
              <w:t>北向</w:t>
            </w:r>
          </w:p>
        </w:tc>
        <w:tc>
          <w:tcPr>
            <w:vAlign w:val="center"/>
          </w:tcPr>
          <w:p w14:paraId="63CDD5AE">
            <w:r>
              <w:t>BLMQ</w:t>
            </w:r>
          </w:p>
        </w:tc>
        <w:tc>
          <w:tcPr>
            <w:vAlign w:val="center"/>
          </w:tcPr>
          <w:p w14:paraId="1DF07DBD">
            <w:pPr>
              <w:jc w:val="center"/>
            </w:pPr>
            <w:r>
              <w:t>/</w:t>
            </w:r>
          </w:p>
        </w:tc>
        <w:tc>
          <w:tcPr>
            <w:vAlign w:val="center"/>
          </w:tcPr>
          <w:p w14:paraId="43C58DFE">
            <w:r>
              <w:t>1~9</w:t>
            </w:r>
          </w:p>
        </w:tc>
        <w:tc>
          <w:tcPr>
            <w:vAlign w:val="center"/>
          </w:tcPr>
          <w:p w14:paraId="447F6064">
            <w:pPr>
              <w:jc w:val="right"/>
            </w:pPr>
            <w:r>
              <w:t>/</w:t>
            </w:r>
          </w:p>
        </w:tc>
        <w:tc>
          <w:tcPr>
            <w:vAlign w:val="center"/>
          </w:tcPr>
          <w:p w14:paraId="67E75C17">
            <w:pPr>
              <w:jc w:val="right"/>
            </w:pPr>
            <w:r>
              <w:t>/</w:t>
            </w:r>
          </w:p>
        </w:tc>
        <w:tc>
          <w:tcPr>
            <w:vAlign w:val="center"/>
          </w:tcPr>
          <w:p w14:paraId="5B01ADF4">
            <w:pPr>
              <w:jc w:val="right"/>
            </w:pPr>
            <w:r>
              <w:t>533.23</w:t>
            </w:r>
          </w:p>
        </w:tc>
        <w:tc>
          <w:tcPr>
            <w:vMerge w:val="restart"/>
            <w:vAlign w:val="center"/>
          </w:tcPr>
          <w:p w14:paraId="468A8B76">
            <w:pPr>
              <w:jc w:val="right"/>
            </w:pPr>
            <w:r>
              <w:t>664.81</w:t>
            </w:r>
          </w:p>
        </w:tc>
      </w:tr>
      <w:tr w14:paraId="33DB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5737BB">
            <w:pPr>
              <w:jc w:val="center"/>
            </w:pPr>
          </w:p>
        </w:tc>
        <w:tc>
          <w:tcPr>
            <w:vAlign w:val="center"/>
          </w:tcPr>
          <w:p w14:paraId="3DEF0E29">
            <w:r>
              <w:t>C1815</w:t>
            </w:r>
          </w:p>
        </w:tc>
        <w:tc>
          <w:tcPr>
            <w:vAlign w:val="center"/>
          </w:tcPr>
          <w:p w14:paraId="027A6351">
            <w:pPr>
              <w:jc w:val="center"/>
            </w:pPr>
            <w:r>
              <w:t>1.80×1.50</w:t>
            </w:r>
          </w:p>
        </w:tc>
        <w:tc>
          <w:tcPr>
            <w:vAlign w:val="center"/>
          </w:tcPr>
          <w:p w14:paraId="38F404B2">
            <w:r>
              <w:t>3~8</w:t>
            </w:r>
          </w:p>
        </w:tc>
        <w:tc>
          <w:tcPr>
            <w:vAlign w:val="center"/>
          </w:tcPr>
          <w:p w14:paraId="68BC7162">
            <w:pPr>
              <w:jc w:val="right"/>
            </w:pPr>
            <w:r>
              <w:t>18</w:t>
            </w:r>
          </w:p>
        </w:tc>
        <w:tc>
          <w:tcPr>
            <w:vAlign w:val="center"/>
          </w:tcPr>
          <w:p w14:paraId="7CAFD26A">
            <w:pPr>
              <w:jc w:val="right"/>
            </w:pPr>
            <w:r>
              <w:t>2.70</w:t>
            </w:r>
          </w:p>
        </w:tc>
        <w:tc>
          <w:tcPr>
            <w:vAlign w:val="center"/>
          </w:tcPr>
          <w:p w14:paraId="584CE9E7">
            <w:pPr>
              <w:jc w:val="right"/>
            </w:pPr>
            <w:r>
              <w:t>48.60</w:t>
            </w:r>
          </w:p>
        </w:tc>
        <w:tc>
          <w:tcPr>
            <w:vMerge w:val="continue"/>
            <w:vAlign w:val="center"/>
          </w:tcPr>
          <w:p w14:paraId="73288C18">
            <w:pPr>
              <w:jc w:val="right"/>
            </w:pPr>
          </w:p>
        </w:tc>
      </w:tr>
      <w:tr w14:paraId="03F3F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4D2E94E1">
            <w:pPr>
              <w:jc w:val="center"/>
            </w:pPr>
          </w:p>
        </w:tc>
        <w:tc>
          <w:tcPr>
            <w:vAlign w:val="center"/>
          </w:tcPr>
          <w:p w14:paraId="1C0A3772">
            <w:r>
              <w:t>C1830</w:t>
            </w:r>
          </w:p>
        </w:tc>
        <w:tc>
          <w:tcPr>
            <w:vAlign w:val="center"/>
          </w:tcPr>
          <w:p w14:paraId="783E4066">
            <w:pPr>
              <w:jc w:val="center"/>
            </w:pPr>
            <w:r>
              <w:t>1.80×3.00</w:t>
            </w:r>
          </w:p>
        </w:tc>
        <w:tc>
          <w:tcPr>
            <w:vAlign w:val="center"/>
          </w:tcPr>
          <w:p w14:paraId="5604E76A">
            <w:r>
              <w:t>1</w:t>
            </w:r>
          </w:p>
        </w:tc>
        <w:tc>
          <w:tcPr>
            <w:vAlign w:val="center"/>
          </w:tcPr>
          <w:p w14:paraId="03EB1B13">
            <w:pPr>
              <w:jc w:val="right"/>
            </w:pPr>
            <w:r>
              <w:t>1</w:t>
            </w:r>
          </w:p>
        </w:tc>
        <w:tc>
          <w:tcPr>
            <w:vAlign w:val="center"/>
          </w:tcPr>
          <w:p w14:paraId="00EEF0E4">
            <w:pPr>
              <w:jc w:val="right"/>
            </w:pPr>
            <w:r>
              <w:t>5.40</w:t>
            </w:r>
          </w:p>
        </w:tc>
        <w:tc>
          <w:tcPr>
            <w:vAlign w:val="center"/>
          </w:tcPr>
          <w:p w14:paraId="5A1A2671">
            <w:pPr>
              <w:jc w:val="right"/>
            </w:pPr>
            <w:r>
              <w:t>5.40</w:t>
            </w:r>
          </w:p>
        </w:tc>
        <w:tc>
          <w:tcPr>
            <w:vMerge w:val="continue"/>
            <w:vAlign w:val="center"/>
          </w:tcPr>
          <w:p w14:paraId="63EF6914">
            <w:pPr>
              <w:jc w:val="right"/>
            </w:pPr>
          </w:p>
        </w:tc>
      </w:tr>
      <w:tr w14:paraId="5249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40D6E9">
            <w:pPr>
              <w:jc w:val="center"/>
            </w:pPr>
          </w:p>
        </w:tc>
        <w:tc>
          <w:tcPr>
            <w:vAlign w:val="center"/>
          </w:tcPr>
          <w:p w14:paraId="0681A890">
            <w:r>
              <w:t>C2115</w:t>
            </w:r>
          </w:p>
        </w:tc>
        <w:tc>
          <w:tcPr>
            <w:vAlign w:val="center"/>
          </w:tcPr>
          <w:p w14:paraId="72F4E65E">
            <w:pPr>
              <w:jc w:val="center"/>
            </w:pPr>
            <w:r>
              <w:t>2.10×1.50</w:t>
            </w:r>
          </w:p>
        </w:tc>
        <w:tc>
          <w:tcPr>
            <w:vAlign w:val="center"/>
          </w:tcPr>
          <w:p w14:paraId="2C035680">
            <w:r>
              <w:t>3~8</w:t>
            </w:r>
          </w:p>
        </w:tc>
        <w:tc>
          <w:tcPr>
            <w:vAlign w:val="center"/>
          </w:tcPr>
          <w:p w14:paraId="3FA70C47">
            <w:pPr>
              <w:jc w:val="right"/>
            </w:pPr>
            <w:r>
              <w:t>6</w:t>
            </w:r>
          </w:p>
        </w:tc>
        <w:tc>
          <w:tcPr>
            <w:vAlign w:val="center"/>
          </w:tcPr>
          <w:p w14:paraId="1A614059">
            <w:pPr>
              <w:jc w:val="right"/>
            </w:pPr>
            <w:r>
              <w:t>3.15</w:t>
            </w:r>
          </w:p>
        </w:tc>
        <w:tc>
          <w:tcPr>
            <w:vAlign w:val="center"/>
          </w:tcPr>
          <w:p w14:paraId="627EEAFC">
            <w:pPr>
              <w:jc w:val="right"/>
            </w:pPr>
            <w:r>
              <w:t>18.90</w:t>
            </w:r>
          </w:p>
        </w:tc>
        <w:tc>
          <w:tcPr>
            <w:vMerge w:val="continue"/>
            <w:vAlign w:val="center"/>
          </w:tcPr>
          <w:p w14:paraId="21BC150D">
            <w:pPr>
              <w:jc w:val="right"/>
            </w:pPr>
          </w:p>
        </w:tc>
      </w:tr>
      <w:tr w14:paraId="1771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377F32">
            <w:pPr>
              <w:jc w:val="center"/>
            </w:pPr>
          </w:p>
        </w:tc>
        <w:tc>
          <w:tcPr>
            <w:vAlign w:val="center"/>
          </w:tcPr>
          <w:p w14:paraId="12383471">
            <w:r>
              <w:t>C2130</w:t>
            </w:r>
          </w:p>
        </w:tc>
        <w:tc>
          <w:tcPr>
            <w:vAlign w:val="center"/>
          </w:tcPr>
          <w:p w14:paraId="3ED464C2">
            <w:pPr>
              <w:jc w:val="center"/>
            </w:pPr>
            <w:r>
              <w:t>2.10×3.00</w:t>
            </w:r>
          </w:p>
        </w:tc>
        <w:tc>
          <w:tcPr>
            <w:vAlign w:val="center"/>
          </w:tcPr>
          <w:p w14:paraId="15DB9B90">
            <w:r>
              <w:t>2</w:t>
            </w:r>
          </w:p>
        </w:tc>
        <w:tc>
          <w:tcPr>
            <w:vAlign w:val="center"/>
          </w:tcPr>
          <w:p w14:paraId="56732E5A">
            <w:pPr>
              <w:jc w:val="right"/>
            </w:pPr>
            <w:r>
              <w:t>2</w:t>
            </w:r>
          </w:p>
        </w:tc>
        <w:tc>
          <w:tcPr>
            <w:vAlign w:val="center"/>
          </w:tcPr>
          <w:p w14:paraId="4DF2B742">
            <w:pPr>
              <w:jc w:val="right"/>
            </w:pPr>
            <w:r>
              <w:t>6.30</w:t>
            </w:r>
          </w:p>
        </w:tc>
        <w:tc>
          <w:tcPr>
            <w:vAlign w:val="center"/>
          </w:tcPr>
          <w:p w14:paraId="4E74C4F7">
            <w:pPr>
              <w:jc w:val="right"/>
            </w:pPr>
            <w:r>
              <w:t>12.60</w:t>
            </w:r>
          </w:p>
        </w:tc>
        <w:tc>
          <w:tcPr>
            <w:vMerge w:val="continue"/>
            <w:vAlign w:val="center"/>
          </w:tcPr>
          <w:p w14:paraId="756C6326">
            <w:pPr>
              <w:jc w:val="right"/>
            </w:pPr>
          </w:p>
        </w:tc>
      </w:tr>
      <w:tr w14:paraId="1D0F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4B0D510C">
            <w:pPr>
              <w:jc w:val="center"/>
            </w:pPr>
          </w:p>
        </w:tc>
        <w:tc>
          <w:tcPr>
            <w:vAlign w:val="center"/>
          </w:tcPr>
          <w:p w14:paraId="10D7AA12">
            <w:r>
              <w:t>C2130</w:t>
            </w:r>
          </w:p>
        </w:tc>
        <w:tc>
          <w:tcPr>
            <w:vAlign w:val="center"/>
          </w:tcPr>
          <w:p w14:paraId="53C92F1F">
            <w:pPr>
              <w:jc w:val="center"/>
            </w:pPr>
            <w:r>
              <w:t>1.20×3.00</w:t>
            </w:r>
          </w:p>
        </w:tc>
        <w:tc>
          <w:tcPr>
            <w:vAlign w:val="center"/>
          </w:tcPr>
          <w:p w14:paraId="29074AEE">
            <w:r>
              <w:t>2</w:t>
            </w:r>
          </w:p>
        </w:tc>
        <w:tc>
          <w:tcPr>
            <w:vAlign w:val="center"/>
          </w:tcPr>
          <w:p w14:paraId="7B470A8A">
            <w:pPr>
              <w:jc w:val="right"/>
            </w:pPr>
            <w:r>
              <w:t>2</w:t>
            </w:r>
          </w:p>
        </w:tc>
        <w:tc>
          <w:tcPr>
            <w:vAlign w:val="center"/>
          </w:tcPr>
          <w:p w14:paraId="112D07B1">
            <w:pPr>
              <w:jc w:val="right"/>
            </w:pPr>
            <w:r>
              <w:t>3.60</w:t>
            </w:r>
          </w:p>
        </w:tc>
        <w:tc>
          <w:tcPr>
            <w:vAlign w:val="center"/>
          </w:tcPr>
          <w:p w14:paraId="494D9089">
            <w:pPr>
              <w:jc w:val="right"/>
            </w:pPr>
            <w:r>
              <w:t>7.20</w:t>
            </w:r>
          </w:p>
        </w:tc>
        <w:tc>
          <w:tcPr>
            <w:vMerge w:val="continue"/>
            <w:vAlign w:val="center"/>
          </w:tcPr>
          <w:p w14:paraId="710659F0">
            <w:pPr>
              <w:jc w:val="right"/>
            </w:pPr>
          </w:p>
        </w:tc>
      </w:tr>
      <w:tr w14:paraId="4CD3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F44D84">
            <w:pPr>
              <w:jc w:val="center"/>
            </w:pPr>
          </w:p>
        </w:tc>
        <w:tc>
          <w:tcPr>
            <w:vAlign w:val="center"/>
          </w:tcPr>
          <w:p w14:paraId="5B3944AD">
            <w:r>
              <w:t>C2724</w:t>
            </w:r>
          </w:p>
        </w:tc>
        <w:tc>
          <w:tcPr>
            <w:vAlign w:val="center"/>
          </w:tcPr>
          <w:p w14:paraId="28FA062F">
            <w:pPr>
              <w:jc w:val="center"/>
            </w:pPr>
            <w:r>
              <w:t>2.70×2.40</w:t>
            </w:r>
          </w:p>
        </w:tc>
        <w:tc>
          <w:tcPr>
            <w:vAlign w:val="center"/>
          </w:tcPr>
          <w:p w14:paraId="3FA72119">
            <w:r>
              <w:t>3~8</w:t>
            </w:r>
          </w:p>
        </w:tc>
        <w:tc>
          <w:tcPr>
            <w:vAlign w:val="center"/>
          </w:tcPr>
          <w:p w14:paraId="719D5D2E">
            <w:pPr>
              <w:jc w:val="right"/>
            </w:pPr>
            <w:r>
              <w:t>6</w:t>
            </w:r>
          </w:p>
        </w:tc>
        <w:tc>
          <w:tcPr>
            <w:vAlign w:val="center"/>
          </w:tcPr>
          <w:p w14:paraId="2343E520">
            <w:pPr>
              <w:jc w:val="right"/>
            </w:pPr>
            <w:r>
              <w:t>6.48</w:t>
            </w:r>
          </w:p>
        </w:tc>
        <w:tc>
          <w:tcPr>
            <w:vAlign w:val="center"/>
          </w:tcPr>
          <w:p w14:paraId="779FE554">
            <w:pPr>
              <w:jc w:val="right"/>
            </w:pPr>
            <w:r>
              <w:t>38.88</w:t>
            </w:r>
          </w:p>
        </w:tc>
        <w:tc>
          <w:tcPr>
            <w:vMerge w:val="continue"/>
            <w:vAlign w:val="center"/>
          </w:tcPr>
          <w:p w14:paraId="6B99D81B">
            <w:pPr>
              <w:jc w:val="right"/>
            </w:pPr>
          </w:p>
        </w:tc>
      </w:tr>
      <w:tr w14:paraId="4366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1559BDB">
            <w:pPr>
              <w:jc w:val="center"/>
            </w:pPr>
            <w:r>
              <w:t>东向</w:t>
            </w:r>
          </w:p>
        </w:tc>
        <w:tc>
          <w:tcPr>
            <w:vAlign w:val="center"/>
          </w:tcPr>
          <w:p w14:paraId="6E3B2ECE">
            <w:r>
              <w:t>BLMQ</w:t>
            </w:r>
          </w:p>
        </w:tc>
        <w:tc>
          <w:tcPr>
            <w:vAlign w:val="center"/>
          </w:tcPr>
          <w:p w14:paraId="1FAE0F18">
            <w:pPr>
              <w:jc w:val="center"/>
            </w:pPr>
            <w:r>
              <w:t>/</w:t>
            </w:r>
          </w:p>
        </w:tc>
        <w:tc>
          <w:tcPr>
            <w:vAlign w:val="center"/>
          </w:tcPr>
          <w:p w14:paraId="278085C0">
            <w:r>
              <w:t>1~9</w:t>
            </w:r>
          </w:p>
        </w:tc>
        <w:tc>
          <w:tcPr>
            <w:vAlign w:val="center"/>
          </w:tcPr>
          <w:p w14:paraId="328B5E27">
            <w:pPr>
              <w:jc w:val="right"/>
            </w:pPr>
            <w:r>
              <w:t>/</w:t>
            </w:r>
          </w:p>
        </w:tc>
        <w:tc>
          <w:tcPr>
            <w:vAlign w:val="center"/>
          </w:tcPr>
          <w:p w14:paraId="3F3926D5">
            <w:pPr>
              <w:jc w:val="right"/>
            </w:pPr>
            <w:r>
              <w:t>/</w:t>
            </w:r>
          </w:p>
        </w:tc>
        <w:tc>
          <w:tcPr>
            <w:vAlign w:val="center"/>
          </w:tcPr>
          <w:p w14:paraId="05CFE095">
            <w:pPr>
              <w:jc w:val="right"/>
            </w:pPr>
            <w:r>
              <w:t>346.05</w:t>
            </w:r>
          </w:p>
        </w:tc>
        <w:tc>
          <w:tcPr>
            <w:vMerge w:val="restart"/>
            <w:vAlign w:val="center"/>
          </w:tcPr>
          <w:p w14:paraId="7E2BC1CF">
            <w:pPr>
              <w:jc w:val="right"/>
            </w:pPr>
            <w:r>
              <w:t>408.60</w:t>
            </w:r>
          </w:p>
        </w:tc>
      </w:tr>
      <w:tr w14:paraId="385CA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6EDAEF">
            <w:pPr>
              <w:jc w:val="center"/>
            </w:pPr>
          </w:p>
        </w:tc>
        <w:tc>
          <w:tcPr>
            <w:vAlign w:val="center"/>
          </w:tcPr>
          <w:p w14:paraId="108F50EA">
            <w:r>
              <w:t>C0615</w:t>
            </w:r>
          </w:p>
        </w:tc>
        <w:tc>
          <w:tcPr>
            <w:vAlign w:val="center"/>
          </w:tcPr>
          <w:p w14:paraId="64953D15">
            <w:pPr>
              <w:jc w:val="center"/>
            </w:pPr>
            <w:r>
              <w:t>0.60×1.50</w:t>
            </w:r>
          </w:p>
        </w:tc>
        <w:tc>
          <w:tcPr>
            <w:vAlign w:val="center"/>
          </w:tcPr>
          <w:p w14:paraId="17886D7E">
            <w:r>
              <w:t>3,5,7</w:t>
            </w:r>
          </w:p>
        </w:tc>
        <w:tc>
          <w:tcPr>
            <w:vAlign w:val="center"/>
          </w:tcPr>
          <w:p w14:paraId="24C55796">
            <w:pPr>
              <w:jc w:val="right"/>
            </w:pPr>
            <w:r>
              <w:t>6</w:t>
            </w:r>
          </w:p>
        </w:tc>
        <w:tc>
          <w:tcPr>
            <w:vAlign w:val="center"/>
          </w:tcPr>
          <w:p w14:paraId="5990A9F7">
            <w:pPr>
              <w:jc w:val="right"/>
            </w:pPr>
            <w:r>
              <w:t>0.90</w:t>
            </w:r>
          </w:p>
        </w:tc>
        <w:tc>
          <w:tcPr>
            <w:vAlign w:val="center"/>
          </w:tcPr>
          <w:p w14:paraId="45893B64">
            <w:pPr>
              <w:jc w:val="right"/>
            </w:pPr>
            <w:r>
              <w:t>5.40</w:t>
            </w:r>
          </w:p>
        </w:tc>
        <w:tc>
          <w:tcPr>
            <w:vMerge w:val="continue"/>
            <w:vAlign w:val="center"/>
          </w:tcPr>
          <w:p w14:paraId="037137C7">
            <w:pPr>
              <w:jc w:val="right"/>
            </w:pPr>
          </w:p>
        </w:tc>
      </w:tr>
      <w:tr w14:paraId="7B60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6AB646">
            <w:pPr>
              <w:jc w:val="center"/>
            </w:pPr>
          </w:p>
        </w:tc>
        <w:tc>
          <w:tcPr>
            <w:vAlign w:val="center"/>
          </w:tcPr>
          <w:p w14:paraId="4D231B14">
            <w:r>
              <w:t>C1530</w:t>
            </w:r>
          </w:p>
        </w:tc>
        <w:tc>
          <w:tcPr>
            <w:vAlign w:val="center"/>
          </w:tcPr>
          <w:p w14:paraId="72B3C4F3">
            <w:pPr>
              <w:jc w:val="center"/>
            </w:pPr>
            <w:r>
              <w:t>1.50×3.00</w:t>
            </w:r>
          </w:p>
        </w:tc>
        <w:tc>
          <w:tcPr>
            <w:vAlign w:val="center"/>
          </w:tcPr>
          <w:p w14:paraId="4594AF4D">
            <w:r>
              <w:t>1</w:t>
            </w:r>
          </w:p>
        </w:tc>
        <w:tc>
          <w:tcPr>
            <w:vAlign w:val="center"/>
          </w:tcPr>
          <w:p w14:paraId="57AB2652">
            <w:pPr>
              <w:jc w:val="right"/>
            </w:pPr>
            <w:r>
              <w:t>5</w:t>
            </w:r>
          </w:p>
        </w:tc>
        <w:tc>
          <w:tcPr>
            <w:vAlign w:val="center"/>
          </w:tcPr>
          <w:p w14:paraId="3C2304BE">
            <w:pPr>
              <w:jc w:val="right"/>
            </w:pPr>
            <w:r>
              <w:t>4.50</w:t>
            </w:r>
          </w:p>
        </w:tc>
        <w:tc>
          <w:tcPr>
            <w:vAlign w:val="center"/>
          </w:tcPr>
          <w:p w14:paraId="747A2E6A">
            <w:pPr>
              <w:jc w:val="right"/>
            </w:pPr>
            <w:r>
              <w:t>22.50</w:t>
            </w:r>
          </w:p>
        </w:tc>
        <w:tc>
          <w:tcPr>
            <w:vMerge w:val="continue"/>
            <w:vAlign w:val="center"/>
          </w:tcPr>
          <w:p w14:paraId="0AC4D504">
            <w:pPr>
              <w:jc w:val="right"/>
            </w:pPr>
          </w:p>
        </w:tc>
      </w:tr>
      <w:tr w14:paraId="762D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711C58">
            <w:pPr>
              <w:jc w:val="center"/>
            </w:pPr>
          </w:p>
        </w:tc>
        <w:tc>
          <w:tcPr>
            <w:vAlign w:val="center"/>
          </w:tcPr>
          <w:p w14:paraId="2D2E48AB">
            <w:r>
              <w:t>C2115</w:t>
            </w:r>
          </w:p>
        </w:tc>
        <w:tc>
          <w:tcPr>
            <w:vAlign w:val="center"/>
          </w:tcPr>
          <w:p w14:paraId="34AAB77C">
            <w:pPr>
              <w:jc w:val="center"/>
            </w:pPr>
            <w:r>
              <w:t>2.10×1.50</w:t>
            </w:r>
          </w:p>
        </w:tc>
        <w:tc>
          <w:tcPr>
            <w:vAlign w:val="center"/>
          </w:tcPr>
          <w:p w14:paraId="0B589992">
            <w:r>
              <w:t>2~3,5,7</w:t>
            </w:r>
          </w:p>
        </w:tc>
        <w:tc>
          <w:tcPr>
            <w:vAlign w:val="center"/>
          </w:tcPr>
          <w:p w14:paraId="37AA0493">
            <w:pPr>
              <w:jc w:val="right"/>
            </w:pPr>
            <w:r>
              <w:t>11</w:t>
            </w:r>
          </w:p>
        </w:tc>
        <w:tc>
          <w:tcPr>
            <w:vAlign w:val="center"/>
          </w:tcPr>
          <w:p w14:paraId="09DD1938">
            <w:pPr>
              <w:jc w:val="right"/>
            </w:pPr>
            <w:r>
              <w:t>3.15</w:t>
            </w:r>
          </w:p>
        </w:tc>
        <w:tc>
          <w:tcPr>
            <w:vAlign w:val="center"/>
          </w:tcPr>
          <w:p w14:paraId="03ED0608">
            <w:pPr>
              <w:jc w:val="right"/>
            </w:pPr>
            <w:r>
              <w:t>34.65</w:t>
            </w:r>
          </w:p>
        </w:tc>
        <w:tc>
          <w:tcPr>
            <w:vMerge w:val="continue"/>
            <w:vAlign w:val="center"/>
          </w:tcPr>
          <w:p w14:paraId="0FA2BE7C">
            <w:pPr>
              <w:jc w:val="right"/>
            </w:pPr>
          </w:p>
        </w:tc>
      </w:tr>
      <w:tr w14:paraId="24ED2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CE17EC">
            <w:pPr>
              <w:jc w:val="center"/>
            </w:pPr>
            <w:r>
              <w:t>西向</w:t>
            </w:r>
          </w:p>
        </w:tc>
        <w:tc>
          <w:tcPr>
            <w:vAlign w:val="center"/>
          </w:tcPr>
          <w:p w14:paraId="435401F3">
            <w:r>
              <w:t>BLMQ</w:t>
            </w:r>
          </w:p>
        </w:tc>
        <w:tc>
          <w:tcPr>
            <w:vAlign w:val="center"/>
          </w:tcPr>
          <w:p w14:paraId="4AAAF976">
            <w:pPr>
              <w:jc w:val="center"/>
            </w:pPr>
            <w:r>
              <w:t>/</w:t>
            </w:r>
          </w:p>
        </w:tc>
        <w:tc>
          <w:tcPr>
            <w:vAlign w:val="center"/>
          </w:tcPr>
          <w:p w14:paraId="539AA57D">
            <w:r>
              <w:t>1~9</w:t>
            </w:r>
          </w:p>
        </w:tc>
        <w:tc>
          <w:tcPr>
            <w:vAlign w:val="center"/>
          </w:tcPr>
          <w:p w14:paraId="48632F15">
            <w:pPr>
              <w:jc w:val="right"/>
            </w:pPr>
            <w:r>
              <w:t>/</w:t>
            </w:r>
          </w:p>
        </w:tc>
        <w:tc>
          <w:tcPr>
            <w:vAlign w:val="center"/>
          </w:tcPr>
          <w:p w14:paraId="1A1AE715">
            <w:pPr>
              <w:jc w:val="right"/>
            </w:pPr>
            <w:r>
              <w:t>/</w:t>
            </w:r>
          </w:p>
        </w:tc>
        <w:tc>
          <w:tcPr>
            <w:vAlign w:val="center"/>
          </w:tcPr>
          <w:p w14:paraId="56335943">
            <w:pPr>
              <w:jc w:val="right"/>
            </w:pPr>
            <w:r>
              <w:t>527.45</w:t>
            </w:r>
          </w:p>
        </w:tc>
        <w:tc>
          <w:tcPr>
            <w:vMerge w:val="restart"/>
            <w:vAlign w:val="center"/>
          </w:tcPr>
          <w:p w14:paraId="0271DD88">
            <w:pPr>
              <w:jc w:val="right"/>
            </w:pPr>
            <w:r>
              <w:t>572.30</w:t>
            </w:r>
          </w:p>
        </w:tc>
      </w:tr>
      <w:tr w14:paraId="33A43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E8DEE9">
            <w:pPr>
              <w:jc w:val="center"/>
            </w:pPr>
          </w:p>
        </w:tc>
        <w:tc>
          <w:tcPr>
            <w:vAlign w:val="center"/>
          </w:tcPr>
          <w:p w14:paraId="06FA3355">
            <w:r>
              <w:t>C1215</w:t>
            </w:r>
          </w:p>
        </w:tc>
        <w:tc>
          <w:tcPr>
            <w:vAlign w:val="center"/>
          </w:tcPr>
          <w:p w14:paraId="7ED7B920">
            <w:pPr>
              <w:jc w:val="center"/>
            </w:pPr>
            <w:r>
              <w:t>1.20×1.50</w:t>
            </w:r>
          </w:p>
        </w:tc>
        <w:tc>
          <w:tcPr>
            <w:vAlign w:val="center"/>
          </w:tcPr>
          <w:p w14:paraId="05935B6F">
            <w:r>
              <w:t>2</w:t>
            </w:r>
          </w:p>
        </w:tc>
        <w:tc>
          <w:tcPr>
            <w:vAlign w:val="center"/>
          </w:tcPr>
          <w:p w14:paraId="26B802DF">
            <w:pPr>
              <w:jc w:val="right"/>
            </w:pPr>
            <w:r>
              <w:t>1</w:t>
            </w:r>
          </w:p>
        </w:tc>
        <w:tc>
          <w:tcPr>
            <w:vAlign w:val="center"/>
          </w:tcPr>
          <w:p w14:paraId="78F69B0E">
            <w:pPr>
              <w:jc w:val="right"/>
            </w:pPr>
            <w:r>
              <w:t>1.80</w:t>
            </w:r>
          </w:p>
        </w:tc>
        <w:tc>
          <w:tcPr>
            <w:vAlign w:val="center"/>
          </w:tcPr>
          <w:p w14:paraId="2F20E037">
            <w:pPr>
              <w:jc w:val="right"/>
            </w:pPr>
            <w:r>
              <w:t>1.80</w:t>
            </w:r>
          </w:p>
        </w:tc>
        <w:tc>
          <w:tcPr>
            <w:vMerge w:val="continue"/>
            <w:vAlign w:val="center"/>
          </w:tcPr>
          <w:p w14:paraId="0BEF4BA5">
            <w:pPr>
              <w:jc w:val="right"/>
            </w:pPr>
          </w:p>
        </w:tc>
      </w:tr>
      <w:tr w14:paraId="7A8C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59A894">
            <w:pPr>
              <w:jc w:val="center"/>
            </w:pPr>
          </w:p>
        </w:tc>
        <w:tc>
          <w:tcPr>
            <w:vAlign w:val="center"/>
          </w:tcPr>
          <w:p w14:paraId="7B5AF289">
            <w:r>
              <w:t>C1815</w:t>
            </w:r>
          </w:p>
        </w:tc>
        <w:tc>
          <w:tcPr>
            <w:vAlign w:val="center"/>
          </w:tcPr>
          <w:p w14:paraId="3D420413">
            <w:pPr>
              <w:jc w:val="center"/>
            </w:pPr>
            <w:r>
              <w:t>1.80×1.50</w:t>
            </w:r>
          </w:p>
        </w:tc>
        <w:tc>
          <w:tcPr>
            <w:vAlign w:val="center"/>
          </w:tcPr>
          <w:p w14:paraId="04C2F3EF">
            <w:r>
              <w:t>2~3,5,7</w:t>
            </w:r>
          </w:p>
        </w:tc>
        <w:tc>
          <w:tcPr>
            <w:vAlign w:val="center"/>
          </w:tcPr>
          <w:p w14:paraId="5DAC10B2">
            <w:pPr>
              <w:jc w:val="right"/>
            </w:pPr>
            <w:r>
              <w:t>10</w:t>
            </w:r>
          </w:p>
        </w:tc>
        <w:tc>
          <w:tcPr>
            <w:vAlign w:val="center"/>
          </w:tcPr>
          <w:p w14:paraId="74C42C3B">
            <w:pPr>
              <w:jc w:val="right"/>
            </w:pPr>
            <w:r>
              <w:t>2.70</w:t>
            </w:r>
          </w:p>
        </w:tc>
        <w:tc>
          <w:tcPr>
            <w:vAlign w:val="center"/>
          </w:tcPr>
          <w:p w14:paraId="40360E3B">
            <w:pPr>
              <w:jc w:val="right"/>
            </w:pPr>
            <w:r>
              <w:t>27.00</w:t>
            </w:r>
          </w:p>
        </w:tc>
        <w:tc>
          <w:tcPr>
            <w:vMerge w:val="continue"/>
            <w:vAlign w:val="center"/>
          </w:tcPr>
          <w:p w14:paraId="52907AB4">
            <w:pPr>
              <w:jc w:val="right"/>
            </w:pPr>
          </w:p>
        </w:tc>
      </w:tr>
      <w:tr w14:paraId="0B34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8649F8">
            <w:pPr>
              <w:jc w:val="center"/>
            </w:pPr>
          </w:p>
        </w:tc>
        <w:tc>
          <w:tcPr>
            <w:vAlign w:val="center"/>
          </w:tcPr>
          <w:p w14:paraId="481CDE69">
            <w:r>
              <w:t>C1830</w:t>
            </w:r>
          </w:p>
        </w:tc>
        <w:tc>
          <w:tcPr>
            <w:vAlign w:val="center"/>
          </w:tcPr>
          <w:p w14:paraId="496A6A00">
            <w:pPr>
              <w:jc w:val="center"/>
            </w:pPr>
            <w:r>
              <w:t>1.80×3.00</w:t>
            </w:r>
          </w:p>
        </w:tc>
        <w:tc>
          <w:tcPr>
            <w:vAlign w:val="center"/>
          </w:tcPr>
          <w:p w14:paraId="78F18BB2">
            <w:r>
              <w:t>1</w:t>
            </w:r>
          </w:p>
        </w:tc>
        <w:tc>
          <w:tcPr>
            <w:vAlign w:val="center"/>
          </w:tcPr>
          <w:p w14:paraId="7B5456A4">
            <w:pPr>
              <w:jc w:val="right"/>
            </w:pPr>
            <w:r>
              <w:t>2</w:t>
            </w:r>
          </w:p>
        </w:tc>
        <w:tc>
          <w:tcPr>
            <w:vAlign w:val="center"/>
          </w:tcPr>
          <w:p w14:paraId="147613EC">
            <w:pPr>
              <w:jc w:val="right"/>
            </w:pPr>
            <w:r>
              <w:t>5.40</w:t>
            </w:r>
          </w:p>
        </w:tc>
        <w:tc>
          <w:tcPr>
            <w:vAlign w:val="center"/>
          </w:tcPr>
          <w:p w14:paraId="710AF991">
            <w:pPr>
              <w:jc w:val="right"/>
            </w:pPr>
            <w:r>
              <w:t>10.80</w:t>
            </w:r>
          </w:p>
        </w:tc>
        <w:tc>
          <w:tcPr>
            <w:vMerge w:val="continue"/>
            <w:vAlign w:val="center"/>
          </w:tcPr>
          <w:p w14:paraId="6DCEAFA7">
            <w:pPr>
              <w:jc w:val="right"/>
            </w:pPr>
          </w:p>
        </w:tc>
      </w:tr>
      <w:tr w14:paraId="6B463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9A8F21">
            <w:pPr>
              <w:jc w:val="center"/>
            </w:pPr>
          </w:p>
        </w:tc>
        <w:tc>
          <w:tcPr>
            <w:vAlign w:val="center"/>
          </w:tcPr>
          <w:p w14:paraId="05E1350D">
            <w:r>
              <w:t>C3515</w:t>
            </w:r>
          </w:p>
        </w:tc>
        <w:tc>
          <w:tcPr>
            <w:vAlign w:val="center"/>
          </w:tcPr>
          <w:p w14:paraId="5F7DC227">
            <w:pPr>
              <w:jc w:val="center"/>
            </w:pPr>
            <w:r>
              <w:t>3.50×1.50</w:t>
            </w:r>
          </w:p>
        </w:tc>
        <w:tc>
          <w:tcPr>
            <w:vAlign w:val="center"/>
          </w:tcPr>
          <w:p w14:paraId="02CDA65C">
            <w:r>
              <w:t>9</w:t>
            </w:r>
          </w:p>
        </w:tc>
        <w:tc>
          <w:tcPr>
            <w:vAlign w:val="center"/>
          </w:tcPr>
          <w:p w14:paraId="1C26DC01">
            <w:pPr>
              <w:jc w:val="right"/>
            </w:pPr>
            <w:r>
              <w:t>1</w:t>
            </w:r>
          </w:p>
        </w:tc>
        <w:tc>
          <w:tcPr>
            <w:vAlign w:val="center"/>
          </w:tcPr>
          <w:p w14:paraId="51E8D050">
            <w:pPr>
              <w:jc w:val="right"/>
            </w:pPr>
            <w:r>
              <w:t>5.25</w:t>
            </w:r>
          </w:p>
        </w:tc>
        <w:tc>
          <w:tcPr>
            <w:vAlign w:val="center"/>
          </w:tcPr>
          <w:p w14:paraId="3FAC3729">
            <w:pPr>
              <w:jc w:val="right"/>
            </w:pPr>
            <w:r>
              <w:t>5.25</w:t>
            </w:r>
          </w:p>
        </w:tc>
        <w:tc>
          <w:tcPr>
            <w:vMerge w:val="continue"/>
            <w:vAlign w:val="center"/>
          </w:tcPr>
          <w:p w14:paraId="12F88F9A">
            <w:pPr>
              <w:jc w:val="right"/>
            </w:pPr>
          </w:p>
        </w:tc>
      </w:tr>
    </w:tbl>
    <w:p w14:paraId="60658BD5">
      <w:pPr>
        <w:widowControl w:val="0"/>
        <w:jc w:val="both"/>
        <w:rPr>
          <w:color w:val="000000"/>
        </w:rPr>
      </w:pPr>
      <w:r>
        <w:rPr>
          <w:color w:val="000000"/>
        </w:rPr>
        <w:t>备注：同编号幕墙存在多种尺寸，表格按总面积简化输出.</w:t>
      </w:r>
    </w:p>
    <w:p w14:paraId="68907704">
      <w:pPr>
        <w:pStyle w:val="4"/>
        <w:widowControl w:val="0"/>
        <w:jc w:val="both"/>
        <w:rPr>
          <w:color w:val="000000"/>
        </w:rPr>
      </w:pPr>
      <w:bookmarkStart w:id="76" w:name="_Toc13622"/>
      <w:r>
        <w:rPr>
          <w:color w:val="000000"/>
        </w:rPr>
        <w:t>外窗热工</w:t>
      </w:r>
      <w:bookmarkEnd w:id="76"/>
    </w:p>
    <w:p w14:paraId="2EBA4FDA">
      <w:pPr>
        <w:pStyle w:val="5"/>
        <w:widowControl w:val="0"/>
        <w:jc w:val="both"/>
        <w:rPr>
          <w:color w:val="000000"/>
        </w:rPr>
      </w:pPr>
      <w:bookmarkStart w:id="77" w:name="_Toc24787"/>
      <w:r>
        <w:rPr>
          <w:color w:val="000000"/>
        </w:rPr>
        <w:t>外窗构造</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10979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34C2A">
            <w:pPr>
              <w:jc w:val="center"/>
            </w:pPr>
            <w:r>
              <w:t>序号</w:t>
            </w:r>
          </w:p>
        </w:tc>
        <w:tc>
          <w:tcPr>
            <w:shd w:val="clear" w:color="auto" w:fill="E6E6E6"/>
            <w:vAlign w:val="center"/>
          </w:tcPr>
          <w:p w14:paraId="0BC55535">
            <w:pPr>
              <w:jc w:val="center"/>
            </w:pPr>
            <w:r>
              <w:t>构造名称</w:t>
            </w:r>
          </w:p>
        </w:tc>
        <w:tc>
          <w:tcPr>
            <w:shd w:val="clear" w:color="auto" w:fill="E6E6E6"/>
            <w:vAlign w:val="center"/>
          </w:tcPr>
          <w:p w14:paraId="70A9401E">
            <w:pPr>
              <w:jc w:val="center"/>
            </w:pPr>
            <w:r>
              <w:t>构造</w:t>
            </w:r>
            <w:r>
              <w:br w:type="textWrapping"/>
            </w:r>
            <w:r>
              <w:t>编号</w:t>
            </w:r>
          </w:p>
        </w:tc>
        <w:tc>
          <w:tcPr>
            <w:shd w:val="clear" w:color="auto" w:fill="E6E6E6"/>
            <w:vAlign w:val="center"/>
          </w:tcPr>
          <w:p w14:paraId="1889E384">
            <w:pPr>
              <w:jc w:val="center"/>
            </w:pPr>
            <w:r>
              <w:t>传热系数</w:t>
            </w:r>
          </w:p>
        </w:tc>
        <w:tc>
          <w:tcPr>
            <w:shd w:val="clear" w:color="auto" w:fill="E6E6E6"/>
            <w:vAlign w:val="center"/>
          </w:tcPr>
          <w:p w14:paraId="784F2FC8">
            <w:pPr>
              <w:jc w:val="center"/>
            </w:pPr>
            <w:r>
              <w:t>窗太阳</w:t>
            </w:r>
            <w:r>
              <w:br w:type="textWrapping"/>
            </w:r>
            <w:r>
              <w:t>得热系数</w:t>
            </w:r>
          </w:p>
        </w:tc>
        <w:tc>
          <w:tcPr>
            <w:shd w:val="clear" w:color="auto" w:fill="E6E6E6"/>
            <w:vAlign w:val="center"/>
          </w:tcPr>
          <w:p w14:paraId="29AA2CF4">
            <w:pPr>
              <w:jc w:val="center"/>
            </w:pPr>
            <w:r>
              <w:t>可见光透射比</w:t>
            </w:r>
          </w:p>
        </w:tc>
      </w:tr>
      <w:tr w14:paraId="701E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203102">
            <w:pPr>
              <w:jc w:val="center"/>
            </w:pPr>
            <w:r>
              <w:t>1</w:t>
            </w:r>
          </w:p>
        </w:tc>
        <w:tc>
          <w:tcPr>
            <w:vMerge w:val="restart"/>
            <w:vAlign w:val="center"/>
          </w:tcPr>
          <w:p w14:paraId="6D87F72E">
            <w:r>
              <w:t>断桥铝合金型材窗多腔密封35mm 6 低透光双银 Low-E+12A+6 透明</w:t>
            </w:r>
          </w:p>
        </w:tc>
        <w:tc>
          <w:tcPr>
            <w:vAlign w:val="center"/>
          </w:tcPr>
          <w:p w14:paraId="3C359C55">
            <w:pPr>
              <w:jc w:val="center"/>
            </w:pPr>
            <w:r>
              <w:t>435</w:t>
            </w:r>
          </w:p>
        </w:tc>
        <w:tc>
          <w:tcPr>
            <w:vAlign w:val="center"/>
          </w:tcPr>
          <w:p w14:paraId="452F4285">
            <w:pPr>
              <w:jc w:val="center"/>
            </w:pPr>
            <w:r>
              <w:t>2.00</w:t>
            </w:r>
          </w:p>
        </w:tc>
        <w:tc>
          <w:tcPr>
            <w:vAlign w:val="center"/>
          </w:tcPr>
          <w:p w14:paraId="16EC31C3">
            <w:pPr>
              <w:jc w:val="center"/>
            </w:pPr>
            <w:r>
              <w:t>0.20</w:t>
            </w:r>
          </w:p>
        </w:tc>
        <w:tc>
          <w:tcPr>
            <w:vAlign w:val="center"/>
          </w:tcPr>
          <w:p w14:paraId="2F2EE78A">
            <w:pPr>
              <w:jc w:val="center"/>
            </w:pPr>
            <w:r>
              <w:t>0.400</w:t>
            </w:r>
          </w:p>
        </w:tc>
      </w:tr>
      <w:tr w14:paraId="787FC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D5C777"/>
        </w:tc>
        <w:tc>
          <w:tcPr>
            <w:vMerge w:val="continue"/>
            <w:vAlign w:val="center"/>
          </w:tcPr>
          <w:p w14:paraId="73EDE60E"/>
        </w:tc>
        <w:tc>
          <w:tcPr>
            <w:gridSpan w:val="4"/>
            <w:shd w:val="clear" w:color="auto" w:fill="E6E6E6"/>
            <w:vAlign w:val="center"/>
          </w:tcPr>
          <w:p w14:paraId="5BB2B95E">
            <w:pPr>
              <w:jc w:val="center"/>
            </w:pPr>
            <w:r>
              <w:t>窗编号</w:t>
            </w:r>
          </w:p>
        </w:tc>
      </w:tr>
      <w:tr w14:paraId="5BF59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A73AAA"/>
        </w:tc>
        <w:tc>
          <w:tcPr>
            <w:vMerge w:val="continue"/>
            <w:vAlign w:val="center"/>
          </w:tcPr>
          <w:p w14:paraId="160AB688"/>
        </w:tc>
        <w:tc>
          <w:tcPr>
            <w:gridSpan w:val="4"/>
            <w:vAlign w:val="center"/>
          </w:tcPr>
          <w:p w14:paraId="2DAC6D65">
            <w:r>
              <w:t>BLMQ</w:t>
            </w:r>
          </w:p>
        </w:tc>
      </w:tr>
      <w:tr w14:paraId="3B521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984BE5"/>
        </w:tc>
        <w:tc>
          <w:tcPr>
            <w:gridSpan w:val="5"/>
            <w:vAlign w:val="center"/>
          </w:tcPr>
          <w:p w14:paraId="7AEBAC68">
            <w:r>
              <w:t>来源：湖南省居住建筑节能设计标准 DBJ43/T025-2022</w:t>
            </w:r>
          </w:p>
        </w:tc>
      </w:tr>
      <w:tr w14:paraId="7C94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159F2D">
            <w:pPr>
              <w:jc w:val="center"/>
            </w:pPr>
            <w:r>
              <w:t>2</w:t>
            </w:r>
          </w:p>
        </w:tc>
        <w:tc>
          <w:tcPr>
            <w:vMerge w:val="restart"/>
            <w:vAlign w:val="center"/>
          </w:tcPr>
          <w:p w14:paraId="0AFBAF9D">
            <w:r>
              <w:t>断桥铝合金型材窗多腔密封35mm 6 低透光双银 Low-E+12A+6 透明</w:t>
            </w:r>
          </w:p>
        </w:tc>
        <w:tc>
          <w:tcPr>
            <w:vAlign w:val="center"/>
          </w:tcPr>
          <w:p w14:paraId="145D6056">
            <w:pPr>
              <w:jc w:val="center"/>
            </w:pPr>
            <w:r>
              <w:t>434</w:t>
            </w:r>
          </w:p>
        </w:tc>
        <w:tc>
          <w:tcPr>
            <w:vAlign w:val="center"/>
          </w:tcPr>
          <w:p w14:paraId="4CA131FA">
            <w:pPr>
              <w:jc w:val="center"/>
            </w:pPr>
            <w:r>
              <w:t>2.00</w:t>
            </w:r>
          </w:p>
        </w:tc>
        <w:tc>
          <w:tcPr>
            <w:vAlign w:val="center"/>
          </w:tcPr>
          <w:p w14:paraId="63E83EE0">
            <w:pPr>
              <w:jc w:val="center"/>
            </w:pPr>
            <w:r>
              <w:t>0.20</w:t>
            </w:r>
          </w:p>
        </w:tc>
        <w:tc>
          <w:tcPr>
            <w:vAlign w:val="center"/>
          </w:tcPr>
          <w:p w14:paraId="35DA7322">
            <w:pPr>
              <w:jc w:val="center"/>
            </w:pPr>
            <w:r>
              <w:t>0.400</w:t>
            </w:r>
          </w:p>
        </w:tc>
      </w:tr>
      <w:tr w14:paraId="19AD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9C9005"/>
        </w:tc>
        <w:tc>
          <w:tcPr>
            <w:vMerge w:val="continue"/>
            <w:vAlign w:val="center"/>
          </w:tcPr>
          <w:p w14:paraId="2A43554A"/>
        </w:tc>
        <w:tc>
          <w:tcPr>
            <w:gridSpan w:val="4"/>
            <w:shd w:val="clear" w:color="auto" w:fill="E6E6E6"/>
            <w:vAlign w:val="center"/>
          </w:tcPr>
          <w:p w14:paraId="061D9D48">
            <w:pPr>
              <w:jc w:val="center"/>
            </w:pPr>
            <w:r>
              <w:t>窗编号</w:t>
            </w:r>
          </w:p>
        </w:tc>
      </w:tr>
      <w:tr w14:paraId="6B8C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2124FA"/>
        </w:tc>
        <w:tc>
          <w:tcPr>
            <w:vMerge w:val="continue"/>
            <w:vAlign w:val="center"/>
          </w:tcPr>
          <w:p w14:paraId="7887933F"/>
        </w:tc>
        <w:tc>
          <w:tcPr>
            <w:gridSpan w:val="4"/>
            <w:vAlign w:val="center"/>
          </w:tcPr>
          <w:p w14:paraId="2175FB96">
            <w:r>
              <w:t>C0615，C1530，C2115，C1215，C1815，C1830，C3515，C0915，C1515，C2724，C2130</w:t>
            </w:r>
          </w:p>
        </w:tc>
      </w:tr>
      <w:tr w14:paraId="75071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12EB1F"/>
        </w:tc>
        <w:tc>
          <w:tcPr>
            <w:gridSpan w:val="5"/>
            <w:vAlign w:val="center"/>
          </w:tcPr>
          <w:p w14:paraId="25F189A1">
            <w:r>
              <w:t>来源：湖南省居住建筑节能设计标准 DBJ43/T025-2022</w:t>
            </w:r>
          </w:p>
        </w:tc>
      </w:tr>
    </w:tbl>
    <w:p w14:paraId="0D4817B1">
      <w:pPr>
        <w:pStyle w:val="5"/>
        <w:widowControl w:val="0"/>
        <w:jc w:val="both"/>
        <w:rPr>
          <w:color w:val="000000"/>
        </w:rPr>
      </w:pPr>
      <w:bookmarkStart w:id="78" w:name="_Toc12465"/>
      <w:r>
        <w:rPr>
          <w:color w:val="000000"/>
        </w:rPr>
        <w:t>外遮阳类型</w:t>
      </w:r>
      <w:bookmarkEnd w:id="78"/>
    </w:p>
    <w:p w14:paraId="74A7102A">
      <w:pPr>
        <w:widowControl w:val="0"/>
        <w:jc w:val="both"/>
        <w:rPr>
          <w:color w:val="000000"/>
        </w:rPr>
      </w:pPr>
      <w:r>
        <w:rPr>
          <w:color w:val="000000"/>
        </w:rPr>
        <w:t>已启用环境遮阳.</w:t>
      </w:r>
    </w:p>
    <w:p w14:paraId="07C1F2B3">
      <w:pPr>
        <w:pStyle w:val="5"/>
        <w:widowControl w:val="0"/>
        <w:jc w:val="both"/>
        <w:rPr>
          <w:color w:val="000000"/>
        </w:rPr>
      </w:pPr>
      <w:bookmarkStart w:id="79" w:name="_Toc23842"/>
      <w:r>
        <w:rPr>
          <w:color w:val="000000"/>
        </w:rPr>
        <w:t>平均传热系数</w:t>
      </w:r>
      <w:bookmarkEnd w:id="79"/>
    </w:p>
    <w:p w14:paraId="61CA348E">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97A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83390">
            <w:pPr>
              <w:jc w:val="center"/>
            </w:pPr>
            <w:r>
              <w:t>序号</w:t>
            </w:r>
          </w:p>
        </w:tc>
        <w:tc>
          <w:tcPr>
            <w:shd w:val="clear" w:color="auto" w:fill="E6E6E6"/>
            <w:vAlign w:val="center"/>
          </w:tcPr>
          <w:p w14:paraId="4B629692">
            <w:pPr>
              <w:jc w:val="center"/>
            </w:pPr>
            <w:r>
              <w:t>门窗</w:t>
            </w:r>
            <w:r>
              <w:br w:type="textWrapping"/>
            </w:r>
            <w:r>
              <w:t>编号</w:t>
            </w:r>
          </w:p>
        </w:tc>
        <w:tc>
          <w:tcPr>
            <w:shd w:val="clear" w:color="auto" w:fill="E6E6E6"/>
            <w:vAlign w:val="center"/>
          </w:tcPr>
          <w:p w14:paraId="1F6667B7">
            <w:pPr>
              <w:jc w:val="center"/>
            </w:pPr>
            <w:r>
              <w:t>楼层</w:t>
            </w:r>
          </w:p>
        </w:tc>
        <w:tc>
          <w:tcPr>
            <w:shd w:val="clear" w:color="auto" w:fill="E6E6E6"/>
            <w:vAlign w:val="center"/>
          </w:tcPr>
          <w:p w14:paraId="66AA088E">
            <w:pPr>
              <w:jc w:val="center"/>
            </w:pPr>
            <w:r>
              <w:t>数量</w:t>
            </w:r>
          </w:p>
        </w:tc>
        <w:tc>
          <w:tcPr>
            <w:shd w:val="clear" w:color="auto" w:fill="E6E6E6"/>
            <w:vAlign w:val="center"/>
          </w:tcPr>
          <w:p w14:paraId="64CE794D">
            <w:pPr>
              <w:jc w:val="center"/>
            </w:pPr>
            <w:r>
              <w:t>单个面积</w:t>
            </w:r>
            <w:r>
              <w:br w:type="textWrapping"/>
            </w:r>
            <w:r>
              <w:t>（㎡）</w:t>
            </w:r>
          </w:p>
        </w:tc>
        <w:tc>
          <w:tcPr>
            <w:shd w:val="clear" w:color="auto" w:fill="E6E6E6"/>
            <w:vAlign w:val="center"/>
          </w:tcPr>
          <w:p w14:paraId="24287EDE">
            <w:pPr>
              <w:jc w:val="center"/>
            </w:pPr>
            <w:r>
              <w:t>总面积</w:t>
            </w:r>
            <w:r>
              <w:br w:type="textWrapping"/>
            </w:r>
            <w:r>
              <w:t>（㎡）</w:t>
            </w:r>
          </w:p>
        </w:tc>
        <w:tc>
          <w:tcPr>
            <w:shd w:val="clear" w:color="auto" w:fill="E6E6E6"/>
            <w:vAlign w:val="center"/>
          </w:tcPr>
          <w:p w14:paraId="07A08152">
            <w:pPr>
              <w:jc w:val="center"/>
            </w:pPr>
            <w:r>
              <w:t>构造</w:t>
            </w:r>
            <w:r>
              <w:br w:type="textWrapping"/>
            </w:r>
            <w:r>
              <w:t>编号</w:t>
            </w:r>
          </w:p>
        </w:tc>
        <w:tc>
          <w:tcPr>
            <w:shd w:val="clear" w:color="auto" w:fill="E6E6E6"/>
            <w:vAlign w:val="center"/>
          </w:tcPr>
          <w:p w14:paraId="72530233">
            <w:pPr>
              <w:jc w:val="center"/>
            </w:pPr>
            <w:r>
              <w:t>传热系数</w:t>
            </w:r>
          </w:p>
        </w:tc>
      </w:tr>
      <w:tr w14:paraId="4A3D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9C0E1">
            <w:pPr>
              <w:jc w:val="center"/>
            </w:pPr>
            <w:r>
              <w:t>1</w:t>
            </w:r>
          </w:p>
        </w:tc>
        <w:tc>
          <w:tcPr>
            <w:vAlign w:val="center"/>
          </w:tcPr>
          <w:p w14:paraId="29544850">
            <w:r>
              <w:t>BLMQ</w:t>
            </w:r>
          </w:p>
        </w:tc>
        <w:tc>
          <w:tcPr>
            <w:vAlign w:val="center"/>
          </w:tcPr>
          <w:p w14:paraId="25DB2E5A">
            <w:pPr>
              <w:jc w:val="center"/>
            </w:pPr>
            <w:r>
              <w:t>1~9</w:t>
            </w:r>
          </w:p>
        </w:tc>
        <w:tc>
          <w:tcPr>
            <w:vAlign w:val="center"/>
          </w:tcPr>
          <w:p w14:paraId="2A45BD99">
            <w:pPr>
              <w:jc w:val="right"/>
            </w:pPr>
            <w:r>
              <w:t>/</w:t>
            </w:r>
          </w:p>
        </w:tc>
        <w:tc>
          <w:tcPr>
            <w:vAlign w:val="center"/>
          </w:tcPr>
          <w:p w14:paraId="78A549CD">
            <w:pPr>
              <w:jc w:val="right"/>
            </w:pPr>
            <w:r>
              <w:t>/</w:t>
            </w:r>
          </w:p>
        </w:tc>
        <w:tc>
          <w:tcPr>
            <w:vAlign w:val="center"/>
          </w:tcPr>
          <w:p w14:paraId="0E3D8A53">
            <w:pPr>
              <w:jc w:val="right"/>
            </w:pPr>
            <w:r>
              <w:t>291.92</w:t>
            </w:r>
          </w:p>
        </w:tc>
        <w:tc>
          <w:tcPr>
            <w:vAlign w:val="center"/>
          </w:tcPr>
          <w:p w14:paraId="3E17066A">
            <w:pPr>
              <w:jc w:val="right"/>
            </w:pPr>
            <w:r>
              <w:t>435</w:t>
            </w:r>
          </w:p>
        </w:tc>
        <w:tc>
          <w:tcPr>
            <w:vAlign w:val="center"/>
          </w:tcPr>
          <w:p w14:paraId="44E4DEF4">
            <w:pPr>
              <w:jc w:val="right"/>
            </w:pPr>
            <w:r>
              <w:t>2.000</w:t>
            </w:r>
          </w:p>
        </w:tc>
      </w:tr>
      <w:tr w14:paraId="0563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22BDB">
            <w:pPr>
              <w:jc w:val="center"/>
            </w:pPr>
            <w:r>
              <w:t>2</w:t>
            </w:r>
          </w:p>
        </w:tc>
        <w:tc>
          <w:tcPr>
            <w:vAlign w:val="center"/>
          </w:tcPr>
          <w:p w14:paraId="6D587680">
            <w:r>
              <w:t>C0915</w:t>
            </w:r>
          </w:p>
        </w:tc>
        <w:tc>
          <w:tcPr>
            <w:vAlign w:val="center"/>
          </w:tcPr>
          <w:p w14:paraId="47709268">
            <w:pPr>
              <w:jc w:val="center"/>
            </w:pPr>
            <w:r>
              <w:t>2</w:t>
            </w:r>
          </w:p>
        </w:tc>
        <w:tc>
          <w:tcPr>
            <w:vAlign w:val="center"/>
          </w:tcPr>
          <w:p w14:paraId="66BDF234">
            <w:pPr>
              <w:jc w:val="right"/>
            </w:pPr>
            <w:r>
              <w:t>1</w:t>
            </w:r>
          </w:p>
        </w:tc>
        <w:tc>
          <w:tcPr>
            <w:vAlign w:val="center"/>
          </w:tcPr>
          <w:p w14:paraId="2DA430C5">
            <w:pPr>
              <w:jc w:val="right"/>
            </w:pPr>
            <w:r>
              <w:t>1.35</w:t>
            </w:r>
          </w:p>
        </w:tc>
        <w:tc>
          <w:tcPr>
            <w:vAlign w:val="center"/>
          </w:tcPr>
          <w:p w14:paraId="4E7B1C09">
            <w:pPr>
              <w:jc w:val="right"/>
            </w:pPr>
            <w:r>
              <w:t>1.35</w:t>
            </w:r>
          </w:p>
        </w:tc>
        <w:tc>
          <w:tcPr>
            <w:vAlign w:val="center"/>
          </w:tcPr>
          <w:p w14:paraId="7616C0E7">
            <w:pPr>
              <w:jc w:val="right"/>
            </w:pPr>
            <w:r>
              <w:t>434</w:t>
            </w:r>
          </w:p>
        </w:tc>
        <w:tc>
          <w:tcPr>
            <w:vAlign w:val="center"/>
          </w:tcPr>
          <w:p w14:paraId="7D28AD8F">
            <w:pPr>
              <w:jc w:val="right"/>
            </w:pPr>
            <w:r>
              <w:t>2.000</w:t>
            </w:r>
          </w:p>
        </w:tc>
      </w:tr>
      <w:tr w14:paraId="394CD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175AF">
            <w:pPr>
              <w:jc w:val="center"/>
            </w:pPr>
            <w:r>
              <w:t>3</w:t>
            </w:r>
          </w:p>
        </w:tc>
        <w:tc>
          <w:tcPr>
            <w:vAlign w:val="center"/>
          </w:tcPr>
          <w:p w14:paraId="6BF19C0F">
            <w:r>
              <w:t>C1515</w:t>
            </w:r>
          </w:p>
        </w:tc>
        <w:tc>
          <w:tcPr>
            <w:vAlign w:val="center"/>
          </w:tcPr>
          <w:p w14:paraId="5ABF0EE9">
            <w:pPr>
              <w:jc w:val="center"/>
            </w:pPr>
            <w:r>
              <w:t>2</w:t>
            </w:r>
          </w:p>
        </w:tc>
        <w:tc>
          <w:tcPr>
            <w:vAlign w:val="center"/>
          </w:tcPr>
          <w:p w14:paraId="1E82BCFA">
            <w:pPr>
              <w:jc w:val="right"/>
            </w:pPr>
            <w:r>
              <w:t>1</w:t>
            </w:r>
          </w:p>
        </w:tc>
        <w:tc>
          <w:tcPr>
            <w:vAlign w:val="center"/>
          </w:tcPr>
          <w:p w14:paraId="04FA0030">
            <w:pPr>
              <w:jc w:val="right"/>
            </w:pPr>
            <w:r>
              <w:t>2.25</w:t>
            </w:r>
          </w:p>
        </w:tc>
        <w:tc>
          <w:tcPr>
            <w:vAlign w:val="center"/>
          </w:tcPr>
          <w:p w14:paraId="4961AD1F">
            <w:pPr>
              <w:jc w:val="right"/>
            </w:pPr>
            <w:r>
              <w:t>2.25</w:t>
            </w:r>
          </w:p>
        </w:tc>
        <w:tc>
          <w:tcPr>
            <w:vAlign w:val="center"/>
          </w:tcPr>
          <w:p w14:paraId="3F809A0E">
            <w:pPr>
              <w:jc w:val="right"/>
            </w:pPr>
            <w:r>
              <w:t>434</w:t>
            </w:r>
          </w:p>
        </w:tc>
        <w:tc>
          <w:tcPr>
            <w:vAlign w:val="center"/>
          </w:tcPr>
          <w:p w14:paraId="62FBCAD3">
            <w:pPr>
              <w:jc w:val="right"/>
            </w:pPr>
            <w:r>
              <w:t>2.000</w:t>
            </w:r>
          </w:p>
        </w:tc>
      </w:tr>
      <w:tr w14:paraId="3F71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E3CE4A">
            <w:pPr>
              <w:jc w:val="center"/>
            </w:pPr>
            <w:r>
              <w:t>4</w:t>
            </w:r>
          </w:p>
        </w:tc>
        <w:tc>
          <w:tcPr>
            <w:vAlign w:val="center"/>
          </w:tcPr>
          <w:p w14:paraId="065A8B13">
            <w:r>
              <w:t>C1815</w:t>
            </w:r>
          </w:p>
        </w:tc>
        <w:tc>
          <w:tcPr>
            <w:vAlign w:val="center"/>
          </w:tcPr>
          <w:p w14:paraId="333FCCD9">
            <w:pPr>
              <w:jc w:val="center"/>
            </w:pPr>
            <w:r>
              <w:t>3~9</w:t>
            </w:r>
          </w:p>
        </w:tc>
        <w:tc>
          <w:tcPr>
            <w:vAlign w:val="center"/>
          </w:tcPr>
          <w:p w14:paraId="366CF80B">
            <w:pPr>
              <w:jc w:val="right"/>
            </w:pPr>
            <w:r>
              <w:t>16</w:t>
            </w:r>
          </w:p>
        </w:tc>
        <w:tc>
          <w:tcPr>
            <w:vAlign w:val="center"/>
          </w:tcPr>
          <w:p w14:paraId="26E886F2">
            <w:pPr>
              <w:jc w:val="right"/>
            </w:pPr>
            <w:r>
              <w:t>2.70</w:t>
            </w:r>
          </w:p>
        </w:tc>
        <w:tc>
          <w:tcPr>
            <w:vAlign w:val="center"/>
          </w:tcPr>
          <w:p w14:paraId="6FB6395D">
            <w:pPr>
              <w:jc w:val="right"/>
            </w:pPr>
            <w:r>
              <w:t>43.20</w:t>
            </w:r>
          </w:p>
        </w:tc>
        <w:tc>
          <w:tcPr>
            <w:vAlign w:val="center"/>
          </w:tcPr>
          <w:p w14:paraId="7DD84540">
            <w:pPr>
              <w:jc w:val="right"/>
            </w:pPr>
            <w:r>
              <w:t>434</w:t>
            </w:r>
          </w:p>
        </w:tc>
        <w:tc>
          <w:tcPr>
            <w:vAlign w:val="center"/>
          </w:tcPr>
          <w:p w14:paraId="28FA2EE0">
            <w:pPr>
              <w:jc w:val="right"/>
            </w:pPr>
            <w:r>
              <w:t>2.000</w:t>
            </w:r>
          </w:p>
        </w:tc>
      </w:tr>
      <w:tr w14:paraId="3D5A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927FC">
            <w:pPr>
              <w:jc w:val="center"/>
            </w:pPr>
            <w:r>
              <w:t>5</w:t>
            </w:r>
          </w:p>
        </w:tc>
        <w:tc>
          <w:tcPr>
            <w:vAlign w:val="center"/>
          </w:tcPr>
          <w:p w14:paraId="0E6101F8">
            <w:r>
              <w:t>C1830</w:t>
            </w:r>
          </w:p>
        </w:tc>
        <w:tc>
          <w:tcPr>
            <w:vAlign w:val="center"/>
          </w:tcPr>
          <w:p w14:paraId="36747D2C">
            <w:pPr>
              <w:jc w:val="center"/>
            </w:pPr>
            <w:r>
              <w:t>1</w:t>
            </w:r>
          </w:p>
        </w:tc>
        <w:tc>
          <w:tcPr>
            <w:vAlign w:val="center"/>
          </w:tcPr>
          <w:p w14:paraId="309BACC7">
            <w:pPr>
              <w:jc w:val="right"/>
            </w:pPr>
            <w:r>
              <w:t>2</w:t>
            </w:r>
          </w:p>
        </w:tc>
        <w:tc>
          <w:tcPr>
            <w:vAlign w:val="center"/>
          </w:tcPr>
          <w:p w14:paraId="3DD760B4">
            <w:pPr>
              <w:jc w:val="right"/>
            </w:pPr>
            <w:r>
              <w:t>5.40</w:t>
            </w:r>
          </w:p>
        </w:tc>
        <w:tc>
          <w:tcPr>
            <w:vAlign w:val="center"/>
          </w:tcPr>
          <w:p w14:paraId="16507BFA">
            <w:pPr>
              <w:jc w:val="right"/>
            </w:pPr>
            <w:r>
              <w:t>10.80</w:t>
            </w:r>
          </w:p>
        </w:tc>
        <w:tc>
          <w:tcPr>
            <w:vAlign w:val="center"/>
          </w:tcPr>
          <w:p w14:paraId="510A06BE">
            <w:pPr>
              <w:jc w:val="right"/>
            </w:pPr>
            <w:r>
              <w:t>434</w:t>
            </w:r>
          </w:p>
        </w:tc>
        <w:tc>
          <w:tcPr>
            <w:vAlign w:val="center"/>
          </w:tcPr>
          <w:p w14:paraId="5B82A736">
            <w:pPr>
              <w:jc w:val="right"/>
            </w:pPr>
            <w:r>
              <w:t>2.000</w:t>
            </w:r>
          </w:p>
        </w:tc>
      </w:tr>
      <w:tr w14:paraId="258F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4CE06">
            <w:pPr>
              <w:jc w:val="center"/>
            </w:pPr>
            <w:r>
              <w:t>6</w:t>
            </w:r>
          </w:p>
        </w:tc>
        <w:tc>
          <w:tcPr>
            <w:vAlign w:val="center"/>
          </w:tcPr>
          <w:p w14:paraId="50C148DD">
            <w:r>
              <w:t>C2115</w:t>
            </w:r>
          </w:p>
        </w:tc>
        <w:tc>
          <w:tcPr>
            <w:vAlign w:val="center"/>
          </w:tcPr>
          <w:p w14:paraId="0C518D80">
            <w:pPr>
              <w:jc w:val="center"/>
            </w:pPr>
            <w:r>
              <w:t>2~8</w:t>
            </w:r>
          </w:p>
        </w:tc>
        <w:tc>
          <w:tcPr>
            <w:vAlign w:val="center"/>
          </w:tcPr>
          <w:p w14:paraId="2995372E">
            <w:pPr>
              <w:jc w:val="right"/>
            </w:pPr>
            <w:r>
              <w:t>10</w:t>
            </w:r>
          </w:p>
        </w:tc>
        <w:tc>
          <w:tcPr>
            <w:vAlign w:val="center"/>
          </w:tcPr>
          <w:p w14:paraId="43D92E92">
            <w:pPr>
              <w:jc w:val="right"/>
            </w:pPr>
            <w:r>
              <w:t>3.15</w:t>
            </w:r>
          </w:p>
        </w:tc>
        <w:tc>
          <w:tcPr>
            <w:vAlign w:val="center"/>
          </w:tcPr>
          <w:p w14:paraId="68FD287C">
            <w:pPr>
              <w:jc w:val="right"/>
            </w:pPr>
            <w:r>
              <w:t>31.50</w:t>
            </w:r>
          </w:p>
        </w:tc>
        <w:tc>
          <w:tcPr>
            <w:vAlign w:val="center"/>
          </w:tcPr>
          <w:p w14:paraId="75272B60">
            <w:pPr>
              <w:jc w:val="right"/>
            </w:pPr>
            <w:r>
              <w:t>434</w:t>
            </w:r>
          </w:p>
        </w:tc>
        <w:tc>
          <w:tcPr>
            <w:vAlign w:val="center"/>
          </w:tcPr>
          <w:p w14:paraId="4A5E72C3">
            <w:pPr>
              <w:jc w:val="right"/>
            </w:pPr>
            <w:r>
              <w:t>2.000</w:t>
            </w:r>
          </w:p>
        </w:tc>
      </w:tr>
      <w:tr w14:paraId="59B8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93A7E7">
            <w:pPr>
              <w:jc w:val="center"/>
            </w:pPr>
            <w:r>
              <w:t>7</w:t>
            </w:r>
          </w:p>
        </w:tc>
        <w:tc>
          <w:tcPr>
            <w:vAlign w:val="center"/>
          </w:tcPr>
          <w:p w14:paraId="6148A8F1">
            <w:r>
              <w:t>C2724</w:t>
            </w:r>
          </w:p>
        </w:tc>
        <w:tc>
          <w:tcPr>
            <w:vAlign w:val="center"/>
          </w:tcPr>
          <w:p w14:paraId="3F3FC302">
            <w:pPr>
              <w:jc w:val="center"/>
            </w:pPr>
            <w:r>
              <w:t>2</w:t>
            </w:r>
          </w:p>
        </w:tc>
        <w:tc>
          <w:tcPr>
            <w:vAlign w:val="center"/>
          </w:tcPr>
          <w:p w14:paraId="595A4A60">
            <w:pPr>
              <w:jc w:val="right"/>
            </w:pPr>
            <w:r>
              <w:t>1</w:t>
            </w:r>
          </w:p>
        </w:tc>
        <w:tc>
          <w:tcPr>
            <w:vAlign w:val="center"/>
          </w:tcPr>
          <w:p w14:paraId="11A31BAF">
            <w:pPr>
              <w:jc w:val="right"/>
            </w:pPr>
            <w:r>
              <w:t>6.48</w:t>
            </w:r>
          </w:p>
        </w:tc>
        <w:tc>
          <w:tcPr>
            <w:vAlign w:val="center"/>
          </w:tcPr>
          <w:p w14:paraId="5ABCDDD3">
            <w:pPr>
              <w:jc w:val="right"/>
            </w:pPr>
            <w:r>
              <w:t>6.48</w:t>
            </w:r>
          </w:p>
        </w:tc>
        <w:tc>
          <w:tcPr>
            <w:vAlign w:val="center"/>
          </w:tcPr>
          <w:p w14:paraId="4B51C2B2">
            <w:pPr>
              <w:jc w:val="right"/>
            </w:pPr>
            <w:r>
              <w:t>434</w:t>
            </w:r>
          </w:p>
        </w:tc>
        <w:tc>
          <w:tcPr>
            <w:vAlign w:val="center"/>
          </w:tcPr>
          <w:p w14:paraId="0A32B5C2">
            <w:pPr>
              <w:jc w:val="right"/>
            </w:pPr>
            <w:r>
              <w:t>2.000</w:t>
            </w:r>
          </w:p>
        </w:tc>
      </w:tr>
      <w:tr w14:paraId="6686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CBFB88E">
            <w:r>
              <w:t>朝向总面积(㎡)</w:t>
            </w:r>
          </w:p>
        </w:tc>
        <w:tc>
          <w:tcPr>
            <w:vAlign w:val="center"/>
          </w:tcPr>
          <w:p w14:paraId="4DD99411">
            <w:pPr>
              <w:jc w:val="right"/>
            </w:pPr>
            <w:r>
              <w:t>387.50</w:t>
            </w:r>
          </w:p>
        </w:tc>
        <w:tc>
          <w:tcPr>
            <w:gridSpan w:val="3"/>
            <w:shd w:val="clear" w:color="auto" w:fill="E6E6E6"/>
            <w:vAlign w:val="center"/>
          </w:tcPr>
          <w:p w14:paraId="7B8FF463">
            <w:r>
              <w:t>朝向平均传热系数</w:t>
            </w:r>
          </w:p>
        </w:tc>
        <w:tc>
          <w:tcPr>
            <w:vAlign w:val="center"/>
          </w:tcPr>
          <w:p w14:paraId="6E66ACF1">
            <w:pPr>
              <w:jc w:val="right"/>
            </w:pPr>
            <w:r>
              <w:t>2.000</w:t>
            </w:r>
          </w:p>
        </w:tc>
      </w:tr>
    </w:tbl>
    <w:p w14:paraId="6E3DDC85">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944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DF09F">
            <w:pPr>
              <w:jc w:val="center"/>
            </w:pPr>
            <w:r>
              <w:t>序号</w:t>
            </w:r>
          </w:p>
        </w:tc>
        <w:tc>
          <w:tcPr>
            <w:shd w:val="clear" w:color="auto" w:fill="E6E6E6"/>
            <w:vAlign w:val="center"/>
          </w:tcPr>
          <w:p w14:paraId="2E043628">
            <w:pPr>
              <w:jc w:val="center"/>
            </w:pPr>
            <w:r>
              <w:t>门窗</w:t>
            </w:r>
            <w:r>
              <w:br w:type="textWrapping"/>
            </w:r>
            <w:r>
              <w:t>编号</w:t>
            </w:r>
          </w:p>
        </w:tc>
        <w:tc>
          <w:tcPr>
            <w:shd w:val="clear" w:color="auto" w:fill="E6E6E6"/>
            <w:vAlign w:val="center"/>
          </w:tcPr>
          <w:p w14:paraId="1D43030C">
            <w:pPr>
              <w:jc w:val="center"/>
            </w:pPr>
            <w:r>
              <w:t>楼层</w:t>
            </w:r>
          </w:p>
        </w:tc>
        <w:tc>
          <w:tcPr>
            <w:shd w:val="clear" w:color="auto" w:fill="E6E6E6"/>
            <w:vAlign w:val="center"/>
          </w:tcPr>
          <w:p w14:paraId="43566E89">
            <w:pPr>
              <w:jc w:val="center"/>
            </w:pPr>
            <w:r>
              <w:t>数量</w:t>
            </w:r>
          </w:p>
        </w:tc>
        <w:tc>
          <w:tcPr>
            <w:shd w:val="clear" w:color="auto" w:fill="E6E6E6"/>
            <w:vAlign w:val="center"/>
          </w:tcPr>
          <w:p w14:paraId="2E9A8659">
            <w:pPr>
              <w:jc w:val="center"/>
            </w:pPr>
            <w:r>
              <w:t>单个面积</w:t>
            </w:r>
            <w:r>
              <w:br w:type="textWrapping"/>
            </w:r>
            <w:r>
              <w:t>（㎡）</w:t>
            </w:r>
          </w:p>
        </w:tc>
        <w:tc>
          <w:tcPr>
            <w:shd w:val="clear" w:color="auto" w:fill="E6E6E6"/>
            <w:vAlign w:val="center"/>
          </w:tcPr>
          <w:p w14:paraId="4AC4B0D1">
            <w:pPr>
              <w:jc w:val="center"/>
            </w:pPr>
            <w:r>
              <w:t>总面积</w:t>
            </w:r>
            <w:r>
              <w:br w:type="textWrapping"/>
            </w:r>
            <w:r>
              <w:t>（㎡）</w:t>
            </w:r>
          </w:p>
        </w:tc>
        <w:tc>
          <w:tcPr>
            <w:shd w:val="clear" w:color="auto" w:fill="E6E6E6"/>
            <w:vAlign w:val="center"/>
          </w:tcPr>
          <w:p w14:paraId="73BB7973">
            <w:pPr>
              <w:jc w:val="center"/>
            </w:pPr>
            <w:r>
              <w:t>构造</w:t>
            </w:r>
            <w:r>
              <w:br w:type="textWrapping"/>
            </w:r>
            <w:r>
              <w:t>编号</w:t>
            </w:r>
          </w:p>
        </w:tc>
        <w:tc>
          <w:tcPr>
            <w:shd w:val="clear" w:color="auto" w:fill="E6E6E6"/>
            <w:vAlign w:val="center"/>
          </w:tcPr>
          <w:p w14:paraId="6677B820">
            <w:pPr>
              <w:jc w:val="center"/>
            </w:pPr>
            <w:r>
              <w:t>传热系数</w:t>
            </w:r>
          </w:p>
        </w:tc>
      </w:tr>
      <w:tr w14:paraId="1D74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195B45">
            <w:pPr>
              <w:jc w:val="center"/>
            </w:pPr>
            <w:r>
              <w:t>1</w:t>
            </w:r>
          </w:p>
        </w:tc>
        <w:tc>
          <w:tcPr>
            <w:vAlign w:val="center"/>
          </w:tcPr>
          <w:p w14:paraId="596840E5">
            <w:r>
              <w:t>BLMQ</w:t>
            </w:r>
          </w:p>
        </w:tc>
        <w:tc>
          <w:tcPr>
            <w:vAlign w:val="center"/>
          </w:tcPr>
          <w:p w14:paraId="5673C3DF">
            <w:pPr>
              <w:jc w:val="center"/>
            </w:pPr>
            <w:r>
              <w:t>1~9</w:t>
            </w:r>
          </w:p>
        </w:tc>
        <w:tc>
          <w:tcPr>
            <w:vAlign w:val="center"/>
          </w:tcPr>
          <w:p w14:paraId="70FA4445">
            <w:pPr>
              <w:jc w:val="right"/>
            </w:pPr>
            <w:r>
              <w:t>/</w:t>
            </w:r>
          </w:p>
        </w:tc>
        <w:tc>
          <w:tcPr>
            <w:vAlign w:val="center"/>
          </w:tcPr>
          <w:p w14:paraId="636DCBB9">
            <w:pPr>
              <w:jc w:val="right"/>
            </w:pPr>
            <w:r>
              <w:t>/</w:t>
            </w:r>
          </w:p>
        </w:tc>
        <w:tc>
          <w:tcPr>
            <w:vAlign w:val="center"/>
          </w:tcPr>
          <w:p w14:paraId="3E1A9948">
            <w:pPr>
              <w:jc w:val="right"/>
            </w:pPr>
            <w:r>
              <w:t>533.23</w:t>
            </w:r>
          </w:p>
        </w:tc>
        <w:tc>
          <w:tcPr>
            <w:vAlign w:val="center"/>
          </w:tcPr>
          <w:p w14:paraId="71273780">
            <w:pPr>
              <w:jc w:val="right"/>
            </w:pPr>
            <w:r>
              <w:t>435</w:t>
            </w:r>
          </w:p>
        </w:tc>
        <w:tc>
          <w:tcPr>
            <w:vAlign w:val="center"/>
          </w:tcPr>
          <w:p w14:paraId="3706FED4">
            <w:pPr>
              <w:jc w:val="right"/>
            </w:pPr>
            <w:r>
              <w:t>2.000</w:t>
            </w:r>
          </w:p>
        </w:tc>
      </w:tr>
      <w:tr w14:paraId="3211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2B3457">
            <w:pPr>
              <w:jc w:val="center"/>
            </w:pPr>
            <w:r>
              <w:t>2</w:t>
            </w:r>
          </w:p>
        </w:tc>
        <w:tc>
          <w:tcPr>
            <w:vAlign w:val="center"/>
          </w:tcPr>
          <w:p w14:paraId="273F63F8">
            <w:r>
              <w:t>C1815</w:t>
            </w:r>
          </w:p>
        </w:tc>
        <w:tc>
          <w:tcPr>
            <w:vAlign w:val="center"/>
          </w:tcPr>
          <w:p w14:paraId="6ED93352">
            <w:pPr>
              <w:jc w:val="center"/>
            </w:pPr>
            <w:r>
              <w:t>3~8</w:t>
            </w:r>
          </w:p>
        </w:tc>
        <w:tc>
          <w:tcPr>
            <w:vAlign w:val="center"/>
          </w:tcPr>
          <w:p w14:paraId="7F2FF561">
            <w:pPr>
              <w:jc w:val="right"/>
            </w:pPr>
            <w:r>
              <w:t>18</w:t>
            </w:r>
          </w:p>
        </w:tc>
        <w:tc>
          <w:tcPr>
            <w:vAlign w:val="center"/>
          </w:tcPr>
          <w:p w14:paraId="1D852C20">
            <w:pPr>
              <w:jc w:val="right"/>
            </w:pPr>
            <w:r>
              <w:t>2.70</w:t>
            </w:r>
          </w:p>
        </w:tc>
        <w:tc>
          <w:tcPr>
            <w:vAlign w:val="center"/>
          </w:tcPr>
          <w:p w14:paraId="04374012">
            <w:pPr>
              <w:jc w:val="right"/>
            </w:pPr>
            <w:r>
              <w:t>48.60</w:t>
            </w:r>
          </w:p>
        </w:tc>
        <w:tc>
          <w:tcPr>
            <w:vAlign w:val="center"/>
          </w:tcPr>
          <w:p w14:paraId="185E4C59">
            <w:pPr>
              <w:jc w:val="right"/>
            </w:pPr>
            <w:r>
              <w:t>434</w:t>
            </w:r>
          </w:p>
        </w:tc>
        <w:tc>
          <w:tcPr>
            <w:vAlign w:val="center"/>
          </w:tcPr>
          <w:p w14:paraId="2C998835">
            <w:pPr>
              <w:jc w:val="right"/>
            </w:pPr>
            <w:r>
              <w:t>2.000</w:t>
            </w:r>
          </w:p>
        </w:tc>
      </w:tr>
      <w:tr w14:paraId="54D0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44C16E">
            <w:pPr>
              <w:jc w:val="center"/>
            </w:pPr>
            <w:r>
              <w:t>3</w:t>
            </w:r>
          </w:p>
        </w:tc>
        <w:tc>
          <w:tcPr>
            <w:vAlign w:val="center"/>
          </w:tcPr>
          <w:p w14:paraId="4A6D5B2E">
            <w:r>
              <w:t>C1830</w:t>
            </w:r>
          </w:p>
        </w:tc>
        <w:tc>
          <w:tcPr>
            <w:vAlign w:val="center"/>
          </w:tcPr>
          <w:p w14:paraId="6A2AC928">
            <w:pPr>
              <w:jc w:val="center"/>
            </w:pPr>
            <w:r>
              <w:t>1</w:t>
            </w:r>
          </w:p>
        </w:tc>
        <w:tc>
          <w:tcPr>
            <w:vAlign w:val="center"/>
          </w:tcPr>
          <w:p w14:paraId="381EE885">
            <w:pPr>
              <w:jc w:val="right"/>
            </w:pPr>
            <w:r>
              <w:t>1</w:t>
            </w:r>
          </w:p>
        </w:tc>
        <w:tc>
          <w:tcPr>
            <w:vAlign w:val="center"/>
          </w:tcPr>
          <w:p w14:paraId="6230D05B">
            <w:pPr>
              <w:jc w:val="right"/>
            </w:pPr>
            <w:r>
              <w:t>5.40</w:t>
            </w:r>
          </w:p>
        </w:tc>
        <w:tc>
          <w:tcPr>
            <w:vAlign w:val="center"/>
          </w:tcPr>
          <w:p w14:paraId="7932A80A">
            <w:pPr>
              <w:jc w:val="right"/>
            </w:pPr>
            <w:r>
              <w:t>5.40</w:t>
            </w:r>
          </w:p>
        </w:tc>
        <w:tc>
          <w:tcPr>
            <w:vAlign w:val="center"/>
          </w:tcPr>
          <w:p w14:paraId="27BDCBE2">
            <w:pPr>
              <w:jc w:val="right"/>
            </w:pPr>
            <w:r>
              <w:t>434</w:t>
            </w:r>
          </w:p>
        </w:tc>
        <w:tc>
          <w:tcPr>
            <w:vAlign w:val="center"/>
          </w:tcPr>
          <w:p w14:paraId="08161144">
            <w:pPr>
              <w:jc w:val="right"/>
            </w:pPr>
            <w:r>
              <w:t>2.000</w:t>
            </w:r>
          </w:p>
        </w:tc>
      </w:tr>
      <w:tr w14:paraId="2843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CC92B3">
            <w:pPr>
              <w:jc w:val="center"/>
            </w:pPr>
            <w:r>
              <w:t>4</w:t>
            </w:r>
          </w:p>
        </w:tc>
        <w:tc>
          <w:tcPr>
            <w:vAlign w:val="center"/>
          </w:tcPr>
          <w:p w14:paraId="75BB8021">
            <w:r>
              <w:t>C2115</w:t>
            </w:r>
          </w:p>
        </w:tc>
        <w:tc>
          <w:tcPr>
            <w:vAlign w:val="center"/>
          </w:tcPr>
          <w:p w14:paraId="04003ED3">
            <w:pPr>
              <w:jc w:val="center"/>
            </w:pPr>
            <w:r>
              <w:t>3~8</w:t>
            </w:r>
          </w:p>
        </w:tc>
        <w:tc>
          <w:tcPr>
            <w:vAlign w:val="center"/>
          </w:tcPr>
          <w:p w14:paraId="545771C0">
            <w:pPr>
              <w:jc w:val="right"/>
            </w:pPr>
            <w:r>
              <w:t>6</w:t>
            </w:r>
          </w:p>
        </w:tc>
        <w:tc>
          <w:tcPr>
            <w:vAlign w:val="center"/>
          </w:tcPr>
          <w:p w14:paraId="2AE32706">
            <w:pPr>
              <w:jc w:val="right"/>
            </w:pPr>
            <w:r>
              <w:t>3.15</w:t>
            </w:r>
          </w:p>
        </w:tc>
        <w:tc>
          <w:tcPr>
            <w:vAlign w:val="center"/>
          </w:tcPr>
          <w:p w14:paraId="64540C32">
            <w:pPr>
              <w:jc w:val="right"/>
            </w:pPr>
            <w:r>
              <w:t>18.90</w:t>
            </w:r>
          </w:p>
        </w:tc>
        <w:tc>
          <w:tcPr>
            <w:vAlign w:val="center"/>
          </w:tcPr>
          <w:p w14:paraId="3A2E9C9C">
            <w:pPr>
              <w:jc w:val="right"/>
            </w:pPr>
            <w:r>
              <w:t>434</w:t>
            </w:r>
          </w:p>
        </w:tc>
        <w:tc>
          <w:tcPr>
            <w:vAlign w:val="center"/>
          </w:tcPr>
          <w:p w14:paraId="758FE8F4">
            <w:pPr>
              <w:jc w:val="right"/>
            </w:pPr>
            <w:r>
              <w:t>2.000</w:t>
            </w:r>
          </w:p>
        </w:tc>
      </w:tr>
      <w:tr w14:paraId="5A23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33761">
            <w:pPr>
              <w:jc w:val="center"/>
            </w:pPr>
            <w:r>
              <w:t>5</w:t>
            </w:r>
          </w:p>
        </w:tc>
        <w:tc>
          <w:tcPr>
            <w:vAlign w:val="center"/>
          </w:tcPr>
          <w:p w14:paraId="00F2B4A8">
            <w:r>
              <w:t>C2130</w:t>
            </w:r>
          </w:p>
        </w:tc>
        <w:tc>
          <w:tcPr>
            <w:vAlign w:val="center"/>
          </w:tcPr>
          <w:p w14:paraId="5394A9AD">
            <w:pPr>
              <w:jc w:val="center"/>
            </w:pPr>
            <w:r>
              <w:t>2</w:t>
            </w:r>
          </w:p>
        </w:tc>
        <w:tc>
          <w:tcPr>
            <w:vAlign w:val="center"/>
          </w:tcPr>
          <w:p w14:paraId="27745E7E">
            <w:pPr>
              <w:jc w:val="right"/>
            </w:pPr>
            <w:r>
              <w:t>2</w:t>
            </w:r>
          </w:p>
        </w:tc>
        <w:tc>
          <w:tcPr>
            <w:vAlign w:val="center"/>
          </w:tcPr>
          <w:p w14:paraId="544C17E3">
            <w:pPr>
              <w:jc w:val="right"/>
            </w:pPr>
            <w:r>
              <w:t>6.30</w:t>
            </w:r>
          </w:p>
        </w:tc>
        <w:tc>
          <w:tcPr>
            <w:vAlign w:val="center"/>
          </w:tcPr>
          <w:p w14:paraId="10380C5A">
            <w:pPr>
              <w:jc w:val="right"/>
            </w:pPr>
            <w:r>
              <w:t>12.60</w:t>
            </w:r>
          </w:p>
        </w:tc>
        <w:tc>
          <w:tcPr>
            <w:vAlign w:val="center"/>
          </w:tcPr>
          <w:p w14:paraId="374D47BF">
            <w:pPr>
              <w:jc w:val="right"/>
            </w:pPr>
            <w:r>
              <w:t>434</w:t>
            </w:r>
          </w:p>
        </w:tc>
        <w:tc>
          <w:tcPr>
            <w:vAlign w:val="center"/>
          </w:tcPr>
          <w:p w14:paraId="55A43192">
            <w:pPr>
              <w:jc w:val="right"/>
            </w:pPr>
            <w:r>
              <w:t>2.000</w:t>
            </w:r>
          </w:p>
        </w:tc>
      </w:tr>
      <w:tr w14:paraId="3C81A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E1D46">
            <w:pPr>
              <w:jc w:val="center"/>
            </w:pPr>
            <w:r>
              <w:t>6</w:t>
            </w:r>
          </w:p>
        </w:tc>
        <w:tc>
          <w:tcPr>
            <w:vAlign w:val="center"/>
          </w:tcPr>
          <w:p w14:paraId="43CD0776">
            <w:r>
              <w:t>C2130</w:t>
            </w:r>
          </w:p>
        </w:tc>
        <w:tc>
          <w:tcPr>
            <w:vAlign w:val="center"/>
          </w:tcPr>
          <w:p w14:paraId="21D2CCDC">
            <w:pPr>
              <w:jc w:val="center"/>
            </w:pPr>
            <w:r>
              <w:t>2</w:t>
            </w:r>
          </w:p>
        </w:tc>
        <w:tc>
          <w:tcPr>
            <w:vAlign w:val="center"/>
          </w:tcPr>
          <w:p w14:paraId="4FF7CE92">
            <w:pPr>
              <w:jc w:val="right"/>
            </w:pPr>
            <w:r>
              <w:t>2</w:t>
            </w:r>
          </w:p>
        </w:tc>
        <w:tc>
          <w:tcPr>
            <w:vAlign w:val="center"/>
          </w:tcPr>
          <w:p w14:paraId="54B1D9C8">
            <w:pPr>
              <w:jc w:val="right"/>
            </w:pPr>
            <w:r>
              <w:t>3.60</w:t>
            </w:r>
          </w:p>
        </w:tc>
        <w:tc>
          <w:tcPr>
            <w:vAlign w:val="center"/>
          </w:tcPr>
          <w:p w14:paraId="55998701">
            <w:pPr>
              <w:jc w:val="right"/>
            </w:pPr>
            <w:r>
              <w:t>7.20</w:t>
            </w:r>
          </w:p>
        </w:tc>
        <w:tc>
          <w:tcPr>
            <w:vAlign w:val="center"/>
          </w:tcPr>
          <w:p w14:paraId="25F79431">
            <w:pPr>
              <w:jc w:val="right"/>
            </w:pPr>
            <w:r>
              <w:t>434</w:t>
            </w:r>
          </w:p>
        </w:tc>
        <w:tc>
          <w:tcPr>
            <w:vAlign w:val="center"/>
          </w:tcPr>
          <w:p w14:paraId="5AFCB6E3">
            <w:pPr>
              <w:jc w:val="right"/>
            </w:pPr>
            <w:r>
              <w:t>2.000</w:t>
            </w:r>
          </w:p>
        </w:tc>
      </w:tr>
      <w:tr w14:paraId="4246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F4F49">
            <w:pPr>
              <w:jc w:val="center"/>
            </w:pPr>
            <w:r>
              <w:t>7</w:t>
            </w:r>
          </w:p>
        </w:tc>
        <w:tc>
          <w:tcPr>
            <w:vAlign w:val="center"/>
          </w:tcPr>
          <w:p w14:paraId="6BF4E66D">
            <w:r>
              <w:t>C2724</w:t>
            </w:r>
          </w:p>
        </w:tc>
        <w:tc>
          <w:tcPr>
            <w:vAlign w:val="center"/>
          </w:tcPr>
          <w:p w14:paraId="14F7F5F7">
            <w:pPr>
              <w:jc w:val="center"/>
            </w:pPr>
            <w:r>
              <w:t>3~8</w:t>
            </w:r>
          </w:p>
        </w:tc>
        <w:tc>
          <w:tcPr>
            <w:vAlign w:val="center"/>
          </w:tcPr>
          <w:p w14:paraId="7F0ECF57">
            <w:pPr>
              <w:jc w:val="right"/>
            </w:pPr>
            <w:r>
              <w:t>6</w:t>
            </w:r>
          </w:p>
        </w:tc>
        <w:tc>
          <w:tcPr>
            <w:vAlign w:val="center"/>
          </w:tcPr>
          <w:p w14:paraId="31693E5C">
            <w:pPr>
              <w:jc w:val="right"/>
            </w:pPr>
            <w:r>
              <w:t>6.48</w:t>
            </w:r>
          </w:p>
        </w:tc>
        <w:tc>
          <w:tcPr>
            <w:vAlign w:val="center"/>
          </w:tcPr>
          <w:p w14:paraId="4F25A11A">
            <w:pPr>
              <w:jc w:val="right"/>
            </w:pPr>
            <w:r>
              <w:t>38.88</w:t>
            </w:r>
          </w:p>
        </w:tc>
        <w:tc>
          <w:tcPr>
            <w:vAlign w:val="center"/>
          </w:tcPr>
          <w:p w14:paraId="397AC714">
            <w:pPr>
              <w:jc w:val="right"/>
            </w:pPr>
            <w:r>
              <w:t>434</w:t>
            </w:r>
          </w:p>
        </w:tc>
        <w:tc>
          <w:tcPr>
            <w:vAlign w:val="center"/>
          </w:tcPr>
          <w:p w14:paraId="12DB0CE7">
            <w:pPr>
              <w:jc w:val="right"/>
            </w:pPr>
            <w:r>
              <w:t>2.000</w:t>
            </w:r>
          </w:p>
        </w:tc>
      </w:tr>
      <w:tr w14:paraId="5824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DFDABAD">
            <w:r>
              <w:t>朝向总面积(㎡)</w:t>
            </w:r>
          </w:p>
        </w:tc>
        <w:tc>
          <w:tcPr>
            <w:vAlign w:val="center"/>
          </w:tcPr>
          <w:p w14:paraId="2322C894">
            <w:pPr>
              <w:jc w:val="right"/>
            </w:pPr>
            <w:r>
              <w:t>664.81</w:t>
            </w:r>
          </w:p>
        </w:tc>
        <w:tc>
          <w:tcPr>
            <w:gridSpan w:val="3"/>
            <w:shd w:val="clear" w:color="auto" w:fill="E6E6E6"/>
            <w:vAlign w:val="center"/>
          </w:tcPr>
          <w:p w14:paraId="1F325D19">
            <w:r>
              <w:t>朝向平均传热系数</w:t>
            </w:r>
          </w:p>
        </w:tc>
        <w:tc>
          <w:tcPr>
            <w:vAlign w:val="center"/>
          </w:tcPr>
          <w:p w14:paraId="62BD7176">
            <w:pPr>
              <w:jc w:val="right"/>
            </w:pPr>
            <w:r>
              <w:t>2.000</w:t>
            </w:r>
          </w:p>
        </w:tc>
      </w:tr>
    </w:tbl>
    <w:p w14:paraId="021DAC44">
      <w:pPr>
        <w:widowControl w:val="0"/>
        <w:jc w:val="both"/>
        <w:rPr>
          <w:color w:val="000000"/>
        </w:rPr>
      </w:pPr>
    </w:p>
    <w:p w14:paraId="02AC3AC6">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7391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719A9">
            <w:pPr>
              <w:jc w:val="center"/>
            </w:pPr>
            <w:r>
              <w:t>序号</w:t>
            </w:r>
          </w:p>
        </w:tc>
        <w:tc>
          <w:tcPr>
            <w:shd w:val="clear" w:color="auto" w:fill="E6E6E6"/>
            <w:vAlign w:val="center"/>
          </w:tcPr>
          <w:p w14:paraId="53C5CD9C">
            <w:pPr>
              <w:jc w:val="center"/>
            </w:pPr>
            <w:r>
              <w:t>门窗</w:t>
            </w:r>
            <w:r>
              <w:br w:type="textWrapping"/>
            </w:r>
            <w:r>
              <w:t>编号</w:t>
            </w:r>
          </w:p>
        </w:tc>
        <w:tc>
          <w:tcPr>
            <w:shd w:val="clear" w:color="auto" w:fill="E6E6E6"/>
            <w:vAlign w:val="center"/>
          </w:tcPr>
          <w:p w14:paraId="322B1BE4">
            <w:pPr>
              <w:jc w:val="center"/>
            </w:pPr>
            <w:r>
              <w:t>楼层</w:t>
            </w:r>
          </w:p>
        </w:tc>
        <w:tc>
          <w:tcPr>
            <w:shd w:val="clear" w:color="auto" w:fill="E6E6E6"/>
            <w:vAlign w:val="center"/>
          </w:tcPr>
          <w:p w14:paraId="2E255F24">
            <w:pPr>
              <w:jc w:val="center"/>
            </w:pPr>
            <w:r>
              <w:t>数量</w:t>
            </w:r>
          </w:p>
        </w:tc>
        <w:tc>
          <w:tcPr>
            <w:shd w:val="clear" w:color="auto" w:fill="E6E6E6"/>
            <w:vAlign w:val="center"/>
          </w:tcPr>
          <w:p w14:paraId="6F4B44FB">
            <w:pPr>
              <w:jc w:val="center"/>
            </w:pPr>
            <w:r>
              <w:t>单个面积</w:t>
            </w:r>
            <w:r>
              <w:br w:type="textWrapping"/>
            </w:r>
            <w:r>
              <w:t>（㎡）</w:t>
            </w:r>
          </w:p>
        </w:tc>
        <w:tc>
          <w:tcPr>
            <w:shd w:val="clear" w:color="auto" w:fill="E6E6E6"/>
            <w:vAlign w:val="center"/>
          </w:tcPr>
          <w:p w14:paraId="4AF416BC">
            <w:pPr>
              <w:jc w:val="center"/>
            </w:pPr>
            <w:r>
              <w:t>总面积</w:t>
            </w:r>
            <w:r>
              <w:br w:type="textWrapping"/>
            </w:r>
            <w:r>
              <w:t>（㎡）</w:t>
            </w:r>
          </w:p>
        </w:tc>
        <w:tc>
          <w:tcPr>
            <w:shd w:val="clear" w:color="auto" w:fill="E6E6E6"/>
            <w:vAlign w:val="center"/>
          </w:tcPr>
          <w:p w14:paraId="14924408">
            <w:pPr>
              <w:jc w:val="center"/>
            </w:pPr>
            <w:r>
              <w:t>构造</w:t>
            </w:r>
            <w:r>
              <w:br w:type="textWrapping"/>
            </w:r>
            <w:r>
              <w:t>编号</w:t>
            </w:r>
          </w:p>
        </w:tc>
        <w:tc>
          <w:tcPr>
            <w:shd w:val="clear" w:color="auto" w:fill="E6E6E6"/>
            <w:vAlign w:val="center"/>
          </w:tcPr>
          <w:p w14:paraId="795E98B6">
            <w:pPr>
              <w:jc w:val="center"/>
            </w:pPr>
            <w:r>
              <w:t>传热系数</w:t>
            </w:r>
          </w:p>
        </w:tc>
      </w:tr>
      <w:tr w14:paraId="5EB6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222FA">
            <w:pPr>
              <w:jc w:val="center"/>
            </w:pPr>
            <w:r>
              <w:t>1</w:t>
            </w:r>
          </w:p>
        </w:tc>
        <w:tc>
          <w:tcPr>
            <w:vAlign w:val="center"/>
          </w:tcPr>
          <w:p w14:paraId="4F088788">
            <w:r>
              <w:t>BLMQ</w:t>
            </w:r>
          </w:p>
        </w:tc>
        <w:tc>
          <w:tcPr>
            <w:vAlign w:val="center"/>
          </w:tcPr>
          <w:p w14:paraId="0D888BC4">
            <w:pPr>
              <w:jc w:val="center"/>
            </w:pPr>
            <w:r>
              <w:t>1~9</w:t>
            </w:r>
          </w:p>
        </w:tc>
        <w:tc>
          <w:tcPr>
            <w:vAlign w:val="center"/>
          </w:tcPr>
          <w:p w14:paraId="00986D19">
            <w:pPr>
              <w:jc w:val="right"/>
            </w:pPr>
            <w:r>
              <w:t>/</w:t>
            </w:r>
          </w:p>
        </w:tc>
        <w:tc>
          <w:tcPr>
            <w:vAlign w:val="center"/>
          </w:tcPr>
          <w:p w14:paraId="41A72DD5">
            <w:pPr>
              <w:jc w:val="right"/>
            </w:pPr>
            <w:r>
              <w:t>/</w:t>
            </w:r>
          </w:p>
        </w:tc>
        <w:tc>
          <w:tcPr>
            <w:vAlign w:val="center"/>
          </w:tcPr>
          <w:p w14:paraId="0E440CD4">
            <w:pPr>
              <w:jc w:val="right"/>
            </w:pPr>
            <w:r>
              <w:t>346.05</w:t>
            </w:r>
          </w:p>
        </w:tc>
        <w:tc>
          <w:tcPr>
            <w:vAlign w:val="center"/>
          </w:tcPr>
          <w:p w14:paraId="1107223A">
            <w:pPr>
              <w:jc w:val="right"/>
            </w:pPr>
            <w:r>
              <w:t>435</w:t>
            </w:r>
          </w:p>
        </w:tc>
        <w:tc>
          <w:tcPr>
            <w:vAlign w:val="center"/>
          </w:tcPr>
          <w:p w14:paraId="72536A41">
            <w:pPr>
              <w:jc w:val="right"/>
            </w:pPr>
            <w:r>
              <w:t>2.000</w:t>
            </w:r>
          </w:p>
        </w:tc>
      </w:tr>
      <w:tr w14:paraId="64FD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6452B">
            <w:pPr>
              <w:jc w:val="center"/>
            </w:pPr>
            <w:r>
              <w:t>2</w:t>
            </w:r>
          </w:p>
        </w:tc>
        <w:tc>
          <w:tcPr>
            <w:vAlign w:val="center"/>
          </w:tcPr>
          <w:p w14:paraId="5784591D">
            <w:r>
              <w:t>C0615</w:t>
            </w:r>
          </w:p>
        </w:tc>
        <w:tc>
          <w:tcPr>
            <w:vAlign w:val="center"/>
          </w:tcPr>
          <w:p w14:paraId="06B7DE68">
            <w:pPr>
              <w:jc w:val="center"/>
            </w:pPr>
            <w:r>
              <w:t>3,5,7</w:t>
            </w:r>
          </w:p>
        </w:tc>
        <w:tc>
          <w:tcPr>
            <w:vAlign w:val="center"/>
          </w:tcPr>
          <w:p w14:paraId="1FCFA679">
            <w:pPr>
              <w:jc w:val="right"/>
            </w:pPr>
            <w:r>
              <w:t>6</w:t>
            </w:r>
          </w:p>
        </w:tc>
        <w:tc>
          <w:tcPr>
            <w:vAlign w:val="center"/>
          </w:tcPr>
          <w:p w14:paraId="43305015">
            <w:pPr>
              <w:jc w:val="right"/>
            </w:pPr>
            <w:r>
              <w:t>0.90</w:t>
            </w:r>
          </w:p>
        </w:tc>
        <w:tc>
          <w:tcPr>
            <w:vAlign w:val="center"/>
          </w:tcPr>
          <w:p w14:paraId="264EFA47">
            <w:pPr>
              <w:jc w:val="right"/>
            </w:pPr>
            <w:r>
              <w:t>5.40</w:t>
            </w:r>
          </w:p>
        </w:tc>
        <w:tc>
          <w:tcPr>
            <w:vAlign w:val="center"/>
          </w:tcPr>
          <w:p w14:paraId="1A6E63EF">
            <w:pPr>
              <w:jc w:val="right"/>
            </w:pPr>
            <w:r>
              <w:t>434</w:t>
            </w:r>
          </w:p>
        </w:tc>
        <w:tc>
          <w:tcPr>
            <w:vAlign w:val="center"/>
          </w:tcPr>
          <w:p w14:paraId="00C50451">
            <w:pPr>
              <w:jc w:val="right"/>
            </w:pPr>
            <w:r>
              <w:t>2.000</w:t>
            </w:r>
          </w:p>
        </w:tc>
      </w:tr>
      <w:tr w14:paraId="15E73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BBD704">
            <w:pPr>
              <w:jc w:val="center"/>
            </w:pPr>
            <w:r>
              <w:t>3</w:t>
            </w:r>
          </w:p>
        </w:tc>
        <w:tc>
          <w:tcPr>
            <w:vAlign w:val="center"/>
          </w:tcPr>
          <w:p w14:paraId="08D25D00">
            <w:r>
              <w:t>C1530</w:t>
            </w:r>
          </w:p>
        </w:tc>
        <w:tc>
          <w:tcPr>
            <w:vAlign w:val="center"/>
          </w:tcPr>
          <w:p w14:paraId="2CD693D6">
            <w:pPr>
              <w:jc w:val="center"/>
            </w:pPr>
            <w:r>
              <w:t>1</w:t>
            </w:r>
          </w:p>
        </w:tc>
        <w:tc>
          <w:tcPr>
            <w:vAlign w:val="center"/>
          </w:tcPr>
          <w:p w14:paraId="1663CB09">
            <w:pPr>
              <w:jc w:val="right"/>
            </w:pPr>
            <w:r>
              <w:t>5</w:t>
            </w:r>
          </w:p>
        </w:tc>
        <w:tc>
          <w:tcPr>
            <w:vAlign w:val="center"/>
          </w:tcPr>
          <w:p w14:paraId="3FEEC9A9">
            <w:pPr>
              <w:jc w:val="right"/>
            </w:pPr>
            <w:r>
              <w:t>4.50</w:t>
            </w:r>
          </w:p>
        </w:tc>
        <w:tc>
          <w:tcPr>
            <w:vAlign w:val="center"/>
          </w:tcPr>
          <w:p w14:paraId="03676F09">
            <w:pPr>
              <w:jc w:val="right"/>
            </w:pPr>
            <w:r>
              <w:t>22.50</w:t>
            </w:r>
          </w:p>
        </w:tc>
        <w:tc>
          <w:tcPr>
            <w:vAlign w:val="center"/>
          </w:tcPr>
          <w:p w14:paraId="59879F0B">
            <w:pPr>
              <w:jc w:val="right"/>
            </w:pPr>
            <w:r>
              <w:t>434</w:t>
            </w:r>
          </w:p>
        </w:tc>
        <w:tc>
          <w:tcPr>
            <w:vAlign w:val="center"/>
          </w:tcPr>
          <w:p w14:paraId="3BD2E5E3">
            <w:pPr>
              <w:jc w:val="right"/>
            </w:pPr>
            <w:r>
              <w:t>2.000</w:t>
            </w:r>
          </w:p>
        </w:tc>
      </w:tr>
      <w:tr w14:paraId="10A82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CB8EA3">
            <w:pPr>
              <w:jc w:val="center"/>
            </w:pPr>
            <w:r>
              <w:t>4</w:t>
            </w:r>
          </w:p>
        </w:tc>
        <w:tc>
          <w:tcPr>
            <w:vAlign w:val="center"/>
          </w:tcPr>
          <w:p w14:paraId="3A1B428B">
            <w:r>
              <w:t>C2115</w:t>
            </w:r>
          </w:p>
        </w:tc>
        <w:tc>
          <w:tcPr>
            <w:vAlign w:val="center"/>
          </w:tcPr>
          <w:p w14:paraId="577A740E">
            <w:pPr>
              <w:jc w:val="center"/>
            </w:pPr>
            <w:r>
              <w:t>2~3,5,7</w:t>
            </w:r>
          </w:p>
        </w:tc>
        <w:tc>
          <w:tcPr>
            <w:vAlign w:val="center"/>
          </w:tcPr>
          <w:p w14:paraId="7C70CD41">
            <w:pPr>
              <w:jc w:val="right"/>
            </w:pPr>
            <w:r>
              <w:t>11</w:t>
            </w:r>
          </w:p>
        </w:tc>
        <w:tc>
          <w:tcPr>
            <w:vAlign w:val="center"/>
          </w:tcPr>
          <w:p w14:paraId="54F1A94E">
            <w:pPr>
              <w:jc w:val="right"/>
            </w:pPr>
            <w:r>
              <w:t>3.15</w:t>
            </w:r>
          </w:p>
        </w:tc>
        <w:tc>
          <w:tcPr>
            <w:vAlign w:val="center"/>
          </w:tcPr>
          <w:p w14:paraId="36DD8C21">
            <w:pPr>
              <w:jc w:val="right"/>
            </w:pPr>
            <w:r>
              <w:t>34.65</w:t>
            </w:r>
          </w:p>
        </w:tc>
        <w:tc>
          <w:tcPr>
            <w:vAlign w:val="center"/>
          </w:tcPr>
          <w:p w14:paraId="467E5576">
            <w:pPr>
              <w:jc w:val="right"/>
            </w:pPr>
            <w:r>
              <w:t>434</w:t>
            </w:r>
          </w:p>
        </w:tc>
        <w:tc>
          <w:tcPr>
            <w:vAlign w:val="center"/>
          </w:tcPr>
          <w:p w14:paraId="34B5F577">
            <w:pPr>
              <w:jc w:val="right"/>
            </w:pPr>
            <w:r>
              <w:t>2.000</w:t>
            </w:r>
          </w:p>
        </w:tc>
      </w:tr>
      <w:tr w14:paraId="7CDE2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3274118">
            <w:r>
              <w:t>朝向总面积(㎡)</w:t>
            </w:r>
          </w:p>
        </w:tc>
        <w:tc>
          <w:tcPr>
            <w:vAlign w:val="center"/>
          </w:tcPr>
          <w:p w14:paraId="0B1458D1">
            <w:pPr>
              <w:jc w:val="right"/>
            </w:pPr>
            <w:r>
              <w:t>408.60</w:t>
            </w:r>
          </w:p>
        </w:tc>
        <w:tc>
          <w:tcPr>
            <w:gridSpan w:val="3"/>
            <w:shd w:val="clear" w:color="auto" w:fill="E6E6E6"/>
            <w:vAlign w:val="center"/>
          </w:tcPr>
          <w:p w14:paraId="1CEA18CD">
            <w:r>
              <w:t>朝向平均传热系数</w:t>
            </w:r>
          </w:p>
        </w:tc>
        <w:tc>
          <w:tcPr>
            <w:vAlign w:val="center"/>
          </w:tcPr>
          <w:p w14:paraId="435CB182">
            <w:pPr>
              <w:jc w:val="right"/>
            </w:pPr>
            <w:r>
              <w:t>2.000</w:t>
            </w:r>
          </w:p>
        </w:tc>
      </w:tr>
    </w:tbl>
    <w:p w14:paraId="41A6A4DA">
      <w:pPr>
        <w:widowControl w:val="0"/>
        <w:jc w:val="both"/>
        <w:rPr>
          <w:color w:val="000000"/>
        </w:rPr>
      </w:pPr>
    </w:p>
    <w:p w14:paraId="742F7AFC">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47E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FF498">
            <w:pPr>
              <w:jc w:val="center"/>
            </w:pPr>
            <w:r>
              <w:t>序号</w:t>
            </w:r>
          </w:p>
        </w:tc>
        <w:tc>
          <w:tcPr>
            <w:shd w:val="clear" w:color="auto" w:fill="E6E6E6"/>
            <w:vAlign w:val="center"/>
          </w:tcPr>
          <w:p w14:paraId="5B226BF1">
            <w:pPr>
              <w:jc w:val="center"/>
            </w:pPr>
            <w:r>
              <w:t>门窗</w:t>
            </w:r>
            <w:r>
              <w:br w:type="textWrapping"/>
            </w:r>
            <w:r>
              <w:t>编号</w:t>
            </w:r>
          </w:p>
        </w:tc>
        <w:tc>
          <w:tcPr>
            <w:shd w:val="clear" w:color="auto" w:fill="E6E6E6"/>
            <w:vAlign w:val="center"/>
          </w:tcPr>
          <w:p w14:paraId="01947E7E">
            <w:pPr>
              <w:jc w:val="center"/>
            </w:pPr>
            <w:r>
              <w:t>楼层</w:t>
            </w:r>
          </w:p>
        </w:tc>
        <w:tc>
          <w:tcPr>
            <w:shd w:val="clear" w:color="auto" w:fill="E6E6E6"/>
            <w:vAlign w:val="center"/>
          </w:tcPr>
          <w:p w14:paraId="41DFDFDE">
            <w:pPr>
              <w:jc w:val="center"/>
            </w:pPr>
            <w:r>
              <w:t>数量</w:t>
            </w:r>
          </w:p>
        </w:tc>
        <w:tc>
          <w:tcPr>
            <w:shd w:val="clear" w:color="auto" w:fill="E6E6E6"/>
            <w:vAlign w:val="center"/>
          </w:tcPr>
          <w:p w14:paraId="2571F2A9">
            <w:pPr>
              <w:jc w:val="center"/>
            </w:pPr>
            <w:r>
              <w:t>单个面积</w:t>
            </w:r>
            <w:r>
              <w:br w:type="textWrapping"/>
            </w:r>
            <w:r>
              <w:t>（㎡）</w:t>
            </w:r>
          </w:p>
        </w:tc>
        <w:tc>
          <w:tcPr>
            <w:shd w:val="clear" w:color="auto" w:fill="E6E6E6"/>
            <w:vAlign w:val="center"/>
          </w:tcPr>
          <w:p w14:paraId="0BC4EEF8">
            <w:pPr>
              <w:jc w:val="center"/>
            </w:pPr>
            <w:r>
              <w:t>总面积</w:t>
            </w:r>
            <w:r>
              <w:br w:type="textWrapping"/>
            </w:r>
            <w:r>
              <w:t>（㎡）</w:t>
            </w:r>
          </w:p>
        </w:tc>
        <w:tc>
          <w:tcPr>
            <w:shd w:val="clear" w:color="auto" w:fill="E6E6E6"/>
            <w:vAlign w:val="center"/>
          </w:tcPr>
          <w:p w14:paraId="36E1F9D7">
            <w:pPr>
              <w:jc w:val="center"/>
            </w:pPr>
            <w:r>
              <w:t>构造</w:t>
            </w:r>
            <w:r>
              <w:br w:type="textWrapping"/>
            </w:r>
            <w:r>
              <w:t>编号</w:t>
            </w:r>
          </w:p>
        </w:tc>
        <w:tc>
          <w:tcPr>
            <w:shd w:val="clear" w:color="auto" w:fill="E6E6E6"/>
            <w:vAlign w:val="center"/>
          </w:tcPr>
          <w:p w14:paraId="5ECFA8E6">
            <w:pPr>
              <w:jc w:val="center"/>
            </w:pPr>
            <w:r>
              <w:t>传热系数</w:t>
            </w:r>
          </w:p>
        </w:tc>
      </w:tr>
      <w:tr w14:paraId="0415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35AE9">
            <w:pPr>
              <w:jc w:val="center"/>
            </w:pPr>
            <w:r>
              <w:t>1</w:t>
            </w:r>
          </w:p>
        </w:tc>
        <w:tc>
          <w:tcPr>
            <w:vAlign w:val="center"/>
          </w:tcPr>
          <w:p w14:paraId="0F07D31F">
            <w:r>
              <w:t>BLMQ</w:t>
            </w:r>
          </w:p>
        </w:tc>
        <w:tc>
          <w:tcPr>
            <w:vAlign w:val="center"/>
          </w:tcPr>
          <w:p w14:paraId="500721E3">
            <w:pPr>
              <w:jc w:val="center"/>
            </w:pPr>
            <w:r>
              <w:t>1~9</w:t>
            </w:r>
          </w:p>
        </w:tc>
        <w:tc>
          <w:tcPr>
            <w:vAlign w:val="center"/>
          </w:tcPr>
          <w:p w14:paraId="63B4F016">
            <w:pPr>
              <w:jc w:val="right"/>
            </w:pPr>
            <w:r>
              <w:t>/</w:t>
            </w:r>
          </w:p>
        </w:tc>
        <w:tc>
          <w:tcPr>
            <w:vAlign w:val="center"/>
          </w:tcPr>
          <w:p w14:paraId="76F652CE">
            <w:pPr>
              <w:jc w:val="right"/>
            </w:pPr>
            <w:r>
              <w:t>/</w:t>
            </w:r>
          </w:p>
        </w:tc>
        <w:tc>
          <w:tcPr>
            <w:vAlign w:val="center"/>
          </w:tcPr>
          <w:p w14:paraId="34C9053A">
            <w:pPr>
              <w:jc w:val="right"/>
            </w:pPr>
            <w:r>
              <w:t>527.45</w:t>
            </w:r>
          </w:p>
        </w:tc>
        <w:tc>
          <w:tcPr>
            <w:vAlign w:val="center"/>
          </w:tcPr>
          <w:p w14:paraId="593DF7EC">
            <w:pPr>
              <w:jc w:val="right"/>
            </w:pPr>
            <w:r>
              <w:t>435</w:t>
            </w:r>
          </w:p>
        </w:tc>
        <w:tc>
          <w:tcPr>
            <w:vAlign w:val="center"/>
          </w:tcPr>
          <w:p w14:paraId="4E0DEB5E">
            <w:pPr>
              <w:jc w:val="right"/>
            </w:pPr>
            <w:r>
              <w:t>2.000</w:t>
            </w:r>
          </w:p>
        </w:tc>
      </w:tr>
      <w:tr w14:paraId="04C5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48A362">
            <w:pPr>
              <w:jc w:val="center"/>
            </w:pPr>
            <w:r>
              <w:t>2</w:t>
            </w:r>
          </w:p>
        </w:tc>
        <w:tc>
          <w:tcPr>
            <w:vAlign w:val="center"/>
          </w:tcPr>
          <w:p w14:paraId="052DB171">
            <w:r>
              <w:t>C1215</w:t>
            </w:r>
          </w:p>
        </w:tc>
        <w:tc>
          <w:tcPr>
            <w:vAlign w:val="center"/>
          </w:tcPr>
          <w:p w14:paraId="0FBB5302">
            <w:pPr>
              <w:jc w:val="center"/>
            </w:pPr>
            <w:r>
              <w:t>2</w:t>
            </w:r>
          </w:p>
        </w:tc>
        <w:tc>
          <w:tcPr>
            <w:vAlign w:val="center"/>
          </w:tcPr>
          <w:p w14:paraId="7C97F6D2">
            <w:pPr>
              <w:jc w:val="right"/>
            </w:pPr>
            <w:r>
              <w:t>1</w:t>
            </w:r>
          </w:p>
        </w:tc>
        <w:tc>
          <w:tcPr>
            <w:vAlign w:val="center"/>
          </w:tcPr>
          <w:p w14:paraId="6CBE5255">
            <w:pPr>
              <w:jc w:val="right"/>
            </w:pPr>
            <w:r>
              <w:t>1.80</w:t>
            </w:r>
          </w:p>
        </w:tc>
        <w:tc>
          <w:tcPr>
            <w:vAlign w:val="center"/>
          </w:tcPr>
          <w:p w14:paraId="292E3A12">
            <w:pPr>
              <w:jc w:val="right"/>
            </w:pPr>
            <w:r>
              <w:t>1.80</w:t>
            </w:r>
          </w:p>
        </w:tc>
        <w:tc>
          <w:tcPr>
            <w:vAlign w:val="center"/>
          </w:tcPr>
          <w:p w14:paraId="178FB751">
            <w:pPr>
              <w:jc w:val="right"/>
            </w:pPr>
            <w:r>
              <w:t>434</w:t>
            </w:r>
          </w:p>
        </w:tc>
        <w:tc>
          <w:tcPr>
            <w:vAlign w:val="center"/>
          </w:tcPr>
          <w:p w14:paraId="05C948B8">
            <w:pPr>
              <w:jc w:val="right"/>
            </w:pPr>
            <w:r>
              <w:t>2.000</w:t>
            </w:r>
          </w:p>
        </w:tc>
      </w:tr>
      <w:tr w14:paraId="1757D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0CAC01">
            <w:pPr>
              <w:jc w:val="center"/>
            </w:pPr>
            <w:r>
              <w:t>3</w:t>
            </w:r>
          </w:p>
        </w:tc>
        <w:tc>
          <w:tcPr>
            <w:vAlign w:val="center"/>
          </w:tcPr>
          <w:p w14:paraId="07AF85C9">
            <w:r>
              <w:t>C1815</w:t>
            </w:r>
          </w:p>
        </w:tc>
        <w:tc>
          <w:tcPr>
            <w:vAlign w:val="center"/>
          </w:tcPr>
          <w:p w14:paraId="7CC84A62">
            <w:pPr>
              <w:jc w:val="center"/>
            </w:pPr>
            <w:r>
              <w:t>2~3,5,7</w:t>
            </w:r>
          </w:p>
        </w:tc>
        <w:tc>
          <w:tcPr>
            <w:vAlign w:val="center"/>
          </w:tcPr>
          <w:p w14:paraId="5B1CA248">
            <w:pPr>
              <w:jc w:val="right"/>
            </w:pPr>
            <w:r>
              <w:t>10</w:t>
            </w:r>
          </w:p>
        </w:tc>
        <w:tc>
          <w:tcPr>
            <w:vAlign w:val="center"/>
          </w:tcPr>
          <w:p w14:paraId="1FD0BFAF">
            <w:pPr>
              <w:jc w:val="right"/>
            </w:pPr>
            <w:r>
              <w:t>2.70</w:t>
            </w:r>
          </w:p>
        </w:tc>
        <w:tc>
          <w:tcPr>
            <w:vAlign w:val="center"/>
          </w:tcPr>
          <w:p w14:paraId="63B1991E">
            <w:pPr>
              <w:jc w:val="right"/>
            </w:pPr>
            <w:r>
              <w:t>27.00</w:t>
            </w:r>
          </w:p>
        </w:tc>
        <w:tc>
          <w:tcPr>
            <w:vAlign w:val="center"/>
          </w:tcPr>
          <w:p w14:paraId="6AE8FF89">
            <w:pPr>
              <w:jc w:val="right"/>
            </w:pPr>
            <w:r>
              <w:t>434</w:t>
            </w:r>
          </w:p>
        </w:tc>
        <w:tc>
          <w:tcPr>
            <w:vAlign w:val="center"/>
          </w:tcPr>
          <w:p w14:paraId="4DCAAC34">
            <w:pPr>
              <w:jc w:val="right"/>
            </w:pPr>
            <w:r>
              <w:t>2.000</w:t>
            </w:r>
          </w:p>
        </w:tc>
      </w:tr>
      <w:tr w14:paraId="715EA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C5D03F">
            <w:pPr>
              <w:jc w:val="center"/>
            </w:pPr>
            <w:r>
              <w:t>4</w:t>
            </w:r>
          </w:p>
        </w:tc>
        <w:tc>
          <w:tcPr>
            <w:vAlign w:val="center"/>
          </w:tcPr>
          <w:p w14:paraId="2DDDC3DC">
            <w:r>
              <w:t>C1830</w:t>
            </w:r>
          </w:p>
        </w:tc>
        <w:tc>
          <w:tcPr>
            <w:vAlign w:val="center"/>
          </w:tcPr>
          <w:p w14:paraId="5322B950">
            <w:pPr>
              <w:jc w:val="center"/>
            </w:pPr>
            <w:r>
              <w:t>1</w:t>
            </w:r>
          </w:p>
        </w:tc>
        <w:tc>
          <w:tcPr>
            <w:vAlign w:val="center"/>
          </w:tcPr>
          <w:p w14:paraId="5BFE21AE">
            <w:pPr>
              <w:jc w:val="right"/>
            </w:pPr>
            <w:r>
              <w:t>2</w:t>
            </w:r>
          </w:p>
        </w:tc>
        <w:tc>
          <w:tcPr>
            <w:vAlign w:val="center"/>
          </w:tcPr>
          <w:p w14:paraId="36DF03B1">
            <w:pPr>
              <w:jc w:val="right"/>
            </w:pPr>
            <w:r>
              <w:t>5.40</w:t>
            </w:r>
          </w:p>
        </w:tc>
        <w:tc>
          <w:tcPr>
            <w:vAlign w:val="center"/>
          </w:tcPr>
          <w:p w14:paraId="3D711FAD">
            <w:pPr>
              <w:jc w:val="right"/>
            </w:pPr>
            <w:r>
              <w:t>10.80</w:t>
            </w:r>
          </w:p>
        </w:tc>
        <w:tc>
          <w:tcPr>
            <w:vAlign w:val="center"/>
          </w:tcPr>
          <w:p w14:paraId="6294D611">
            <w:pPr>
              <w:jc w:val="right"/>
            </w:pPr>
            <w:r>
              <w:t>434</w:t>
            </w:r>
          </w:p>
        </w:tc>
        <w:tc>
          <w:tcPr>
            <w:vAlign w:val="center"/>
          </w:tcPr>
          <w:p w14:paraId="0B462C4C">
            <w:pPr>
              <w:jc w:val="right"/>
            </w:pPr>
            <w:r>
              <w:t>2.000</w:t>
            </w:r>
          </w:p>
        </w:tc>
      </w:tr>
      <w:tr w14:paraId="36CF3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96437">
            <w:pPr>
              <w:jc w:val="center"/>
            </w:pPr>
            <w:r>
              <w:t>5</w:t>
            </w:r>
          </w:p>
        </w:tc>
        <w:tc>
          <w:tcPr>
            <w:vAlign w:val="center"/>
          </w:tcPr>
          <w:p w14:paraId="3A58DF93">
            <w:r>
              <w:t>C3515</w:t>
            </w:r>
          </w:p>
        </w:tc>
        <w:tc>
          <w:tcPr>
            <w:vAlign w:val="center"/>
          </w:tcPr>
          <w:p w14:paraId="2A4C2AED">
            <w:pPr>
              <w:jc w:val="center"/>
            </w:pPr>
            <w:r>
              <w:t>9</w:t>
            </w:r>
          </w:p>
        </w:tc>
        <w:tc>
          <w:tcPr>
            <w:vAlign w:val="center"/>
          </w:tcPr>
          <w:p w14:paraId="2DB9DFA6">
            <w:pPr>
              <w:jc w:val="right"/>
            </w:pPr>
            <w:r>
              <w:t>1</w:t>
            </w:r>
          </w:p>
        </w:tc>
        <w:tc>
          <w:tcPr>
            <w:vAlign w:val="center"/>
          </w:tcPr>
          <w:p w14:paraId="5E7F26B7">
            <w:pPr>
              <w:jc w:val="right"/>
            </w:pPr>
            <w:r>
              <w:t>5.25</w:t>
            </w:r>
          </w:p>
        </w:tc>
        <w:tc>
          <w:tcPr>
            <w:vAlign w:val="center"/>
          </w:tcPr>
          <w:p w14:paraId="0DF7F8F8">
            <w:pPr>
              <w:jc w:val="right"/>
            </w:pPr>
            <w:r>
              <w:t>5.25</w:t>
            </w:r>
          </w:p>
        </w:tc>
        <w:tc>
          <w:tcPr>
            <w:vAlign w:val="center"/>
          </w:tcPr>
          <w:p w14:paraId="683B808E">
            <w:pPr>
              <w:jc w:val="right"/>
            </w:pPr>
            <w:r>
              <w:t>434</w:t>
            </w:r>
          </w:p>
        </w:tc>
        <w:tc>
          <w:tcPr>
            <w:vAlign w:val="center"/>
          </w:tcPr>
          <w:p w14:paraId="00836152">
            <w:pPr>
              <w:jc w:val="right"/>
            </w:pPr>
            <w:r>
              <w:t>2.000</w:t>
            </w:r>
          </w:p>
        </w:tc>
      </w:tr>
      <w:tr w14:paraId="2E9F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065B415">
            <w:r>
              <w:t>朝向总面积(㎡)</w:t>
            </w:r>
          </w:p>
        </w:tc>
        <w:tc>
          <w:tcPr>
            <w:vAlign w:val="center"/>
          </w:tcPr>
          <w:p w14:paraId="01891394">
            <w:pPr>
              <w:jc w:val="right"/>
            </w:pPr>
            <w:r>
              <w:t>572.30</w:t>
            </w:r>
          </w:p>
        </w:tc>
        <w:tc>
          <w:tcPr>
            <w:gridSpan w:val="3"/>
            <w:shd w:val="clear" w:color="auto" w:fill="E6E6E6"/>
            <w:vAlign w:val="center"/>
          </w:tcPr>
          <w:p w14:paraId="2F0110B9">
            <w:r>
              <w:t>朝向平均传热系数</w:t>
            </w:r>
          </w:p>
        </w:tc>
        <w:tc>
          <w:tcPr>
            <w:vAlign w:val="center"/>
          </w:tcPr>
          <w:p w14:paraId="4AF93229">
            <w:pPr>
              <w:jc w:val="right"/>
            </w:pPr>
            <w:r>
              <w:t>2.000</w:t>
            </w:r>
          </w:p>
        </w:tc>
      </w:tr>
    </w:tbl>
    <w:p w14:paraId="3D009BED">
      <w:pPr>
        <w:widowControl w:val="0"/>
        <w:jc w:val="both"/>
        <w:rPr>
          <w:color w:val="000000"/>
        </w:rPr>
      </w:pPr>
    </w:p>
    <w:p w14:paraId="76A88CE3">
      <w:pPr>
        <w:pStyle w:val="5"/>
        <w:widowControl w:val="0"/>
        <w:jc w:val="both"/>
        <w:rPr>
          <w:color w:val="000000"/>
        </w:rPr>
      </w:pPr>
      <w:bookmarkStart w:id="80" w:name="_Toc1826"/>
      <w:r>
        <w:rPr>
          <w:color w:val="000000"/>
        </w:rPr>
        <w:t>综合太阳得热系数</w:t>
      </w:r>
      <w:bookmarkEnd w:id="80"/>
    </w:p>
    <w:p w14:paraId="588D1AC7">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69"/>
        <w:gridCol w:w="1137"/>
        <w:gridCol w:w="1018"/>
        <w:gridCol w:w="792"/>
        <w:gridCol w:w="1131"/>
        <w:gridCol w:w="1131"/>
        <w:gridCol w:w="1007"/>
        <w:gridCol w:w="1143"/>
        <w:gridCol w:w="1199"/>
      </w:tblGrid>
      <w:tr w14:paraId="3D3EF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4BC6E">
            <w:pPr>
              <w:jc w:val="center"/>
            </w:pPr>
            <w:r>
              <w:t>序号</w:t>
            </w:r>
          </w:p>
        </w:tc>
        <w:tc>
          <w:tcPr>
            <w:shd w:val="clear" w:color="auto" w:fill="E6E6E6"/>
            <w:vAlign w:val="center"/>
          </w:tcPr>
          <w:p w14:paraId="6D732AE5">
            <w:pPr>
              <w:jc w:val="center"/>
            </w:pPr>
            <w:r>
              <w:t>门窗</w:t>
            </w:r>
            <w:r>
              <w:br w:type="textWrapping"/>
            </w:r>
            <w:r>
              <w:t>编号</w:t>
            </w:r>
          </w:p>
        </w:tc>
        <w:tc>
          <w:tcPr>
            <w:shd w:val="clear" w:color="auto" w:fill="E6E6E6"/>
            <w:vAlign w:val="center"/>
          </w:tcPr>
          <w:p w14:paraId="0054C8F1">
            <w:pPr>
              <w:jc w:val="center"/>
            </w:pPr>
            <w:r>
              <w:t>楼层</w:t>
            </w:r>
          </w:p>
        </w:tc>
        <w:tc>
          <w:tcPr>
            <w:shd w:val="clear" w:color="auto" w:fill="E6E6E6"/>
            <w:vAlign w:val="center"/>
          </w:tcPr>
          <w:p w14:paraId="63EC9A30">
            <w:pPr>
              <w:jc w:val="center"/>
            </w:pPr>
            <w:r>
              <w:t>数量</w:t>
            </w:r>
          </w:p>
        </w:tc>
        <w:tc>
          <w:tcPr>
            <w:shd w:val="clear" w:color="auto" w:fill="E6E6E6"/>
            <w:vAlign w:val="center"/>
          </w:tcPr>
          <w:p w14:paraId="7658F5FF">
            <w:pPr>
              <w:jc w:val="center"/>
            </w:pPr>
            <w:r>
              <w:t>单个面积（㎡）</w:t>
            </w:r>
          </w:p>
        </w:tc>
        <w:tc>
          <w:tcPr>
            <w:shd w:val="clear" w:color="auto" w:fill="E6E6E6"/>
            <w:vAlign w:val="center"/>
          </w:tcPr>
          <w:p w14:paraId="1EC4BE4D">
            <w:pPr>
              <w:jc w:val="center"/>
            </w:pPr>
            <w:r>
              <w:t>总面积（㎡）</w:t>
            </w:r>
          </w:p>
        </w:tc>
        <w:tc>
          <w:tcPr>
            <w:shd w:val="clear" w:color="auto" w:fill="E6E6E6"/>
            <w:vAlign w:val="center"/>
          </w:tcPr>
          <w:p w14:paraId="7DBE7D76">
            <w:pPr>
              <w:jc w:val="center"/>
            </w:pPr>
            <w:r>
              <w:t>构造</w:t>
            </w:r>
            <w:r>
              <w:br w:type="textWrapping"/>
            </w:r>
            <w:r>
              <w:t>编号</w:t>
            </w:r>
          </w:p>
        </w:tc>
        <w:tc>
          <w:tcPr>
            <w:shd w:val="clear" w:color="auto" w:fill="E6E6E6"/>
            <w:vAlign w:val="center"/>
          </w:tcPr>
          <w:p w14:paraId="2D020185">
            <w:pPr>
              <w:jc w:val="center"/>
            </w:pPr>
            <w:r>
              <w:t>窗太阳</w:t>
            </w:r>
            <w:r>
              <w:br w:type="textWrapping"/>
            </w:r>
            <w:r>
              <w:t>得热系数</w:t>
            </w:r>
          </w:p>
        </w:tc>
        <w:tc>
          <w:tcPr>
            <w:shd w:val="clear" w:color="auto" w:fill="E6E6E6"/>
            <w:vAlign w:val="center"/>
          </w:tcPr>
          <w:p w14:paraId="3EE610CB">
            <w:pPr>
              <w:jc w:val="center"/>
            </w:pPr>
            <w:r>
              <w:t>综合太阳</w:t>
            </w:r>
            <w:r>
              <w:br w:type="textWrapping"/>
            </w:r>
            <w:r>
              <w:t>得热系数</w:t>
            </w:r>
          </w:p>
        </w:tc>
      </w:tr>
      <w:tr w14:paraId="28C72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4C416">
            <w:pPr>
              <w:jc w:val="center"/>
            </w:pPr>
            <w:r>
              <w:t>1</w:t>
            </w:r>
          </w:p>
        </w:tc>
        <w:tc>
          <w:tcPr>
            <w:vAlign w:val="center"/>
          </w:tcPr>
          <w:p w14:paraId="740FD334">
            <w:r>
              <w:t>BLMQ</w:t>
            </w:r>
          </w:p>
        </w:tc>
        <w:tc>
          <w:tcPr>
            <w:vAlign w:val="center"/>
          </w:tcPr>
          <w:p w14:paraId="49B03B0C">
            <w:pPr>
              <w:jc w:val="center"/>
            </w:pPr>
            <w:r>
              <w:t>1~9</w:t>
            </w:r>
          </w:p>
        </w:tc>
        <w:tc>
          <w:tcPr>
            <w:vAlign w:val="center"/>
          </w:tcPr>
          <w:p w14:paraId="45CA7AE1">
            <w:pPr>
              <w:jc w:val="right"/>
            </w:pPr>
            <w:r>
              <w:t>/</w:t>
            </w:r>
          </w:p>
        </w:tc>
        <w:tc>
          <w:tcPr>
            <w:vAlign w:val="center"/>
          </w:tcPr>
          <w:p w14:paraId="59034230">
            <w:pPr>
              <w:jc w:val="right"/>
            </w:pPr>
            <w:r>
              <w:t>/</w:t>
            </w:r>
          </w:p>
        </w:tc>
        <w:tc>
          <w:tcPr>
            <w:vAlign w:val="center"/>
          </w:tcPr>
          <w:p w14:paraId="632A5F56">
            <w:pPr>
              <w:jc w:val="right"/>
            </w:pPr>
            <w:r>
              <w:t>291.92</w:t>
            </w:r>
          </w:p>
        </w:tc>
        <w:tc>
          <w:tcPr>
            <w:vAlign w:val="center"/>
          </w:tcPr>
          <w:p w14:paraId="451647EB">
            <w:pPr>
              <w:jc w:val="right"/>
            </w:pPr>
            <w:r>
              <w:t>435</w:t>
            </w:r>
          </w:p>
        </w:tc>
        <w:tc>
          <w:tcPr>
            <w:vAlign w:val="center"/>
          </w:tcPr>
          <w:p w14:paraId="3E6B481D">
            <w:pPr>
              <w:jc w:val="right"/>
            </w:pPr>
            <w:r>
              <w:t>0.200</w:t>
            </w:r>
          </w:p>
        </w:tc>
        <w:tc>
          <w:tcPr>
            <w:vAlign w:val="center"/>
          </w:tcPr>
          <w:p w14:paraId="19FDD4C7">
            <w:pPr>
              <w:jc w:val="right"/>
            </w:pPr>
            <w:r>
              <w:t>0.200</w:t>
            </w:r>
          </w:p>
        </w:tc>
      </w:tr>
      <w:tr w14:paraId="700B6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8DEBA8">
            <w:pPr>
              <w:jc w:val="center"/>
            </w:pPr>
            <w:r>
              <w:t>2</w:t>
            </w:r>
          </w:p>
        </w:tc>
        <w:tc>
          <w:tcPr>
            <w:vAlign w:val="center"/>
          </w:tcPr>
          <w:p w14:paraId="51FBFD9E">
            <w:r>
              <w:t>C0915</w:t>
            </w:r>
          </w:p>
        </w:tc>
        <w:tc>
          <w:tcPr>
            <w:vAlign w:val="center"/>
          </w:tcPr>
          <w:p w14:paraId="019B5DEF">
            <w:pPr>
              <w:jc w:val="center"/>
            </w:pPr>
            <w:r>
              <w:t>2</w:t>
            </w:r>
          </w:p>
        </w:tc>
        <w:tc>
          <w:tcPr>
            <w:vAlign w:val="center"/>
          </w:tcPr>
          <w:p w14:paraId="20C481FB">
            <w:pPr>
              <w:jc w:val="right"/>
            </w:pPr>
            <w:r>
              <w:t>1</w:t>
            </w:r>
          </w:p>
        </w:tc>
        <w:tc>
          <w:tcPr>
            <w:vAlign w:val="center"/>
          </w:tcPr>
          <w:p w14:paraId="236875FF">
            <w:pPr>
              <w:jc w:val="right"/>
            </w:pPr>
            <w:r>
              <w:t>1.35</w:t>
            </w:r>
          </w:p>
        </w:tc>
        <w:tc>
          <w:tcPr>
            <w:vAlign w:val="center"/>
          </w:tcPr>
          <w:p w14:paraId="13053B82">
            <w:pPr>
              <w:jc w:val="right"/>
            </w:pPr>
            <w:r>
              <w:t>1.35</w:t>
            </w:r>
          </w:p>
        </w:tc>
        <w:tc>
          <w:tcPr>
            <w:vAlign w:val="center"/>
          </w:tcPr>
          <w:p w14:paraId="00991749">
            <w:pPr>
              <w:jc w:val="right"/>
            </w:pPr>
            <w:r>
              <w:t>434</w:t>
            </w:r>
          </w:p>
        </w:tc>
        <w:tc>
          <w:tcPr>
            <w:vAlign w:val="center"/>
          </w:tcPr>
          <w:p w14:paraId="3435243C">
            <w:pPr>
              <w:jc w:val="right"/>
            </w:pPr>
            <w:r>
              <w:t>0.200</w:t>
            </w:r>
          </w:p>
        </w:tc>
        <w:tc>
          <w:tcPr>
            <w:vAlign w:val="center"/>
          </w:tcPr>
          <w:p w14:paraId="56DEC887">
            <w:pPr>
              <w:jc w:val="right"/>
            </w:pPr>
            <w:r>
              <w:t>0.200</w:t>
            </w:r>
          </w:p>
        </w:tc>
      </w:tr>
      <w:tr w14:paraId="354D9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5DA5F">
            <w:pPr>
              <w:jc w:val="center"/>
            </w:pPr>
            <w:r>
              <w:t>3</w:t>
            </w:r>
          </w:p>
        </w:tc>
        <w:tc>
          <w:tcPr>
            <w:vAlign w:val="center"/>
          </w:tcPr>
          <w:p w14:paraId="00A68A64">
            <w:r>
              <w:t>C1515</w:t>
            </w:r>
          </w:p>
        </w:tc>
        <w:tc>
          <w:tcPr>
            <w:vAlign w:val="center"/>
          </w:tcPr>
          <w:p w14:paraId="160B2973">
            <w:pPr>
              <w:jc w:val="center"/>
            </w:pPr>
            <w:r>
              <w:t>2</w:t>
            </w:r>
          </w:p>
        </w:tc>
        <w:tc>
          <w:tcPr>
            <w:vAlign w:val="center"/>
          </w:tcPr>
          <w:p w14:paraId="24C63F94">
            <w:pPr>
              <w:jc w:val="right"/>
            </w:pPr>
            <w:r>
              <w:t>1</w:t>
            </w:r>
          </w:p>
        </w:tc>
        <w:tc>
          <w:tcPr>
            <w:vAlign w:val="center"/>
          </w:tcPr>
          <w:p w14:paraId="44439E1B">
            <w:pPr>
              <w:jc w:val="right"/>
            </w:pPr>
            <w:r>
              <w:t>2.25</w:t>
            </w:r>
          </w:p>
        </w:tc>
        <w:tc>
          <w:tcPr>
            <w:vAlign w:val="center"/>
          </w:tcPr>
          <w:p w14:paraId="0051295F">
            <w:pPr>
              <w:jc w:val="right"/>
            </w:pPr>
            <w:r>
              <w:t>2.25</w:t>
            </w:r>
          </w:p>
        </w:tc>
        <w:tc>
          <w:tcPr>
            <w:vAlign w:val="center"/>
          </w:tcPr>
          <w:p w14:paraId="41BCE8E7">
            <w:pPr>
              <w:jc w:val="right"/>
            </w:pPr>
            <w:r>
              <w:t>434</w:t>
            </w:r>
          </w:p>
        </w:tc>
        <w:tc>
          <w:tcPr>
            <w:vAlign w:val="center"/>
          </w:tcPr>
          <w:p w14:paraId="25F5EBD7">
            <w:pPr>
              <w:jc w:val="right"/>
            </w:pPr>
            <w:r>
              <w:t>0.200</w:t>
            </w:r>
          </w:p>
        </w:tc>
        <w:tc>
          <w:tcPr>
            <w:vAlign w:val="center"/>
          </w:tcPr>
          <w:p w14:paraId="6B51994D">
            <w:pPr>
              <w:jc w:val="right"/>
            </w:pPr>
            <w:r>
              <w:t>0.200</w:t>
            </w:r>
          </w:p>
        </w:tc>
      </w:tr>
      <w:tr w14:paraId="2A06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DD497">
            <w:pPr>
              <w:jc w:val="center"/>
            </w:pPr>
            <w:r>
              <w:t>4</w:t>
            </w:r>
          </w:p>
        </w:tc>
        <w:tc>
          <w:tcPr>
            <w:vAlign w:val="center"/>
          </w:tcPr>
          <w:p w14:paraId="227F159D">
            <w:r>
              <w:t>C1815</w:t>
            </w:r>
          </w:p>
        </w:tc>
        <w:tc>
          <w:tcPr>
            <w:vAlign w:val="center"/>
          </w:tcPr>
          <w:p w14:paraId="6B79BAED">
            <w:pPr>
              <w:jc w:val="center"/>
            </w:pPr>
            <w:r>
              <w:t>3~9</w:t>
            </w:r>
          </w:p>
        </w:tc>
        <w:tc>
          <w:tcPr>
            <w:vAlign w:val="center"/>
          </w:tcPr>
          <w:p w14:paraId="1DDEAE21">
            <w:pPr>
              <w:jc w:val="right"/>
            </w:pPr>
            <w:r>
              <w:t>16</w:t>
            </w:r>
          </w:p>
        </w:tc>
        <w:tc>
          <w:tcPr>
            <w:vAlign w:val="center"/>
          </w:tcPr>
          <w:p w14:paraId="52C08AE0">
            <w:pPr>
              <w:jc w:val="right"/>
            </w:pPr>
            <w:r>
              <w:t>2.70</w:t>
            </w:r>
          </w:p>
        </w:tc>
        <w:tc>
          <w:tcPr>
            <w:vAlign w:val="center"/>
          </w:tcPr>
          <w:p w14:paraId="0B78EFDC">
            <w:pPr>
              <w:jc w:val="right"/>
            </w:pPr>
            <w:r>
              <w:t>43.20</w:t>
            </w:r>
          </w:p>
        </w:tc>
        <w:tc>
          <w:tcPr>
            <w:vAlign w:val="center"/>
          </w:tcPr>
          <w:p w14:paraId="5C834F5C">
            <w:pPr>
              <w:jc w:val="right"/>
            </w:pPr>
            <w:r>
              <w:t>434</w:t>
            </w:r>
          </w:p>
        </w:tc>
        <w:tc>
          <w:tcPr>
            <w:vAlign w:val="center"/>
          </w:tcPr>
          <w:p w14:paraId="727C2CE1">
            <w:pPr>
              <w:jc w:val="right"/>
            </w:pPr>
            <w:r>
              <w:t>0.200</w:t>
            </w:r>
          </w:p>
        </w:tc>
        <w:tc>
          <w:tcPr>
            <w:vAlign w:val="center"/>
          </w:tcPr>
          <w:p w14:paraId="70A49629">
            <w:pPr>
              <w:jc w:val="right"/>
            </w:pPr>
            <w:r>
              <w:t>0.200</w:t>
            </w:r>
          </w:p>
        </w:tc>
      </w:tr>
      <w:tr w14:paraId="01B85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E5BBE7">
            <w:pPr>
              <w:jc w:val="center"/>
            </w:pPr>
            <w:r>
              <w:t>5</w:t>
            </w:r>
          </w:p>
        </w:tc>
        <w:tc>
          <w:tcPr>
            <w:vAlign w:val="center"/>
          </w:tcPr>
          <w:p w14:paraId="29459C77">
            <w:r>
              <w:t>C1830</w:t>
            </w:r>
          </w:p>
        </w:tc>
        <w:tc>
          <w:tcPr>
            <w:vAlign w:val="center"/>
          </w:tcPr>
          <w:p w14:paraId="7657290D">
            <w:pPr>
              <w:jc w:val="center"/>
            </w:pPr>
            <w:r>
              <w:t>1</w:t>
            </w:r>
          </w:p>
        </w:tc>
        <w:tc>
          <w:tcPr>
            <w:vAlign w:val="center"/>
          </w:tcPr>
          <w:p w14:paraId="2CCE9839">
            <w:pPr>
              <w:jc w:val="right"/>
            </w:pPr>
            <w:r>
              <w:t>2</w:t>
            </w:r>
          </w:p>
        </w:tc>
        <w:tc>
          <w:tcPr>
            <w:vAlign w:val="center"/>
          </w:tcPr>
          <w:p w14:paraId="3A39EDEC">
            <w:pPr>
              <w:jc w:val="right"/>
            </w:pPr>
            <w:r>
              <w:t>5.40</w:t>
            </w:r>
          </w:p>
        </w:tc>
        <w:tc>
          <w:tcPr>
            <w:vAlign w:val="center"/>
          </w:tcPr>
          <w:p w14:paraId="76041411">
            <w:pPr>
              <w:jc w:val="right"/>
            </w:pPr>
            <w:r>
              <w:t>10.80</w:t>
            </w:r>
          </w:p>
        </w:tc>
        <w:tc>
          <w:tcPr>
            <w:vAlign w:val="center"/>
          </w:tcPr>
          <w:p w14:paraId="59842DA3">
            <w:pPr>
              <w:jc w:val="right"/>
            </w:pPr>
            <w:r>
              <w:t>434</w:t>
            </w:r>
          </w:p>
        </w:tc>
        <w:tc>
          <w:tcPr>
            <w:vAlign w:val="center"/>
          </w:tcPr>
          <w:p w14:paraId="20578A46">
            <w:pPr>
              <w:jc w:val="right"/>
            </w:pPr>
            <w:r>
              <w:t>0.200</w:t>
            </w:r>
          </w:p>
        </w:tc>
        <w:tc>
          <w:tcPr>
            <w:vAlign w:val="center"/>
          </w:tcPr>
          <w:p w14:paraId="10CD5F7A">
            <w:pPr>
              <w:jc w:val="right"/>
            </w:pPr>
            <w:r>
              <w:t>0.200</w:t>
            </w:r>
          </w:p>
        </w:tc>
      </w:tr>
      <w:tr w14:paraId="5013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67015B">
            <w:pPr>
              <w:jc w:val="center"/>
            </w:pPr>
            <w:r>
              <w:t>6</w:t>
            </w:r>
          </w:p>
        </w:tc>
        <w:tc>
          <w:tcPr>
            <w:vAlign w:val="center"/>
          </w:tcPr>
          <w:p w14:paraId="5958C941">
            <w:r>
              <w:t>C2115</w:t>
            </w:r>
          </w:p>
        </w:tc>
        <w:tc>
          <w:tcPr>
            <w:vAlign w:val="center"/>
          </w:tcPr>
          <w:p w14:paraId="3ED27EF9">
            <w:pPr>
              <w:jc w:val="center"/>
            </w:pPr>
            <w:r>
              <w:t>2~8</w:t>
            </w:r>
          </w:p>
        </w:tc>
        <w:tc>
          <w:tcPr>
            <w:vAlign w:val="center"/>
          </w:tcPr>
          <w:p w14:paraId="79CF2F85">
            <w:pPr>
              <w:jc w:val="right"/>
            </w:pPr>
            <w:r>
              <w:t>10</w:t>
            </w:r>
          </w:p>
        </w:tc>
        <w:tc>
          <w:tcPr>
            <w:vAlign w:val="center"/>
          </w:tcPr>
          <w:p w14:paraId="256BE41F">
            <w:pPr>
              <w:jc w:val="right"/>
            </w:pPr>
            <w:r>
              <w:t>3.15</w:t>
            </w:r>
          </w:p>
        </w:tc>
        <w:tc>
          <w:tcPr>
            <w:vAlign w:val="center"/>
          </w:tcPr>
          <w:p w14:paraId="46733F4C">
            <w:pPr>
              <w:jc w:val="right"/>
            </w:pPr>
            <w:r>
              <w:t>31.50</w:t>
            </w:r>
          </w:p>
        </w:tc>
        <w:tc>
          <w:tcPr>
            <w:vAlign w:val="center"/>
          </w:tcPr>
          <w:p w14:paraId="2F53DEF3">
            <w:pPr>
              <w:jc w:val="right"/>
            </w:pPr>
            <w:r>
              <w:t>434</w:t>
            </w:r>
          </w:p>
        </w:tc>
        <w:tc>
          <w:tcPr>
            <w:vAlign w:val="center"/>
          </w:tcPr>
          <w:p w14:paraId="3D18C001">
            <w:pPr>
              <w:jc w:val="right"/>
            </w:pPr>
            <w:r>
              <w:t>0.200</w:t>
            </w:r>
          </w:p>
        </w:tc>
        <w:tc>
          <w:tcPr>
            <w:vAlign w:val="center"/>
          </w:tcPr>
          <w:p w14:paraId="1605F632">
            <w:pPr>
              <w:jc w:val="right"/>
            </w:pPr>
            <w:r>
              <w:t>0.200</w:t>
            </w:r>
          </w:p>
        </w:tc>
      </w:tr>
      <w:tr w14:paraId="7AC5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0BF1DB">
            <w:pPr>
              <w:jc w:val="center"/>
            </w:pPr>
            <w:r>
              <w:t>7</w:t>
            </w:r>
          </w:p>
        </w:tc>
        <w:tc>
          <w:tcPr>
            <w:vAlign w:val="center"/>
          </w:tcPr>
          <w:p w14:paraId="3C631890">
            <w:r>
              <w:t>C2724</w:t>
            </w:r>
          </w:p>
        </w:tc>
        <w:tc>
          <w:tcPr>
            <w:vAlign w:val="center"/>
          </w:tcPr>
          <w:p w14:paraId="7DEC7518">
            <w:pPr>
              <w:jc w:val="center"/>
            </w:pPr>
            <w:r>
              <w:t>2</w:t>
            </w:r>
          </w:p>
        </w:tc>
        <w:tc>
          <w:tcPr>
            <w:vAlign w:val="center"/>
          </w:tcPr>
          <w:p w14:paraId="010226D6">
            <w:pPr>
              <w:jc w:val="right"/>
            </w:pPr>
            <w:r>
              <w:t>1</w:t>
            </w:r>
          </w:p>
        </w:tc>
        <w:tc>
          <w:tcPr>
            <w:vAlign w:val="center"/>
          </w:tcPr>
          <w:p w14:paraId="1D27C7A6">
            <w:pPr>
              <w:jc w:val="right"/>
            </w:pPr>
            <w:r>
              <w:t>6.48</w:t>
            </w:r>
          </w:p>
        </w:tc>
        <w:tc>
          <w:tcPr>
            <w:vAlign w:val="center"/>
          </w:tcPr>
          <w:p w14:paraId="43E2E0C3">
            <w:pPr>
              <w:jc w:val="right"/>
            </w:pPr>
            <w:r>
              <w:t>6.48</w:t>
            </w:r>
          </w:p>
        </w:tc>
        <w:tc>
          <w:tcPr>
            <w:vAlign w:val="center"/>
          </w:tcPr>
          <w:p w14:paraId="75847F03">
            <w:pPr>
              <w:jc w:val="right"/>
            </w:pPr>
            <w:r>
              <w:t>434</w:t>
            </w:r>
          </w:p>
        </w:tc>
        <w:tc>
          <w:tcPr>
            <w:vAlign w:val="center"/>
          </w:tcPr>
          <w:p w14:paraId="6A81CA91">
            <w:pPr>
              <w:jc w:val="right"/>
            </w:pPr>
            <w:r>
              <w:t>0.200</w:t>
            </w:r>
          </w:p>
        </w:tc>
        <w:tc>
          <w:tcPr>
            <w:vAlign w:val="center"/>
          </w:tcPr>
          <w:p w14:paraId="0A7367BB">
            <w:pPr>
              <w:jc w:val="right"/>
            </w:pPr>
            <w:r>
              <w:t>0.200</w:t>
            </w:r>
          </w:p>
        </w:tc>
      </w:tr>
      <w:tr w14:paraId="5CB16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D3AD79C">
            <w:r>
              <w:t>朝向总面积(㎡)</w:t>
            </w:r>
          </w:p>
        </w:tc>
        <w:tc>
          <w:tcPr>
            <w:vAlign w:val="center"/>
          </w:tcPr>
          <w:p w14:paraId="5E2380C9">
            <w:pPr>
              <w:jc w:val="right"/>
            </w:pPr>
            <w:r>
              <w:t>387.50</w:t>
            </w:r>
          </w:p>
        </w:tc>
        <w:tc>
          <w:tcPr>
            <w:gridSpan w:val="2"/>
            <w:shd w:val="clear" w:color="auto" w:fill="E6E6E6"/>
            <w:vAlign w:val="center"/>
          </w:tcPr>
          <w:p w14:paraId="6C42402A">
            <w:r>
              <w:t>朝向平均综合太阳得热系数</w:t>
            </w:r>
          </w:p>
        </w:tc>
        <w:tc>
          <w:tcPr>
            <w:vAlign w:val="center"/>
          </w:tcPr>
          <w:p w14:paraId="2C573782">
            <w:pPr>
              <w:jc w:val="right"/>
            </w:pPr>
            <w:r>
              <w:t>0.200</w:t>
            </w:r>
          </w:p>
        </w:tc>
      </w:tr>
    </w:tbl>
    <w:p w14:paraId="321FCCD5">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69"/>
        <w:gridCol w:w="1137"/>
        <w:gridCol w:w="1018"/>
        <w:gridCol w:w="792"/>
        <w:gridCol w:w="1131"/>
        <w:gridCol w:w="1131"/>
        <w:gridCol w:w="1007"/>
        <w:gridCol w:w="1143"/>
        <w:gridCol w:w="1199"/>
      </w:tblGrid>
      <w:tr w14:paraId="49B5D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79E830">
            <w:pPr>
              <w:jc w:val="center"/>
            </w:pPr>
            <w:r>
              <w:t>序号</w:t>
            </w:r>
          </w:p>
        </w:tc>
        <w:tc>
          <w:tcPr>
            <w:shd w:val="clear" w:color="auto" w:fill="E6E6E6"/>
            <w:vAlign w:val="center"/>
          </w:tcPr>
          <w:p w14:paraId="32D72251">
            <w:pPr>
              <w:jc w:val="center"/>
            </w:pPr>
            <w:r>
              <w:t>门窗</w:t>
            </w:r>
            <w:r>
              <w:br w:type="textWrapping"/>
            </w:r>
            <w:r>
              <w:t>编号</w:t>
            </w:r>
          </w:p>
        </w:tc>
        <w:tc>
          <w:tcPr>
            <w:shd w:val="clear" w:color="auto" w:fill="E6E6E6"/>
            <w:vAlign w:val="center"/>
          </w:tcPr>
          <w:p w14:paraId="44DC3845">
            <w:pPr>
              <w:jc w:val="center"/>
            </w:pPr>
            <w:r>
              <w:t>楼层</w:t>
            </w:r>
          </w:p>
        </w:tc>
        <w:tc>
          <w:tcPr>
            <w:shd w:val="clear" w:color="auto" w:fill="E6E6E6"/>
            <w:vAlign w:val="center"/>
          </w:tcPr>
          <w:p w14:paraId="5A3475BA">
            <w:pPr>
              <w:jc w:val="center"/>
            </w:pPr>
            <w:r>
              <w:t>数量</w:t>
            </w:r>
          </w:p>
        </w:tc>
        <w:tc>
          <w:tcPr>
            <w:shd w:val="clear" w:color="auto" w:fill="E6E6E6"/>
            <w:vAlign w:val="center"/>
          </w:tcPr>
          <w:p w14:paraId="7D7BD925">
            <w:pPr>
              <w:jc w:val="center"/>
            </w:pPr>
            <w:r>
              <w:t>单个面积（㎡）</w:t>
            </w:r>
          </w:p>
        </w:tc>
        <w:tc>
          <w:tcPr>
            <w:shd w:val="clear" w:color="auto" w:fill="E6E6E6"/>
            <w:vAlign w:val="center"/>
          </w:tcPr>
          <w:p w14:paraId="46FCD4F9">
            <w:pPr>
              <w:jc w:val="center"/>
            </w:pPr>
            <w:r>
              <w:t>总面积（㎡）</w:t>
            </w:r>
          </w:p>
        </w:tc>
        <w:tc>
          <w:tcPr>
            <w:shd w:val="clear" w:color="auto" w:fill="E6E6E6"/>
            <w:vAlign w:val="center"/>
          </w:tcPr>
          <w:p w14:paraId="063D446A">
            <w:pPr>
              <w:jc w:val="center"/>
            </w:pPr>
            <w:r>
              <w:t>构造</w:t>
            </w:r>
            <w:r>
              <w:br w:type="textWrapping"/>
            </w:r>
            <w:r>
              <w:t>编号</w:t>
            </w:r>
          </w:p>
        </w:tc>
        <w:tc>
          <w:tcPr>
            <w:shd w:val="clear" w:color="auto" w:fill="E6E6E6"/>
            <w:vAlign w:val="center"/>
          </w:tcPr>
          <w:p w14:paraId="0183D0B5">
            <w:pPr>
              <w:jc w:val="center"/>
            </w:pPr>
            <w:r>
              <w:t>窗太阳</w:t>
            </w:r>
            <w:r>
              <w:br w:type="textWrapping"/>
            </w:r>
            <w:r>
              <w:t>得热系数</w:t>
            </w:r>
          </w:p>
        </w:tc>
        <w:tc>
          <w:tcPr>
            <w:shd w:val="clear" w:color="auto" w:fill="E6E6E6"/>
            <w:vAlign w:val="center"/>
          </w:tcPr>
          <w:p w14:paraId="3C8AA921">
            <w:pPr>
              <w:jc w:val="center"/>
            </w:pPr>
            <w:r>
              <w:t>综合太阳</w:t>
            </w:r>
            <w:r>
              <w:br w:type="textWrapping"/>
            </w:r>
            <w:r>
              <w:t>得热系数</w:t>
            </w:r>
          </w:p>
        </w:tc>
      </w:tr>
      <w:tr w14:paraId="69D2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48870A">
            <w:pPr>
              <w:jc w:val="center"/>
            </w:pPr>
            <w:r>
              <w:t>1</w:t>
            </w:r>
          </w:p>
        </w:tc>
        <w:tc>
          <w:tcPr>
            <w:vAlign w:val="center"/>
          </w:tcPr>
          <w:p w14:paraId="4DBE64CA">
            <w:r>
              <w:t>BLMQ</w:t>
            </w:r>
          </w:p>
        </w:tc>
        <w:tc>
          <w:tcPr>
            <w:vAlign w:val="center"/>
          </w:tcPr>
          <w:p w14:paraId="29FA3F6D">
            <w:pPr>
              <w:jc w:val="center"/>
            </w:pPr>
            <w:r>
              <w:t>1~9</w:t>
            </w:r>
          </w:p>
        </w:tc>
        <w:tc>
          <w:tcPr>
            <w:vAlign w:val="center"/>
          </w:tcPr>
          <w:p w14:paraId="2AED9124">
            <w:pPr>
              <w:jc w:val="right"/>
            </w:pPr>
            <w:r>
              <w:t>/</w:t>
            </w:r>
          </w:p>
        </w:tc>
        <w:tc>
          <w:tcPr>
            <w:vAlign w:val="center"/>
          </w:tcPr>
          <w:p w14:paraId="46EACA1B">
            <w:pPr>
              <w:jc w:val="right"/>
            </w:pPr>
            <w:r>
              <w:t>/</w:t>
            </w:r>
          </w:p>
        </w:tc>
        <w:tc>
          <w:tcPr>
            <w:vAlign w:val="center"/>
          </w:tcPr>
          <w:p w14:paraId="62D70C06">
            <w:pPr>
              <w:jc w:val="right"/>
            </w:pPr>
            <w:r>
              <w:t>533.23</w:t>
            </w:r>
          </w:p>
        </w:tc>
        <w:tc>
          <w:tcPr>
            <w:vAlign w:val="center"/>
          </w:tcPr>
          <w:p w14:paraId="6C92DF21">
            <w:pPr>
              <w:jc w:val="right"/>
            </w:pPr>
            <w:r>
              <w:t>435</w:t>
            </w:r>
          </w:p>
        </w:tc>
        <w:tc>
          <w:tcPr>
            <w:vAlign w:val="center"/>
          </w:tcPr>
          <w:p w14:paraId="0D653FF2">
            <w:pPr>
              <w:jc w:val="right"/>
            </w:pPr>
            <w:r>
              <w:t>0.200</w:t>
            </w:r>
          </w:p>
        </w:tc>
        <w:tc>
          <w:tcPr>
            <w:vAlign w:val="center"/>
          </w:tcPr>
          <w:p w14:paraId="39990AA4">
            <w:pPr>
              <w:jc w:val="right"/>
            </w:pPr>
            <w:r>
              <w:t>0.200</w:t>
            </w:r>
          </w:p>
        </w:tc>
      </w:tr>
      <w:tr w14:paraId="1B687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D621F">
            <w:pPr>
              <w:jc w:val="center"/>
            </w:pPr>
            <w:r>
              <w:t>2</w:t>
            </w:r>
          </w:p>
        </w:tc>
        <w:tc>
          <w:tcPr>
            <w:vAlign w:val="center"/>
          </w:tcPr>
          <w:p w14:paraId="009BD867">
            <w:r>
              <w:t>C1815</w:t>
            </w:r>
          </w:p>
        </w:tc>
        <w:tc>
          <w:tcPr>
            <w:vAlign w:val="center"/>
          </w:tcPr>
          <w:p w14:paraId="67DB0BE3">
            <w:pPr>
              <w:jc w:val="center"/>
            </w:pPr>
            <w:r>
              <w:t>3~8</w:t>
            </w:r>
          </w:p>
        </w:tc>
        <w:tc>
          <w:tcPr>
            <w:vAlign w:val="center"/>
          </w:tcPr>
          <w:p w14:paraId="56773894">
            <w:pPr>
              <w:jc w:val="right"/>
            </w:pPr>
            <w:r>
              <w:t>18</w:t>
            </w:r>
          </w:p>
        </w:tc>
        <w:tc>
          <w:tcPr>
            <w:vAlign w:val="center"/>
          </w:tcPr>
          <w:p w14:paraId="3FA54EC3">
            <w:pPr>
              <w:jc w:val="right"/>
            </w:pPr>
            <w:r>
              <w:t>2.70</w:t>
            </w:r>
          </w:p>
        </w:tc>
        <w:tc>
          <w:tcPr>
            <w:vAlign w:val="center"/>
          </w:tcPr>
          <w:p w14:paraId="507952F7">
            <w:pPr>
              <w:jc w:val="right"/>
            </w:pPr>
            <w:r>
              <w:t>48.60</w:t>
            </w:r>
          </w:p>
        </w:tc>
        <w:tc>
          <w:tcPr>
            <w:vAlign w:val="center"/>
          </w:tcPr>
          <w:p w14:paraId="2418FF4B">
            <w:pPr>
              <w:jc w:val="right"/>
            </w:pPr>
            <w:r>
              <w:t>434</w:t>
            </w:r>
          </w:p>
        </w:tc>
        <w:tc>
          <w:tcPr>
            <w:vAlign w:val="center"/>
          </w:tcPr>
          <w:p w14:paraId="3CE0DDDA">
            <w:pPr>
              <w:jc w:val="right"/>
            </w:pPr>
            <w:r>
              <w:t>0.200</w:t>
            </w:r>
          </w:p>
        </w:tc>
        <w:tc>
          <w:tcPr>
            <w:vAlign w:val="center"/>
          </w:tcPr>
          <w:p w14:paraId="138B801D">
            <w:pPr>
              <w:jc w:val="right"/>
            </w:pPr>
            <w:r>
              <w:t>0.200</w:t>
            </w:r>
          </w:p>
        </w:tc>
      </w:tr>
      <w:tr w14:paraId="37FD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2E398">
            <w:pPr>
              <w:jc w:val="center"/>
            </w:pPr>
            <w:r>
              <w:t>3</w:t>
            </w:r>
          </w:p>
        </w:tc>
        <w:tc>
          <w:tcPr>
            <w:vAlign w:val="center"/>
          </w:tcPr>
          <w:p w14:paraId="49C9CEA6">
            <w:r>
              <w:t>C1830</w:t>
            </w:r>
          </w:p>
        </w:tc>
        <w:tc>
          <w:tcPr>
            <w:vAlign w:val="center"/>
          </w:tcPr>
          <w:p w14:paraId="45DAB253">
            <w:pPr>
              <w:jc w:val="center"/>
            </w:pPr>
            <w:r>
              <w:t>1</w:t>
            </w:r>
          </w:p>
        </w:tc>
        <w:tc>
          <w:tcPr>
            <w:vAlign w:val="center"/>
          </w:tcPr>
          <w:p w14:paraId="383A2F70">
            <w:pPr>
              <w:jc w:val="right"/>
            </w:pPr>
            <w:r>
              <w:t>1</w:t>
            </w:r>
          </w:p>
        </w:tc>
        <w:tc>
          <w:tcPr>
            <w:vAlign w:val="center"/>
          </w:tcPr>
          <w:p w14:paraId="282A992F">
            <w:pPr>
              <w:jc w:val="right"/>
            </w:pPr>
            <w:r>
              <w:t>5.40</w:t>
            </w:r>
          </w:p>
        </w:tc>
        <w:tc>
          <w:tcPr>
            <w:vAlign w:val="center"/>
          </w:tcPr>
          <w:p w14:paraId="46F6E163">
            <w:pPr>
              <w:jc w:val="right"/>
            </w:pPr>
            <w:r>
              <w:t>5.40</w:t>
            </w:r>
          </w:p>
        </w:tc>
        <w:tc>
          <w:tcPr>
            <w:vAlign w:val="center"/>
          </w:tcPr>
          <w:p w14:paraId="6AF5AB33">
            <w:pPr>
              <w:jc w:val="right"/>
            </w:pPr>
            <w:r>
              <w:t>434</w:t>
            </w:r>
          </w:p>
        </w:tc>
        <w:tc>
          <w:tcPr>
            <w:vAlign w:val="center"/>
          </w:tcPr>
          <w:p w14:paraId="625FFC47">
            <w:pPr>
              <w:jc w:val="right"/>
            </w:pPr>
            <w:r>
              <w:t>0.200</w:t>
            </w:r>
          </w:p>
        </w:tc>
        <w:tc>
          <w:tcPr>
            <w:vAlign w:val="center"/>
          </w:tcPr>
          <w:p w14:paraId="6774CC27">
            <w:pPr>
              <w:jc w:val="right"/>
            </w:pPr>
            <w:r>
              <w:t>0.200</w:t>
            </w:r>
          </w:p>
        </w:tc>
      </w:tr>
      <w:tr w14:paraId="48D43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1760E4">
            <w:pPr>
              <w:jc w:val="center"/>
            </w:pPr>
            <w:r>
              <w:t>4</w:t>
            </w:r>
          </w:p>
        </w:tc>
        <w:tc>
          <w:tcPr>
            <w:vAlign w:val="center"/>
          </w:tcPr>
          <w:p w14:paraId="3A58D4C5">
            <w:r>
              <w:t>C2115</w:t>
            </w:r>
          </w:p>
        </w:tc>
        <w:tc>
          <w:tcPr>
            <w:vAlign w:val="center"/>
          </w:tcPr>
          <w:p w14:paraId="1FD08FB4">
            <w:pPr>
              <w:jc w:val="center"/>
            </w:pPr>
            <w:r>
              <w:t>3~8</w:t>
            </w:r>
          </w:p>
        </w:tc>
        <w:tc>
          <w:tcPr>
            <w:vAlign w:val="center"/>
          </w:tcPr>
          <w:p w14:paraId="13585023">
            <w:pPr>
              <w:jc w:val="right"/>
            </w:pPr>
            <w:r>
              <w:t>6</w:t>
            </w:r>
          </w:p>
        </w:tc>
        <w:tc>
          <w:tcPr>
            <w:vAlign w:val="center"/>
          </w:tcPr>
          <w:p w14:paraId="5CF96C5D">
            <w:pPr>
              <w:jc w:val="right"/>
            </w:pPr>
            <w:r>
              <w:t>3.15</w:t>
            </w:r>
          </w:p>
        </w:tc>
        <w:tc>
          <w:tcPr>
            <w:vAlign w:val="center"/>
          </w:tcPr>
          <w:p w14:paraId="2205D844">
            <w:pPr>
              <w:jc w:val="right"/>
            </w:pPr>
            <w:r>
              <w:t>18.90</w:t>
            </w:r>
          </w:p>
        </w:tc>
        <w:tc>
          <w:tcPr>
            <w:vAlign w:val="center"/>
          </w:tcPr>
          <w:p w14:paraId="7C568703">
            <w:pPr>
              <w:jc w:val="right"/>
            </w:pPr>
            <w:r>
              <w:t>434</w:t>
            </w:r>
          </w:p>
        </w:tc>
        <w:tc>
          <w:tcPr>
            <w:vAlign w:val="center"/>
          </w:tcPr>
          <w:p w14:paraId="289D03A0">
            <w:pPr>
              <w:jc w:val="right"/>
            </w:pPr>
            <w:r>
              <w:t>0.200</w:t>
            </w:r>
          </w:p>
        </w:tc>
        <w:tc>
          <w:tcPr>
            <w:vAlign w:val="center"/>
          </w:tcPr>
          <w:p w14:paraId="0BC65BEE">
            <w:pPr>
              <w:jc w:val="right"/>
            </w:pPr>
            <w:r>
              <w:t>0.200</w:t>
            </w:r>
          </w:p>
        </w:tc>
      </w:tr>
      <w:tr w14:paraId="7CB90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55810">
            <w:pPr>
              <w:jc w:val="center"/>
            </w:pPr>
            <w:r>
              <w:t>5</w:t>
            </w:r>
          </w:p>
        </w:tc>
        <w:tc>
          <w:tcPr>
            <w:vAlign w:val="center"/>
          </w:tcPr>
          <w:p w14:paraId="21FF5149">
            <w:r>
              <w:t>C2130</w:t>
            </w:r>
          </w:p>
        </w:tc>
        <w:tc>
          <w:tcPr>
            <w:vAlign w:val="center"/>
          </w:tcPr>
          <w:p w14:paraId="439621B0">
            <w:pPr>
              <w:jc w:val="center"/>
            </w:pPr>
            <w:r>
              <w:t>2</w:t>
            </w:r>
          </w:p>
        </w:tc>
        <w:tc>
          <w:tcPr>
            <w:vAlign w:val="center"/>
          </w:tcPr>
          <w:p w14:paraId="33B35979">
            <w:pPr>
              <w:jc w:val="right"/>
            </w:pPr>
            <w:r>
              <w:t>2</w:t>
            </w:r>
          </w:p>
        </w:tc>
        <w:tc>
          <w:tcPr>
            <w:vAlign w:val="center"/>
          </w:tcPr>
          <w:p w14:paraId="15C076D9">
            <w:pPr>
              <w:jc w:val="right"/>
            </w:pPr>
            <w:r>
              <w:t>6.30</w:t>
            </w:r>
          </w:p>
        </w:tc>
        <w:tc>
          <w:tcPr>
            <w:vAlign w:val="center"/>
          </w:tcPr>
          <w:p w14:paraId="7CE22A34">
            <w:pPr>
              <w:jc w:val="right"/>
            </w:pPr>
            <w:r>
              <w:t>12.60</w:t>
            </w:r>
          </w:p>
        </w:tc>
        <w:tc>
          <w:tcPr>
            <w:vAlign w:val="center"/>
          </w:tcPr>
          <w:p w14:paraId="4F091DEC">
            <w:pPr>
              <w:jc w:val="right"/>
            </w:pPr>
            <w:r>
              <w:t>434</w:t>
            </w:r>
          </w:p>
        </w:tc>
        <w:tc>
          <w:tcPr>
            <w:vAlign w:val="center"/>
          </w:tcPr>
          <w:p w14:paraId="733B917B">
            <w:pPr>
              <w:jc w:val="right"/>
            </w:pPr>
            <w:r>
              <w:t>0.200</w:t>
            </w:r>
          </w:p>
        </w:tc>
        <w:tc>
          <w:tcPr>
            <w:vAlign w:val="center"/>
          </w:tcPr>
          <w:p w14:paraId="3C5FC14D">
            <w:pPr>
              <w:jc w:val="right"/>
            </w:pPr>
            <w:r>
              <w:t>0.200</w:t>
            </w:r>
          </w:p>
        </w:tc>
      </w:tr>
      <w:tr w14:paraId="70B1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547EC">
            <w:pPr>
              <w:jc w:val="center"/>
            </w:pPr>
            <w:r>
              <w:t>6</w:t>
            </w:r>
          </w:p>
        </w:tc>
        <w:tc>
          <w:tcPr>
            <w:vAlign w:val="center"/>
          </w:tcPr>
          <w:p w14:paraId="4F20ED98">
            <w:r>
              <w:t>C2130</w:t>
            </w:r>
          </w:p>
        </w:tc>
        <w:tc>
          <w:tcPr>
            <w:vAlign w:val="center"/>
          </w:tcPr>
          <w:p w14:paraId="6052F5E6">
            <w:pPr>
              <w:jc w:val="center"/>
            </w:pPr>
            <w:r>
              <w:t>2</w:t>
            </w:r>
          </w:p>
        </w:tc>
        <w:tc>
          <w:tcPr>
            <w:vAlign w:val="center"/>
          </w:tcPr>
          <w:p w14:paraId="79D2B9A7">
            <w:pPr>
              <w:jc w:val="right"/>
            </w:pPr>
            <w:r>
              <w:t>2</w:t>
            </w:r>
          </w:p>
        </w:tc>
        <w:tc>
          <w:tcPr>
            <w:vAlign w:val="center"/>
          </w:tcPr>
          <w:p w14:paraId="2F10C463">
            <w:pPr>
              <w:jc w:val="right"/>
            </w:pPr>
            <w:r>
              <w:t>3.60</w:t>
            </w:r>
          </w:p>
        </w:tc>
        <w:tc>
          <w:tcPr>
            <w:vAlign w:val="center"/>
          </w:tcPr>
          <w:p w14:paraId="0ECE29E5">
            <w:pPr>
              <w:jc w:val="right"/>
            </w:pPr>
            <w:r>
              <w:t>7.20</w:t>
            </w:r>
          </w:p>
        </w:tc>
        <w:tc>
          <w:tcPr>
            <w:vAlign w:val="center"/>
          </w:tcPr>
          <w:p w14:paraId="77D8FE7A">
            <w:pPr>
              <w:jc w:val="right"/>
            </w:pPr>
            <w:r>
              <w:t>434</w:t>
            </w:r>
          </w:p>
        </w:tc>
        <w:tc>
          <w:tcPr>
            <w:vAlign w:val="center"/>
          </w:tcPr>
          <w:p w14:paraId="21253AE6">
            <w:pPr>
              <w:jc w:val="right"/>
            </w:pPr>
            <w:r>
              <w:t>0.200</w:t>
            </w:r>
          </w:p>
        </w:tc>
        <w:tc>
          <w:tcPr>
            <w:vAlign w:val="center"/>
          </w:tcPr>
          <w:p w14:paraId="7AF0362D">
            <w:pPr>
              <w:jc w:val="right"/>
            </w:pPr>
            <w:r>
              <w:t>0.200</w:t>
            </w:r>
          </w:p>
        </w:tc>
      </w:tr>
      <w:tr w14:paraId="2FF1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733B88">
            <w:pPr>
              <w:jc w:val="center"/>
            </w:pPr>
            <w:r>
              <w:t>7</w:t>
            </w:r>
          </w:p>
        </w:tc>
        <w:tc>
          <w:tcPr>
            <w:vAlign w:val="center"/>
          </w:tcPr>
          <w:p w14:paraId="32B34632">
            <w:r>
              <w:t>C2724</w:t>
            </w:r>
          </w:p>
        </w:tc>
        <w:tc>
          <w:tcPr>
            <w:vAlign w:val="center"/>
          </w:tcPr>
          <w:p w14:paraId="00ED5CD0">
            <w:pPr>
              <w:jc w:val="center"/>
            </w:pPr>
            <w:r>
              <w:t>3~8</w:t>
            </w:r>
          </w:p>
        </w:tc>
        <w:tc>
          <w:tcPr>
            <w:vAlign w:val="center"/>
          </w:tcPr>
          <w:p w14:paraId="3D5381CA">
            <w:pPr>
              <w:jc w:val="right"/>
            </w:pPr>
            <w:r>
              <w:t>6</w:t>
            </w:r>
          </w:p>
        </w:tc>
        <w:tc>
          <w:tcPr>
            <w:vAlign w:val="center"/>
          </w:tcPr>
          <w:p w14:paraId="44674C8E">
            <w:pPr>
              <w:jc w:val="right"/>
            </w:pPr>
            <w:r>
              <w:t>6.48</w:t>
            </w:r>
          </w:p>
        </w:tc>
        <w:tc>
          <w:tcPr>
            <w:vAlign w:val="center"/>
          </w:tcPr>
          <w:p w14:paraId="6F1D6A08">
            <w:pPr>
              <w:jc w:val="right"/>
            </w:pPr>
            <w:r>
              <w:t>38.88</w:t>
            </w:r>
          </w:p>
        </w:tc>
        <w:tc>
          <w:tcPr>
            <w:vAlign w:val="center"/>
          </w:tcPr>
          <w:p w14:paraId="05D1F9B7">
            <w:pPr>
              <w:jc w:val="right"/>
            </w:pPr>
            <w:r>
              <w:t>434</w:t>
            </w:r>
          </w:p>
        </w:tc>
        <w:tc>
          <w:tcPr>
            <w:vAlign w:val="center"/>
          </w:tcPr>
          <w:p w14:paraId="37EA9837">
            <w:pPr>
              <w:jc w:val="right"/>
            </w:pPr>
            <w:r>
              <w:t>0.200</w:t>
            </w:r>
          </w:p>
        </w:tc>
        <w:tc>
          <w:tcPr>
            <w:vAlign w:val="center"/>
          </w:tcPr>
          <w:p w14:paraId="7E70C7AC">
            <w:pPr>
              <w:jc w:val="right"/>
            </w:pPr>
            <w:r>
              <w:t>0.200</w:t>
            </w:r>
          </w:p>
        </w:tc>
      </w:tr>
      <w:tr w14:paraId="07A7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5F10938">
            <w:r>
              <w:t>朝向总面积(㎡)</w:t>
            </w:r>
          </w:p>
        </w:tc>
        <w:tc>
          <w:tcPr>
            <w:vAlign w:val="center"/>
          </w:tcPr>
          <w:p w14:paraId="437078F8">
            <w:pPr>
              <w:jc w:val="right"/>
            </w:pPr>
            <w:r>
              <w:t>664.81</w:t>
            </w:r>
          </w:p>
        </w:tc>
        <w:tc>
          <w:tcPr>
            <w:gridSpan w:val="2"/>
            <w:shd w:val="clear" w:color="auto" w:fill="E6E6E6"/>
            <w:vAlign w:val="center"/>
          </w:tcPr>
          <w:p w14:paraId="1102862B">
            <w:r>
              <w:t>朝向平均综合太阳得热系数</w:t>
            </w:r>
          </w:p>
        </w:tc>
        <w:tc>
          <w:tcPr>
            <w:vAlign w:val="center"/>
          </w:tcPr>
          <w:p w14:paraId="2C3716CA">
            <w:pPr>
              <w:jc w:val="right"/>
            </w:pPr>
            <w:r>
              <w:t>0.200</w:t>
            </w:r>
          </w:p>
        </w:tc>
      </w:tr>
    </w:tbl>
    <w:p w14:paraId="314073EF">
      <w:pPr>
        <w:widowControl w:val="0"/>
        <w:jc w:val="both"/>
        <w:rPr>
          <w:color w:val="000000"/>
        </w:rPr>
      </w:pPr>
    </w:p>
    <w:p w14:paraId="47741881">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69"/>
        <w:gridCol w:w="1137"/>
        <w:gridCol w:w="1018"/>
        <w:gridCol w:w="792"/>
        <w:gridCol w:w="1131"/>
        <w:gridCol w:w="1131"/>
        <w:gridCol w:w="1007"/>
        <w:gridCol w:w="1143"/>
        <w:gridCol w:w="1199"/>
      </w:tblGrid>
      <w:tr w14:paraId="0ABA2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8B720">
            <w:pPr>
              <w:jc w:val="center"/>
            </w:pPr>
            <w:r>
              <w:t>序号</w:t>
            </w:r>
          </w:p>
        </w:tc>
        <w:tc>
          <w:tcPr>
            <w:shd w:val="clear" w:color="auto" w:fill="E6E6E6"/>
            <w:vAlign w:val="center"/>
          </w:tcPr>
          <w:p w14:paraId="6764BC7C">
            <w:pPr>
              <w:jc w:val="center"/>
            </w:pPr>
            <w:r>
              <w:t>门窗</w:t>
            </w:r>
            <w:r>
              <w:br w:type="textWrapping"/>
            </w:r>
            <w:r>
              <w:t>编号</w:t>
            </w:r>
          </w:p>
        </w:tc>
        <w:tc>
          <w:tcPr>
            <w:shd w:val="clear" w:color="auto" w:fill="E6E6E6"/>
            <w:vAlign w:val="center"/>
          </w:tcPr>
          <w:p w14:paraId="6A74787A">
            <w:pPr>
              <w:jc w:val="center"/>
            </w:pPr>
            <w:r>
              <w:t>楼层</w:t>
            </w:r>
          </w:p>
        </w:tc>
        <w:tc>
          <w:tcPr>
            <w:shd w:val="clear" w:color="auto" w:fill="E6E6E6"/>
            <w:vAlign w:val="center"/>
          </w:tcPr>
          <w:p w14:paraId="503E1023">
            <w:pPr>
              <w:jc w:val="center"/>
            </w:pPr>
            <w:r>
              <w:t>数量</w:t>
            </w:r>
          </w:p>
        </w:tc>
        <w:tc>
          <w:tcPr>
            <w:shd w:val="clear" w:color="auto" w:fill="E6E6E6"/>
            <w:vAlign w:val="center"/>
          </w:tcPr>
          <w:p w14:paraId="7A445451">
            <w:pPr>
              <w:jc w:val="center"/>
            </w:pPr>
            <w:r>
              <w:t>单个面积（㎡）</w:t>
            </w:r>
          </w:p>
        </w:tc>
        <w:tc>
          <w:tcPr>
            <w:shd w:val="clear" w:color="auto" w:fill="E6E6E6"/>
            <w:vAlign w:val="center"/>
          </w:tcPr>
          <w:p w14:paraId="5A3F1329">
            <w:pPr>
              <w:jc w:val="center"/>
            </w:pPr>
            <w:r>
              <w:t>总面积（㎡）</w:t>
            </w:r>
          </w:p>
        </w:tc>
        <w:tc>
          <w:tcPr>
            <w:shd w:val="clear" w:color="auto" w:fill="E6E6E6"/>
            <w:vAlign w:val="center"/>
          </w:tcPr>
          <w:p w14:paraId="64FD686E">
            <w:pPr>
              <w:jc w:val="center"/>
            </w:pPr>
            <w:r>
              <w:t>构造</w:t>
            </w:r>
            <w:r>
              <w:br w:type="textWrapping"/>
            </w:r>
            <w:r>
              <w:t>编号</w:t>
            </w:r>
          </w:p>
        </w:tc>
        <w:tc>
          <w:tcPr>
            <w:shd w:val="clear" w:color="auto" w:fill="E6E6E6"/>
            <w:vAlign w:val="center"/>
          </w:tcPr>
          <w:p w14:paraId="271253EB">
            <w:pPr>
              <w:jc w:val="center"/>
            </w:pPr>
            <w:r>
              <w:t>窗太阳</w:t>
            </w:r>
            <w:r>
              <w:br w:type="textWrapping"/>
            </w:r>
            <w:r>
              <w:t>得热系数</w:t>
            </w:r>
          </w:p>
        </w:tc>
        <w:tc>
          <w:tcPr>
            <w:shd w:val="clear" w:color="auto" w:fill="E6E6E6"/>
            <w:vAlign w:val="center"/>
          </w:tcPr>
          <w:p w14:paraId="46E18F02">
            <w:pPr>
              <w:jc w:val="center"/>
            </w:pPr>
            <w:r>
              <w:t>综合太阳</w:t>
            </w:r>
            <w:r>
              <w:br w:type="textWrapping"/>
            </w:r>
            <w:r>
              <w:t>得热系数</w:t>
            </w:r>
          </w:p>
        </w:tc>
      </w:tr>
      <w:tr w14:paraId="5E544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ED9882">
            <w:pPr>
              <w:jc w:val="center"/>
            </w:pPr>
            <w:r>
              <w:t>1</w:t>
            </w:r>
          </w:p>
        </w:tc>
        <w:tc>
          <w:tcPr>
            <w:vAlign w:val="center"/>
          </w:tcPr>
          <w:p w14:paraId="53A018C5">
            <w:r>
              <w:t>BLMQ</w:t>
            </w:r>
          </w:p>
        </w:tc>
        <w:tc>
          <w:tcPr>
            <w:vAlign w:val="center"/>
          </w:tcPr>
          <w:p w14:paraId="23A42BDC">
            <w:pPr>
              <w:jc w:val="center"/>
            </w:pPr>
            <w:r>
              <w:t>1~9</w:t>
            </w:r>
          </w:p>
        </w:tc>
        <w:tc>
          <w:tcPr>
            <w:vAlign w:val="center"/>
          </w:tcPr>
          <w:p w14:paraId="53CA74F3">
            <w:pPr>
              <w:jc w:val="right"/>
            </w:pPr>
            <w:r>
              <w:t>/</w:t>
            </w:r>
          </w:p>
        </w:tc>
        <w:tc>
          <w:tcPr>
            <w:vAlign w:val="center"/>
          </w:tcPr>
          <w:p w14:paraId="7884A2E6">
            <w:pPr>
              <w:jc w:val="right"/>
            </w:pPr>
            <w:r>
              <w:t>/</w:t>
            </w:r>
          </w:p>
        </w:tc>
        <w:tc>
          <w:tcPr>
            <w:vAlign w:val="center"/>
          </w:tcPr>
          <w:p w14:paraId="27393154">
            <w:pPr>
              <w:jc w:val="right"/>
            </w:pPr>
            <w:r>
              <w:t>346.05</w:t>
            </w:r>
          </w:p>
        </w:tc>
        <w:tc>
          <w:tcPr>
            <w:vAlign w:val="center"/>
          </w:tcPr>
          <w:p w14:paraId="500C9733">
            <w:pPr>
              <w:jc w:val="right"/>
            </w:pPr>
            <w:r>
              <w:t>435</w:t>
            </w:r>
          </w:p>
        </w:tc>
        <w:tc>
          <w:tcPr>
            <w:vAlign w:val="center"/>
          </w:tcPr>
          <w:p w14:paraId="3586A1A3">
            <w:pPr>
              <w:jc w:val="right"/>
            </w:pPr>
            <w:r>
              <w:t>0.200</w:t>
            </w:r>
          </w:p>
        </w:tc>
        <w:tc>
          <w:tcPr>
            <w:vAlign w:val="center"/>
          </w:tcPr>
          <w:p w14:paraId="07267002">
            <w:pPr>
              <w:jc w:val="right"/>
            </w:pPr>
            <w:r>
              <w:t>0.200</w:t>
            </w:r>
          </w:p>
        </w:tc>
      </w:tr>
      <w:tr w14:paraId="56EEF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0B8682">
            <w:pPr>
              <w:jc w:val="center"/>
            </w:pPr>
            <w:r>
              <w:t>2</w:t>
            </w:r>
          </w:p>
        </w:tc>
        <w:tc>
          <w:tcPr>
            <w:vAlign w:val="center"/>
          </w:tcPr>
          <w:p w14:paraId="4387CE2B">
            <w:r>
              <w:t>C0615</w:t>
            </w:r>
          </w:p>
        </w:tc>
        <w:tc>
          <w:tcPr>
            <w:vAlign w:val="center"/>
          </w:tcPr>
          <w:p w14:paraId="6A40C0C9">
            <w:pPr>
              <w:jc w:val="center"/>
            </w:pPr>
            <w:r>
              <w:t>3,5,7</w:t>
            </w:r>
          </w:p>
        </w:tc>
        <w:tc>
          <w:tcPr>
            <w:vAlign w:val="center"/>
          </w:tcPr>
          <w:p w14:paraId="72D3E2DC">
            <w:pPr>
              <w:jc w:val="right"/>
            </w:pPr>
            <w:r>
              <w:t>6</w:t>
            </w:r>
          </w:p>
        </w:tc>
        <w:tc>
          <w:tcPr>
            <w:vAlign w:val="center"/>
          </w:tcPr>
          <w:p w14:paraId="3ABD0522">
            <w:pPr>
              <w:jc w:val="right"/>
            </w:pPr>
            <w:r>
              <w:t>0.90</w:t>
            </w:r>
          </w:p>
        </w:tc>
        <w:tc>
          <w:tcPr>
            <w:vAlign w:val="center"/>
          </w:tcPr>
          <w:p w14:paraId="3048B416">
            <w:pPr>
              <w:jc w:val="right"/>
            </w:pPr>
            <w:r>
              <w:t>5.40</w:t>
            </w:r>
          </w:p>
        </w:tc>
        <w:tc>
          <w:tcPr>
            <w:vAlign w:val="center"/>
          </w:tcPr>
          <w:p w14:paraId="1C3AC92B">
            <w:pPr>
              <w:jc w:val="right"/>
            </w:pPr>
            <w:r>
              <w:t>434</w:t>
            </w:r>
          </w:p>
        </w:tc>
        <w:tc>
          <w:tcPr>
            <w:vAlign w:val="center"/>
          </w:tcPr>
          <w:p w14:paraId="3FBF9238">
            <w:pPr>
              <w:jc w:val="right"/>
            </w:pPr>
            <w:r>
              <w:t>0.200</w:t>
            </w:r>
          </w:p>
        </w:tc>
        <w:tc>
          <w:tcPr>
            <w:vAlign w:val="center"/>
          </w:tcPr>
          <w:p w14:paraId="4ACB85F2">
            <w:pPr>
              <w:jc w:val="right"/>
            </w:pPr>
            <w:r>
              <w:t>0.200</w:t>
            </w:r>
          </w:p>
        </w:tc>
      </w:tr>
      <w:tr w14:paraId="2D6D4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DC9A0">
            <w:pPr>
              <w:jc w:val="center"/>
            </w:pPr>
            <w:r>
              <w:t>3</w:t>
            </w:r>
          </w:p>
        </w:tc>
        <w:tc>
          <w:tcPr>
            <w:vAlign w:val="center"/>
          </w:tcPr>
          <w:p w14:paraId="3DCFD998">
            <w:r>
              <w:t>C1530</w:t>
            </w:r>
          </w:p>
        </w:tc>
        <w:tc>
          <w:tcPr>
            <w:vAlign w:val="center"/>
          </w:tcPr>
          <w:p w14:paraId="1A52BED7">
            <w:pPr>
              <w:jc w:val="center"/>
            </w:pPr>
            <w:r>
              <w:t>1</w:t>
            </w:r>
          </w:p>
        </w:tc>
        <w:tc>
          <w:tcPr>
            <w:vAlign w:val="center"/>
          </w:tcPr>
          <w:p w14:paraId="67B5E5CD">
            <w:pPr>
              <w:jc w:val="right"/>
            </w:pPr>
            <w:r>
              <w:t>5</w:t>
            </w:r>
          </w:p>
        </w:tc>
        <w:tc>
          <w:tcPr>
            <w:vAlign w:val="center"/>
          </w:tcPr>
          <w:p w14:paraId="7BA7E0C0">
            <w:pPr>
              <w:jc w:val="right"/>
            </w:pPr>
            <w:r>
              <w:t>4.50</w:t>
            </w:r>
          </w:p>
        </w:tc>
        <w:tc>
          <w:tcPr>
            <w:vAlign w:val="center"/>
          </w:tcPr>
          <w:p w14:paraId="58F56586">
            <w:pPr>
              <w:jc w:val="right"/>
            </w:pPr>
            <w:r>
              <w:t>22.50</w:t>
            </w:r>
          </w:p>
        </w:tc>
        <w:tc>
          <w:tcPr>
            <w:vAlign w:val="center"/>
          </w:tcPr>
          <w:p w14:paraId="27FCE823">
            <w:pPr>
              <w:jc w:val="right"/>
            </w:pPr>
            <w:r>
              <w:t>434</w:t>
            </w:r>
          </w:p>
        </w:tc>
        <w:tc>
          <w:tcPr>
            <w:vAlign w:val="center"/>
          </w:tcPr>
          <w:p w14:paraId="3B9934CB">
            <w:pPr>
              <w:jc w:val="right"/>
            </w:pPr>
            <w:r>
              <w:t>0.200</w:t>
            </w:r>
          </w:p>
        </w:tc>
        <w:tc>
          <w:tcPr>
            <w:vAlign w:val="center"/>
          </w:tcPr>
          <w:p w14:paraId="571449E0">
            <w:pPr>
              <w:jc w:val="right"/>
            </w:pPr>
            <w:r>
              <w:t>0.200</w:t>
            </w:r>
          </w:p>
        </w:tc>
      </w:tr>
      <w:tr w14:paraId="159B1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364053">
            <w:pPr>
              <w:jc w:val="center"/>
            </w:pPr>
            <w:r>
              <w:t>4</w:t>
            </w:r>
          </w:p>
        </w:tc>
        <w:tc>
          <w:tcPr>
            <w:vAlign w:val="center"/>
          </w:tcPr>
          <w:p w14:paraId="7CEB765D">
            <w:r>
              <w:t>C2115</w:t>
            </w:r>
          </w:p>
        </w:tc>
        <w:tc>
          <w:tcPr>
            <w:vAlign w:val="center"/>
          </w:tcPr>
          <w:p w14:paraId="1C9F764B">
            <w:pPr>
              <w:jc w:val="center"/>
            </w:pPr>
            <w:r>
              <w:t>2~3,5,7</w:t>
            </w:r>
          </w:p>
        </w:tc>
        <w:tc>
          <w:tcPr>
            <w:vAlign w:val="center"/>
          </w:tcPr>
          <w:p w14:paraId="23CC61E4">
            <w:pPr>
              <w:jc w:val="right"/>
            </w:pPr>
            <w:r>
              <w:t>11</w:t>
            </w:r>
          </w:p>
        </w:tc>
        <w:tc>
          <w:tcPr>
            <w:vAlign w:val="center"/>
          </w:tcPr>
          <w:p w14:paraId="41B75648">
            <w:pPr>
              <w:jc w:val="right"/>
            </w:pPr>
            <w:r>
              <w:t>3.15</w:t>
            </w:r>
          </w:p>
        </w:tc>
        <w:tc>
          <w:tcPr>
            <w:vAlign w:val="center"/>
          </w:tcPr>
          <w:p w14:paraId="4A20A92B">
            <w:pPr>
              <w:jc w:val="right"/>
            </w:pPr>
            <w:r>
              <w:t>34.65</w:t>
            </w:r>
          </w:p>
        </w:tc>
        <w:tc>
          <w:tcPr>
            <w:vAlign w:val="center"/>
          </w:tcPr>
          <w:p w14:paraId="5BE0DA46">
            <w:pPr>
              <w:jc w:val="right"/>
            </w:pPr>
            <w:r>
              <w:t>434</w:t>
            </w:r>
          </w:p>
        </w:tc>
        <w:tc>
          <w:tcPr>
            <w:vAlign w:val="center"/>
          </w:tcPr>
          <w:p w14:paraId="49133AA2">
            <w:pPr>
              <w:jc w:val="right"/>
            </w:pPr>
            <w:r>
              <w:t>0.200</w:t>
            </w:r>
          </w:p>
        </w:tc>
        <w:tc>
          <w:tcPr>
            <w:vAlign w:val="center"/>
          </w:tcPr>
          <w:p w14:paraId="1227FC6A">
            <w:pPr>
              <w:jc w:val="right"/>
            </w:pPr>
            <w:r>
              <w:t>0.200</w:t>
            </w:r>
          </w:p>
        </w:tc>
      </w:tr>
      <w:tr w14:paraId="2629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F7CDC08">
            <w:r>
              <w:t>朝向总面积(㎡)</w:t>
            </w:r>
          </w:p>
        </w:tc>
        <w:tc>
          <w:tcPr>
            <w:vAlign w:val="center"/>
          </w:tcPr>
          <w:p w14:paraId="624EEFD4">
            <w:pPr>
              <w:jc w:val="right"/>
            </w:pPr>
            <w:r>
              <w:t>408.60</w:t>
            </w:r>
          </w:p>
        </w:tc>
        <w:tc>
          <w:tcPr>
            <w:gridSpan w:val="2"/>
            <w:shd w:val="clear" w:color="auto" w:fill="E6E6E6"/>
            <w:vAlign w:val="center"/>
          </w:tcPr>
          <w:p w14:paraId="50C22FCB">
            <w:r>
              <w:t>朝向平均综合太阳得热系数</w:t>
            </w:r>
          </w:p>
        </w:tc>
        <w:tc>
          <w:tcPr>
            <w:vAlign w:val="center"/>
          </w:tcPr>
          <w:p w14:paraId="4B177555">
            <w:pPr>
              <w:jc w:val="right"/>
            </w:pPr>
            <w:r>
              <w:t>0.200</w:t>
            </w:r>
          </w:p>
        </w:tc>
      </w:tr>
    </w:tbl>
    <w:p w14:paraId="6853D958">
      <w:pPr>
        <w:widowControl w:val="0"/>
        <w:jc w:val="both"/>
        <w:rPr>
          <w:color w:val="000000"/>
        </w:rPr>
      </w:pPr>
    </w:p>
    <w:p w14:paraId="7118A201">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69"/>
        <w:gridCol w:w="1137"/>
        <w:gridCol w:w="1018"/>
        <w:gridCol w:w="792"/>
        <w:gridCol w:w="1131"/>
        <w:gridCol w:w="1131"/>
        <w:gridCol w:w="1007"/>
        <w:gridCol w:w="1143"/>
        <w:gridCol w:w="1199"/>
      </w:tblGrid>
      <w:tr w14:paraId="76E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9C0AF">
            <w:pPr>
              <w:jc w:val="center"/>
            </w:pPr>
            <w:r>
              <w:t>序号</w:t>
            </w:r>
          </w:p>
        </w:tc>
        <w:tc>
          <w:tcPr>
            <w:shd w:val="clear" w:color="auto" w:fill="E6E6E6"/>
            <w:vAlign w:val="center"/>
          </w:tcPr>
          <w:p w14:paraId="4CCFE589">
            <w:pPr>
              <w:jc w:val="center"/>
            </w:pPr>
            <w:r>
              <w:t>门窗</w:t>
            </w:r>
            <w:r>
              <w:br w:type="textWrapping"/>
            </w:r>
            <w:r>
              <w:t>编号</w:t>
            </w:r>
          </w:p>
        </w:tc>
        <w:tc>
          <w:tcPr>
            <w:shd w:val="clear" w:color="auto" w:fill="E6E6E6"/>
            <w:vAlign w:val="center"/>
          </w:tcPr>
          <w:p w14:paraId="7889A9C7">
            <w:pPr>
              <w:jc w:val="center"/>
            </w:pPr>
            <w:r>
              <w:t>楼层</w:t>
            </w:r>
          </w:p>
        </w:tc>
        <w:tc>
          <w:tcPr>
            <w:shd w:val="clear" w:color="auto" w:fill="E6E6E6"/>
            <w:vAlign w:val="center"/>
          </w:tcPr>
          <w:p w14:paraId="5F9FE1B3">
            <w:pPr>
              <w:jc w:val="center"/>
            </w:pPr>
            <w:r>
              <w:t>数量</w:t>
            </w:r>
          </w:p>
        </w:tc>
        <w:tc>
          <w:tcPr>
            <w:shd w:val="clear" w:color="auto" w:fill="E6E6E6"/>
            <w:vAlign w:val="center"/>
          </w:tcPr>
          <w:p w14:paraId="6A60C20E">
            <w:pPr>
              <w:jc w:val="center"/>
            </w:pPr>
            <w:r>
              <w:t>单个面积（㎡）</w:t>
            </w:r>
          </w:p>
        </w:tc>
        <w:tc>
          <w:tcPr>
            <w:shd w:val="clear" w:color="auto" w:fill="E6E6E6"/>
            <w:vAlign w:val="center"/>
          </w:tcPr>
          <w:p w14:paraId="7A3A6B8B">
            <w:pPr>
              <w:jc w:val="center"/>
            </w:pPr>
            <w:r>
              <w:t>总面积（㎡）</w:t>
            </w:r>
          </w:p>
        </w:tc>
        <w:tc>
          <w:tcPr>
            <w:shd w:val="clear" w:color="auto" w:fill="E6E6E6"/>
            <w:vAlign w:val="center"/>
          </w:tcPr>
          <w:p w14:paraId="54A97726">
            <w:pPr>
              <w:jc w:val="center"/>
            </w:pPr>
            <w:r>
              <w:t>构造</w:t>
            </w:r>
            <w:r>
              <w:br w:type="textWrapping"/>
            </w:r>
            <w:r>
              <w:t>编号</w:t>
            </w:r>
          </w:p>
        </w:tc>
        <w:tc>
          <w:tcPr>
            <w:shd w:val="clear" w:color="auto" w:fill="E6E6E6"/>
            <w:vAlign w:val="center"/>
          </w:tcPr>
          <w:p w14:paraId="35744BB7">
            <w:pPr>
              <w:jc w:val="center"/>
            </w:pPr>
            <w:r>
              <w:t>窗太阳</w:t>
            </w:r>
            <w:r>
              <w:br w:type="textWrapping"/>
            </w:r>
            <w:r>
              <w:t>得热系数</w:t>
            </w:r>
          </w:p>
        </w:tc>
        <w:tc>
          <w:tcPr>
            <w:shd w:val="clear" w:color="auto" w:fill="E6E6E6"/>
            <w:vAlign w:val="center"/>
          </w:tcPr>
          <w:p w14:paraId="4405692F">
            <w:pPr>
              <w:jc w:val="center"/>
            </w:pPr>
            <w:r>
              <w:t>综合太阳</w:t>
            </w:r>
            <w:r>
              <w:br w:type="textWrapping"/>
            </w:r>
            <w:r>
              <w:t>得热系数</w:t>
            </w:r>
          </w:p>
        </w:tc>
      </w:tr>
      <w:tr w14:paraId="7D53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6B2E1">
            <w:pPr>
              <w:jc w:val="center"/>
            </w:pPr>
            <w:r>
              <w:t>1</w:t>
            </w:r>
          </w:p>
        </w:tc>
        <w:tc>
          <w:tcPr>
            <w:vAlign w:val="center"/>
          </w:tcPr>
          <w:p w14:paraId="2A4DE320">
            <w:r>
              <w:t>BLMQ</w:t>
            </w:r>
          </w:p>
        </w:tc>
        <w:tc>
          <w:tcPr>
            <w:vAlign w:val="center"/>
          </w:tcPr>
          <w:p w14:paraId="46C77F00">
            <w:pPr>
              <w:jc w:val="center"/>
            </w:pPr>
            <w:r>
              <w:t>1~9</w:t>
            </w:r>
          </w:p>
        </w:tc>
        <w:tc>
          <w:tcPr>
            <w:vAlign w:val="center"/>
          </w:tcPr>
          <w:p w14:paraId="4466C5DF">
            <w:pPr>
              <w:jc w:val="right"/>
            </w:pPr>
            <w:r>
              <w:t>/</w:t>
            </w:r>
          </w:p>
        </w:tc>
        <w:tc>
          <w:tcPr>
            <w:vAlign w:val="center"/>
          </w:tcPr>
          <w:p w14:paraId="77EB5197">
            <w:pPr>
              <w:jc w:val="right"/>
            </w:pPr>
            <w:r>
              <w:t>/</w:t>
            </w:r>
          </w:p>
        </w:tc>
        <w:tc>
          <w:tcPr>
            <w:vAlign w:val="center"/>
          </w:tcPr>
          <w:p w14:paraId="6626AB29">
            <w:pPr>
              <w:jc w:val="right"/>
            </w:pPr>
            <w:r>
              <w:t>527.45</w:t>
            </w:r>
          </w:p>
        </w:tc>
        <w:tc>
          <w:tcPr>
            <w:vAlign w:val="center"/>
          </w:tcPr>
          <w:p w14:paraId="5DA73194">
            <w:pPr>
              <w:jc w:val="right"/>
            </w:pPr>
            <w:r>
              <w:t>435</w:t>
            </w:r>
          </w:p>
        </w:tc>
        <w:tc>
          <w:tcPr>
            <w:vAlign w:val="center"/>
          </w:tcPr>
          <w:p w14:paraId="4E8EC581">
            <w:pPr>
              <w:jc w:val="right"/>
            </w:pPr>
            <w:r>
              <w:t>0.200</w:t>
            </w:r>
          </w:p>
        </w:tc>
        <w:tc>
          <w:tcPr>
            <w:vAlign w:val="center"/>
          </w:tcPr>
          <w:p w14:paraId="4E903B0C">
            <w:pPr>
              <w:jc w:val="right"/>
            </w:pPr>
            <w:r>
              <w:t>0.200</w:t>
            </w:r>
          </w:p>
        </w:tc>
      </w:tr>
      <w:tr w14:paraId="50E4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58EEC">
            <w:pPr>
              <w:jc w:val="center"/>
            </w:pPr>
            <w:r>
              <w:t>2</w:t>
            </w:r>
          </w:p>
        </w:tc>
        <w:tc>
          <w:tcPr>
            <w:vAlign w:val="center"/>
          </w:tcPr>
          <w:p w14:paraId="2A9382BC">
            <w:r>
              <w:t>C1215</w:t>
            </w:r>
          </w:p>
        </w:tc>
        <w:tc>
          <w:tcPr>
            <w:vAlign w:val="center"/>
          </w:tcPr>
          <w:p w14:paraId="484998DF">
            <w:pPr>
              <w:jc w:val="center"/>
            </w:pPr>
            <w:r>
              <w:t>2</w:t>
            </w:r>
          </w:p>
        </w:tc>
        <w:tc>
          <w:tcPr>
            <w:vAlign w:val="center"/>
          </w:tcPr>
          <w:p w14:paraId="0A6D9BB6">
            <w:pPr>
              <w:jc w:val="right"/>
            </w:pPr>
            <w:r>
              <w:t>1</w:t>
            </w:r>
          </w:p>
        </w:tc>
        <w:tc>
          <w:tcPr>
            <w:vAlign w:val="center"/>
          </w:tcPr>
          <w:p w14:paraId="64146001">
            <w:pPr>
              <w:jc w:val="right"/>
            </w:pPr>
            <w:r>
              <w:t>1.80</w:t>
            </w:r>
          </w:p>
        </w:tc>
        <w:tc>
          <w:tcPr>
            <w:vAlign w:val="center"/>
          </w:tcPr>
          <w:p w14:paraId="771AC6E0">
            <w:pPr>
              <w:jc w:val="right"/>
            </w:pPr>
            <w:r>
              <w:t>1.80</w:t>
            </w:r>
          </w:p>
        </w:tc>
        <w:tc>
          <w:tcPr>
            <w:vAlign w:val="center"/>
          </w:tcPr>
          <w:p w14:paraId="50AEFC1E">
            <w:pPr>
              <w:jc w:val="right"/>
            </w:pPr>
            <w:r>
              <w:t>434</w:t>
            </w:r>
          </w:p>
        </w:tc>
        <w:tc>
          <w:tcPr>
            <w:vAlign w:val="center"/>
          </w:tcPr>
          <w:p w14:paraId="6EF78A4C">
            <w:pPr>
              <w:jc w:val="right"/>
            </w:pPr>
            <w:r>
              <w:t>0.200</w:t>
            </w:r>
          </w:p>
        </w:tc>
        <w:tc>
          <w:tcPr>
            <w:vAlign w:val="center"/>
          </w:tcPr>
          <w:p w14:paraId="1AE09494">
            <w:pPr>
              <w:jc w:val="right"/>
            </w:pPr>
            <w:r>
              <w:t>0.200</w:t>
            </w:r>
          </w:p>
        </w:tc>
      </w:tr>
      <w:tr w14:paraId="0B92E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214CD">
            <w:pPr>
              <w:jc w:val="center"/>
            </w:pPr>
            <w:r>
              <w:t>3</w:t>
            </w:r>
          </w:p>
        </w:tc>
        <w:tc>
          <w:tcPr>
            <w:vAlign w:val="center"/>
          </w:tcPr>
          <w:p w14:paraId="51A08F57">
            <w:r>
              <w:t>C1815</w:t>
            </w:r>
          </w:p>
        </w:tc>
        <w:tc>
          <w:tcPr>
            <w:vAlign w:val="center"/>
          </w:tcPr>
          <w:p w14:paraId="39E62E2D">
            <w:pPr>
              <w:jc w:val="center"/>
            </w:pPr>
            <w:r>
              <w:t>2~3,5,7</w:t>
            </w:r>
          </w:p>
        </w:tc>
        <w:tc>
          <w:tcPr>
            <w:vAlign w:val="center"/>
          </w:tcPr>
          <w:p w14:paraId="44BEDADA">
            <w:pPr>
              <w:jc w:val="right"/>
            </w:pPr>
            <w:r>
              <w:t>10</w:t>
            </w:r>
          </w:p>
        </w:tc>
        <w:tc>
          <w:tcPr>
            <w:vAlign w:val="center"/>
          </w:tcPr>
          <w:p w14:paraId="131B41ED">
            <w:pPr>
              <w:jc w:val="right"/>
            </w:pPr>
            <w:r>
              <w:t>2.70</w:t>
            </w:r>
          </w:p>
        </w:tc>
        <w:tc>
          <w:tcPr>
            <w:vAlign w:val="center"/>
          </w:tcPr>
          <w:p w14:paraId="6DC882B7">
            <w:pPr>
              <w:jc w:val="right"/>
            </w:pPr>
            <w:r>
              <w:t>27.00</w:t>
            </w:r>
          </w:p>
        </w:tc>
        <w:tc>
          <w:tcPr>
            <w:vAlign w:val="center"/>
          </w:tcPr>
          <w:p w14:paraId="27B8288E">
            <w:pPr>
              <w:jc w:val="right"/>
            </w:pPr>
            <w:r>
              <w:t>434</w:t>
            </w:r>
          </w:p>
        </w:tc>
        <w:tc>
          <w:tcPr>
            <w:vAlign w:val="center"/>
          </w:tcPr>
          <w:p w14:paraId="28E5F0EA">
            <w:pPr>
              <w:jc w:val="right"/>
            </w:pPr>
            <w:r>
              <w:t>0.200</w:t>
            </w:r>
          </w:p>
        </w:tc>
        <w:tc>
          <w:tcPr>
            <w:vAlign w:val="center"/>
          </w:tcPr>
          <w:p w14:paraId="7AB8646C">
            <w:pPr>
              <w:jc w:val="right"/>
            </w:pPr>
            <w:r>
              <w:t>0.200</w:t>
            </w:r>
          </w:p>
        </w:tc>
      </w:tr>
      <w:tr w14:paraId="328C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179739">
            <w:pPr>
              <w:jc w:val="center"/>
            </w:pPr>
            <w:r>
              <w:t>4</w:t>
            </w:r>
          </w:p>
        </w:tc>
        <w:tc>
          <w:tcPr>
            <w:vAlign w:val="center"/>
          </w:tcPr>
          <w:p w14:paraId="453E6050">
            <w:r>
              <w:t>C1830</w:t>
            </w:r>
          </w:p>
        </w:tc>
        <w:tc>
          <w:tcPr>
            <w:vAlign w:val="center"/>
          </w:tcPr>
          <w:p w14:paraId="69C788B5">
            <w:pPr>
              <w:jc w:val="center"/>
            </w:pPr>
            <w:r>
              <w:t>1</w:t>
            </w:r>
          </w:p>
        </w:tc>
        <w:tc>
          <w:tcPr>
            <w:vAlign w:val="center"/>
          </w:tcPr>
          <w:p w14:paraId="0A942D19">
            <w:pPr>
              <w:jc w:val="right"/>
            </w:pPr>
            <w:r>
              <w:t>2</w:t>
            </w:r>
          </w:p>
        </w:tc>
        <w:tc>
          <w:tcPr>
            <w:vAlign w:val="center"/>
          </w:tcPr>
          <w:p w14:paraId="18F31419">
            <w:pPr>
              <w:jc w:val="right"/>
            </w:pPr>
            <w:r>
              <w:t>5.40</w:t>
            </w:r>
          </w:p>
        </w:tc>
        <w:tc>
          <w:tcPr>
            <w:vAlign w:val="center"/>
          </w:tcPr>
          <w:p w14:paraId="73DE98B6">
            <w:pPr>
              <w:jc w:val="right"/>
            </w:pPr>
            <w:r>
              <w:t>10.80</w:t>
            </w:r>
          </w:p>
        </w:tc>
        <w:tc>
          <w:tcPr>
            <w:vAlign w:val="center"/>
          </w:tcPr>
          <w:p w14:paraId="5B88B56E">
            <w:pPr>
              <w:jc w:val="right"/>
            </w:pPr>
            <w:r>
              <w:t>434</w:t>
            </w:r>
          </w:p>
        </w:tc>
        <w:tc>
          <w:tcPr>
            <w:vAlign w:val="center"/>
          </w:tcPr>
          <w:p w14:paraId="781F08ED">
            <w:pPr>
              <w:jc w:val="right"/>
            </w:pPr>
            <w:r>
              <w:t>0.200</w:t>
            </w:r>
          </w:p>
        </w:tc>
        <w:tc>
          <w:tcPr>
            <w:vAlign w:val="center"/>
          </w:tcPr>
          <w:p w14:paraId="38BCC205">
            <w:pPr>
              <w:jc w:val="right"/>
            </w:pPr>
            <w:r>
              <w:t>0.200</w:t>
            </w:r>
          </w:p>
        </w:tc>
      </w:tr>
      <w:tr w14:paraId="6DA35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5C24C">
            <w:pPr>
              <w:jc w:val="center"/>
            </w:pPr>
            <w:r>
              <w:t>5</w:t>
            </w:r>
          </w:p>
        </w:tc>
        <w:tc>
          <w:tcPr>
            <w:vAlign w:val="center"/>
          </w:tcPr>
          <w:p w14:paraId="363C23D3">
            <w:r>
              <w:t>C3515</w:t>
            </w:r>
          </w:p>
        </w:tc>
        <w:tc>
          <w:tcPr>
            <w:vAlign w:val="center"/>
          </w:tcPr>
          <w:p w14:paraId="0309A6C3">
            <w:pPr>
              <w:jc w:val="center"/>
            </w:pPr>
            <w:r>
              <w:t>9</w:t>
            </w:r>
          </w:p>
        </w:tc>
        <w:tc>
          <w:tcPr>
            <w:vAlign w:val="center"/>
          </w:tcPr>
          <w:p w14:paraId="341248CE">
            <w:pPr>
              <w:jc w:val="right"/>
            </w:pPr>
            <w:r>
              <w:t>1</w:t>
            </w:r>
          </w:p>
        </w:tc>
        <w:tc>
          <w:tcPr>
            <w:vAlign w:val="center"/>
          </w:tcPr>
          <w:p w14:paraId="3A242926">
            <w:pPr>
              <w:jc w:val="right"/>
            </w:pPr>
            <w:r>
              <w:t>5.25</w:t>
            </w:r>
          </w:p>
        </w:tc>
        <w:tc>
          <w:tcPr>
            <w:vAlign w:val="center"/>
          </w:tcPr>
          <w:p w14:paraId="4D2CC216">
            <w:pPr>
              <w:jc w:val="right"/>
            </w:pPr>
            <w:r>
              <w:t>5.25</w:t>
            </w:r>
          </w:p>
        </w:tc>
        <w:tc>
          <w:tcPr>
            <w:vAlign w:val="center"/>
          </w:tcPr>
          <w:p w14:paraId="35124885">
            <w:pPr>
              <w:jc w:val="right"/>
            </w:pPr>
            <w:r>
              <w:t>434</w:t>
            </w:r>
          </w:p>
        </w:tc>
        <w:tc>
          <w:tcPr>
            <w:vAlign w:val="center"/>
          </w:tcPr>
          <w:p w14:paraId="69205D00">
            <w:pPr>
              <w:jc w:val="right"/>
            </w:pPr>
            <w:r>
              <w:t>0.200</w:t>
            </w:r>
          </w:p>
        </w:tc>
        <w:tc>
          <w:tcPr>
            <w:vAlign w:val="center"/>
          </w:tcPr>
          <w:p w14:paraId="5DFD4741">
            <w:pPr>
              <w:jc w:val="right"/>
            </w:pPr>
            <w:r>
              <w:t>0.200</w:t>
            </w:r>
          </w:p>
        </w:tc>
      </w:tr>
      <w:tr w14:paraId="6D79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174D44B">
            <w:r>
              <w:t>朝向总面积(㎡)</w:t>
            </w:r>
          </w:p>
        </w:tc>
        <w:tc>
          <w:tcPr>
            <w:vAlign w:val="center"/>
          </w:tcPr>
          <w:p w14:paraId="562B3A59">
            <w:pPr>
              <w:jc w:val="right"/>
            </w:pPr>
            <w:r>
              <w:t>572.30</w:t>
            </w:r>
          </w:p>
        </w:tc>
        <w:tc>
          <w:tcPr>
            <w:gridSpan w:val="2"/>
            <w:shd w:val="clear" w:color="auto" w:fill="E6E6E6"/>
            <w:vAlign w:val="center"/>
          </w:tcPr>
          <w:p w14:paraId="4F556DDA">
            <w:r>
              <w:t>朝向平均综合太阳得热系数</w:t>
            </w:r>
          </w:p>
        </w:tc>
        <w:tc>
          <w:tcPr>
            <w:vAlign w:val="center"/>
          </w:tcPr>
          <w:p w14:paraId="09FFE4E2">
            <w:pPr>
              <w:jc w:val="right"/>
            </w:pPr>
            <w:r>
              <w:t>0.200</w:t>
            </w:r>
          </w:p>
        </w:tc>
      </w:tr>
    </w:tbl>
    <w:p w14:paraId="4CE58080">
      <w:pPr>
        <w:widowControl w:val="0"/>
        <w:jc w:val="both"/>
        <w:rPr>
          <w:color w:val="000000"/>
        </w:rPr>
      </w:pPr>
    </w:p>
    <w:p w14:paraId="4DB41FC4">
      <w:pPr>
        <w:pStyle w:val="5"/>
        <w:widowControl w:val="0"/>
        <w:jc w:val="both"/>
        <w:rPr>
          <w:color w:val="000000"/>
        </w:rPr>
      </w:pPr>
      <w:bookmarkStart w:id="81" w:name="_Toc12508"/>
      <w:r>
        <w:rPr>
          <w:color w:val="000000"/>
        </w:rPr>
        <w:t>总体热工性能</w:t>
      </w:r>
      <w:bookmarkEnd w:id="81"/>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64"/>
        <w:gridCol w:w="1938"/>
        <w:gridCol w:w="2051"/>
        <w:gridCol w:w="3234"/>
      </w:tblGrid>
      <w:tr w14:paraId="60C6F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90E62">
            <w:pPr>
              <w:jc w:val="center"/>
            </w:pPr>
            <w:r>
              <w:t>朝向</w:t>
            </w:r>
          </w:p>
        </w:tc>
        <w:tc>
          <w:tcPr>
            <w:shd w:val="clear" w:color="auto" w:fill="E6E6E6"/>
            <w:vAlign w:val="center"/>
          </w:tcPr>
          <w:p w14:paraId="07C5C0A2">
            <w:pPr>
              <w:jc w:val="center"/>
            </w:pPr>
            <w:r>
              <w:t>面积</w:t>
            </w:r>
          </w:p>
        </w:tc>
        <w:tc>
          <w:tcPr>
            <w:shd w:val="clear" w:color="auto" w:fill="E6E6E6"/>
            <w:vAlign w:val="center"/>
          </w:tcPr>
          <w:p w14:paraId="16514D95">
            <w:pPr>
              <w:jc w:val="center"/>
            </w:pPr>
            <w:r>
              <w:t>窗墙比</w:t>
            </w:r>
          </w:p>
        </w:tc>
        <w:tc>
          <w:tcPr>
            <w:shd w:val="clear" w:color="auto" w:fill="E6E6E6"/>
            <w:vAlign w:val="center"/>
          </w:tcPr>
          <w:p w14:paraId="161247C3">
            <w:pPr>
              <w:jc w:val="center"/>
            </w:pPr>
            <w:r>
              <w:t>计算值</w:t>
            </w:r>
          </w:p>
        </w:tc>
      </w:tr>
      <w:tr w14:paraId="77C33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F4C41">
            <w:r>
              <w:t>南向</w:t>
            </w:r>
          </w:p>
        </w:tc>
        <w:tc>
          <w:tcPr>
            <w:vAlign w:val="center"/>
          </w:tcPr>
          <w:p w14:paraId="2205A40A">
            <w:r>
              <w:t>387.50</w:t>
            </w:r>
          </w:p>
        </w:tc>
        <w:tc>
          <w:tcPr>
            <w:vAlign w:val="center"/>
          </w:tcPr>
          <w:p w14:paraId="2E33B05D">
            <w:r>
              <w:t>0.40</w:t>
            </w:r>
          </w:p>
        </w:tc>
        <w:tc>
          <w:tcPr>
            <w:vAlign w:val="center"/>
          </w:tcPr>
          <w:p w14:paraId="164E14F3">
            <w:r>
              <w:t>K=2.00;SHGC=0.20</w:t>
            </w:r>
          </w:p>
        </w:tc>
      </w:tr>
      <w:tr w14:paraId="15592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56453">
            <w:r>
              <w:t>北向</w:t>
            </w:r>
          </w:p>
        </w:tc>
        <w:tc>
          <w:tcPr>
            <w:vAlign w:val="center"/>
          </w:tcPr>
          <w:p w14:paraId="32D01298">
            <w:r>
              <w:t>664.81</w:t>
            </w:r>
          </w:p>
        </w:tc>
        <w:tc>
          <w:tcPr>
            <w:vAlign w:val="center"/>
          </w:tcPr>
          <w:p w14:paraId="30886F91">
            <w:r>
              <w:t>0.56</w:t>
            </w:r>
          </w:p>
        </w:tc>
        <w:tc>
          <w:tcPr>
            <w:vAlign w:val="center"/>
          </w:tcPr>
          <w:p w14:paraId="5ED83549">
            <w:r>
              <w:t>K=2.00;SHGC=0.20</w:t>
            </w:r>
          </w:p>
        </w:tc>
      </w:tr>
      <w:tr w14:paraId="36DA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94BDBC">
            <w:r>
              <w:t>东向</w:t>
            </w:r>
          </w:p>
        </w:tc>
        <w:tc>
          <w:tcPr>
            <w:vAlign w:val="center"/>
          </w:tcPr>
          <w:p w14:paraId="1BFBFFAA">
            <w:r>
              <w:t>408.60</w:t>
            </w:r>
          </w:p>
        </w:tc>
        <w:tc>
          <w:tcPr>
            <w:vAlign w:val="center"/>
          </w:tcPr>
          <w:p w14:paraId="7603CF09">
            <w:r>
              <w:t>0.45</w:t>
            </w:r>
          </w:p>
        </w:tc>
        <w:tc>
          <w:tcPr>
            <w:vAlign w:val="center"/>
          </w:tcPr>
          <w:p w14:paraId="7CC14E40">
            <w:r>
              <w:t>K=2.00;SHGC=0.20</w:t>
            </w:r>
          </w:p>
        </w:tc>
      </w:tr>
      <w:tr w14:paraId="3E0E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AF61AE">
            <w:r>
              <w:t>西向</w:t>
            </w:r>
          </w:p>
        </w:tc>
        <w:tc>
          <w:tcPr>
            <w:vAlign w:val="center"/>
          </w:tcPr>
          <w:p w14:paraId="079C560E">
            <w:r>
              <w:t>572.30</w:t>
            </w:r>
          </w:p>
        </w:tc>
        <w:tc>
          <w:tcPr>
            <w:vAlign w:val="center"/>
          </w:tcPr>
          <w:p w14:paraId="79B4BF03">
            <w:r>
              <w:t>0.54</w:t>
            </w:r>
          </w:p>
        </w:tc>
        <w:tc>
          <w:tcPr>
            <w:vAlign w:val="center"/>
          </w:tcPr>
          <w:p w14:paraId="5BE1B7FE">
            <w:r>
              <w:t>K=2.00;SHGC=0.20</w:t>
            </w:r>
          </w:p>
        </w:tc>
      </w:tr>
    </w:tbl>
    <w:p w14:paraId="44270411">
      <w:pPr>
        <w:widowControl w:val="0"/>
        <w:jc w:val="both"/>
        <w:rPr>
          <w:color w:val="000000"/>
        </w:rPr>
      </w:pPr>
      <w:r>
        <w:rPr>
          <w:color w:val="000000"/>
        </w:rPr>
        <w:t>备注：</w:t>
      </w:r>
    </w:p>
    <w:p w14:paraId="73FA10D0">
      <w:pPr>
        <w:widowControl w:val="0"/>
        <w:jc w:val="both"/>
        <w:rPr>
          <w:color w:val="000000"/>
        </w:rPr>
      </w:pPr>
      <w:r>
        <w:rPr>
          <w:color w:val="000000"/>
        </w:rPr>
        <w:t>本表所统计的外窗包含凸窗。</w:t>
      </w:r>
    </w:p>
    <w:p w14:paraId="46C663BC">
      <w:pPr>
        <w:pStyle w:val="4"/>
        <w:widowControl w:val="0"/>
        <w:jc w:val="both"/>
        <w:rPr>
          <w:color w:val="000000"/>
        </w:rPr>
      </w:pPr>
      <w:bookmarkStart w:id="82" w:name="_Toc23405"/>
      <w:r>
        <w:rPr>
          <w:color w:val="000000"/>
        </w:rPr>
        <w:t>天窗</w:t>
      </w:r>
      <w:bookmarkEnd w:id="82"/>
    </w:p>
    <w:p w14:paraId="4B54DC93">
      <w:pPr>
        <w:pStyle w:val="5"/>
        <w:widowControl w:val="0"/>
        <w:jc w:val="both"/>
        <w:rPr>
          <w:color w:val="000000"/>
        </w:rPr>
      </w:pPr>
      <w:bookmarkStart w:id="83" w:name="_Toc18348"/>
      <w:r>
        <w:rPr>
          <w:color w:val="000000"/>
        </w:rPr>
        <w:t>天窗屋顶比</w:t>
      </w:r>
      <w:bookmarkEnd w:id="83"/>
    </w:p>
    <w:p w14:paraId="0560B412">
      <w:pPr>
        <w:widowControl w:val="0"/>
        <w:jc w:val="both"/>
        <w:rPr>
          <w:color w:val="000000"/>
        </w:rPr>
      </w:pPr>
      <w:r>
        <w:rPr>
          <w:color w:val="000000"/>
        </w:rPr>
        <w:tab/>
      </w:r>
      <w:r>
        <w:rPr>
          <w:color w:val="000000"/>
        </w:rPr>
        <w:t>本工程无此项围护结构</w:t>
      </w:r>
    </w:p>
    <w:p w14:paraId="52856AC6">
      <w:pPr>
        <w:pStyle w:val="5"/>
        <w:widowControl w:val="0"/>
        <w:jc w:val="both"/>
        <w:rPr>
          <w:color w:val="000000"/>
        </w:rPr>
      </w:pPr>
      <w:bookmarkStart w:id="84" w:name="_Toc21895"/>
      <w:r>
        <w:rPr>
          <w:color w:val="000000"/>
        </w:rPr>
        <w:t>天窗类型</w:t>
      </w:r>
      <w:bookmarkEnd w:id="84"/>
    </w:p>
    <w:p w14:paraId="094EEE2D">
      <w:pPr>
        <w:widowControl w:val="0"/>
        <w:jc w:val="both"/>
        <w:rPr>
          <w:color w:val="000000"/>
        </w:rPr>
      </w:pPr>
      <w:r>
        <w:rPr>
          <w:color w:val="000000"/>
        </w:rPr>
        <w:tab/>
      </w:r>
      <w:r>
        <w:rPr>
          <w:color w:val="000000"/>
        </w:rPr>
        <w:t>本工程无此项围护结构</w:t>
      </w:r>
    </w:p>
    <w:p w14:paraId="4EDA7A6C">
      <w:pPr>
        <w:pStyle w:val="2"/>
        <w:widowControl w:val="0"/>
        <w:jc w:val="both"/>
        <w:rPr>
          <w:color w:val="000000"/>
        </w:rPr>
      </w:pPr>
      <w:bookmarkStart w:id="85" w:name="_Toc12513"/>
      <w:r>
        <w:rPr>
          <w:color w:val="000000"/>
        </w:rPr>
        <w:t>房间类型</w:t>
      </w:r>
      <w:bookmarkEnd w:id="85"/>
    </w:p>
    <w:p w14:paraId="17428113">
      <w:pPr>
        <w:pStyle w:val="4"/>
        <w:widowControl w:val="0"/>
        <w:jc w:val="both"/>
        <w:rPr>
          <w:color w:val="000000"/>
        </w:rPr>
      </w:pPr>
      <w:bookmarkStart w:id="86" w:name="_Toc23044"/>
      <w:r>
        <w:rPr>
          <w:color w:val="000000"/>
        </w:rPr>
        <w:t>房间参数表</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5FBB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0BB6C">
            <w:pPr>
              <w:jc w:val="center"/>
            </w:pPr>
            <w:r>
              <w:t>房间类型</w:t>
            </w:r>
          </w:p>
        </w:tc>
        <w:tc>
          <w:tcPr>
            <w:shd w:val="clear" w:color="auto" w:fill="E6E6E6"/>
            <w:vAlign w:val="center"/>
          </w:tcPr>
          <w:p w14:paraId="0D0FCDB5">
            <w:pPr>
              <w:jc w:val="center"/>
            </w:pPr>
            <w:r>
              <w:t>空调</w:t>
            </w:r>
            <w:r>
              <w:br w:type="textWrapping"/>
            </w:r>
            <w:r>
              <w:t>温度℃</w:t>
            </w:r>
          </w:p>
        </w:tc>
        <w:tc>
          <w:tcPr>
            <w:shd w:val="clear" w:color="auto" w:fill="E6E6E6"/>
            <w:vAlign w:val="center"/>
          </w:tcPr>
          <w:p w14:paraId="7AEBDDCA">
            <w:pPr>
              <w:jc w:val="center"/>
            </w:pPr>
            <w:r>
              <w:t>供暖</w:t>
            </w:r>
            <w:r>
              <w:br w:type="textWrapping"/>
            </w:r>
            <w:r>
              <w:t>温度℃</w:t>
            </w:r>
          </w:p>
        </w:tc>
        <w:tc>
          <w:tcPr>
            <w:shd w:val="clear" w:color="auto" w:fill="E6E6E6"/>
            <w:vAlign w:val="center"/>
          </w:tcPr>
          <w:p w14:paraId="26C1C480">
            <w:pPr>
              <w:jc w:val="center"/>
            </w:pPr>
            <w:r>
              <w:t>新风量</w:t>
            </w:r>
          </w:p>
        </w:tc>
        <w:tc>
          <w:tcPr>
            <w:shd w:val="clear" w:color="auto" w:fill="E6E6E6"/>
            <w:vAlign w:val="center"/>
          </w:tcPr>
          <w:p w14:paraId="6D8242DC">
            <w:pPr>
              <w:jc w:val="center"/>
            </w:pPr>
            <w:r>
              <w:t>渗透风</w:t>
            </w:r>
            <w:r>
              <w:br w:type="textWrapping"/>
            </w:r>
            <w:r>
              <w:t>换气次数</w:t>
            </w:r>
          </w:p>
        </w:tc>
        <w:tc>
          <w:tcPr>
            <w:shd w:val="clear" w:color="auto" w:fill="E6E6E6"/>
            <w:vAlign w:val="center"/>
          </w:tcPr>
          <w:p w14:paraId="373F00EA">
            <w:pPr>
              <w:jc w:val="center"/>
            </w:pPr>
            <w:r>
              <w:t>人员密度</w:t>
            </w:r>
          </w:p>
        </w:tc>
        <w:tc>
          <w:tcPr>
            <w:shd w:val="clear" w:color="auto" w:fill="E6E6E6"/>
            <w:vAlign w:val="center"/>
          </w:tcPr>
          <w:p w14:paraId="30669156">
            <w:pPr>
              <w:jc w:val="center"/>
            </w:pPr>
            <w:r>
              <w:t>照明功率</w:t>
            </w:r>
          </w:p>
        </w:tc>
        <w:tc>
          <w:tcPr>
            <w:shd w:val="clear" w:color="auto" w:fill="E6E6E6"/>
            <w:vAlign w:val="center"/>
          </w:tcPr>
          <w:p w14:paraId="603FFBD5">
            <w:pPr>
              <w:jc w:val="center"/>
            </w:pPr>
            <w:r>
              <w:t>插座设备</w:t>
            </w:r>
            <w:r>
              <w:br w:type="textWrapping"/>
            </w:r>
            <w:r>
              <w:t>功率</w:t>
            </w:r>
          </w:p>
        </w:tc>
      </w:tr>
      <w:tr w14:paraId="6A812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C1CB2">
            <w:r>
              <w:t>3星以下客房</w:t>
            </w:r>
          </w:p>
        </w:tc>
        <w:tc>
          <w:tcPr>
            <w:vAlign w:val="center"/>
          </w:tcPr>
          <w:p w14:paraId="79A9DCB9">
            <w:pPr>
              <w:jc w:val="center"/>
            </w:pPr>
            <w:r>
              <w:t>26</w:t>
            </w:r>
          </w:p>
        </w:tc>
        <w:tc>
          <w:tcPr>
            <w:vAlign w:val="center"/>
          </w:tcPr>
          <w:p w14:paraId="0BDFD2E9">
            <w:pPr>
              <w:jc w:val="center"/>
            </w:pPr>
            <w:r>
              <w:t>22</w:t>
            </w:r>
          </w:p>
        </w:tc>
        <w:tc>
          <w:tcPr>
            <w:vAlign w:val="center"/>
          </w:tcPr>
          <w:p w14:paraId="173BBAF8">
            <w:pPr>
              <w:jc w:val="center"/>
            </w:pPr>
            <w:r>
              <w:t>－</w:t>
            </w:r>
          </w:p>
        </w:tc>
        <w:tc>
          <w:tcPr>
            <w:vAlign w:val="center"/>
          </w:tcPr>
          <w:p w14:paraId="7AB0672E">
            <w:pPr>
              <w:jc w:val="center"/>
            </w:pPr>
            <w:r>
              <w:t>－</w:t>
            </w:r>
          </w:p>
        </w:tc>
        <w:tc>
          <w:tcPr>
            <w:vAlign w:val="center"/>
          </w:tcPr>
          <w:p w14:paraId="7A99107D">
            <w:pPr>
              <w:jc w:val="center"/>
            </w:pPr>
            <w:r>
              <w:t>－</w:t>
            </w:r>
          </w:p>
        </w:tc>
        <w:tc>
          <w:tcPr>
            <w:vAlign w:val="center"/>
          </w:tcPr>
          <w:p w14:paraId="6DD8390B">
            <w:pPr>
              <w:jc w:val="center"/>
            </w:pPr>
            <w:r>
              <w:t>－</w:t>
            </w:r>
          </w:p>
        </w:tc>
        <w:tc>
          <w:tcPr>
            <w:vAlign w:val="center"/>
          </w:tcPr>
          <w:p w14:paraId="1208942C">
            <w:pPr>
              <w:jc w:val="center"/>
            </w:pPr>
            <w:r>
              <w:t>－</w:t>
            </w:r>
          </w:p>
        </w:tc>
      </w:tr>
      <w:tr w14:paraId="0FF87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8E229">
            <w:r>
              <w:t>一般商店</w:t>
            </w:r>
          </w:p>
        </w:tc>
        <w:tc>
          <w:tcPr>
            <w:vAlign w:val="center"/>
          </w:tcPr>
          <w:p w14:paraId="23E17CCA">
            <w:pPr>
              <w:jc w:val="center"/>
            </w:pPr>
            <w:r>
              <w:t>26</w:t>
            </w:r>
          </w:p>
        </w:tc>
        <w:tc>
          <w:tcPr>
            <w:vAlign w:val="center"/>
          </w:tcPr>
          <w:p w14:paraId="09974F46">
            <w:pPr>
              <w:jc w:val="center"/>
            </w:pPr>
            <w:r>
              <w:t>22</w:t>
            </w:r>
          </w:p>
        </w:tc>
        <w:tc>
          <w:tcPr>
            <w:vAlign w:val="center"/>
          </w:tcPr>
          <w:p w14:paraId="79655DFA">
            <w:pPr>
              <w:jc w:val="center"/>
            </w:pPr>
            <w:r>
              <w:t>－</w:t>
            </w:r>
          </w:p>
        </w:tc>
        <w:tc>
          <w:tcPr>
            <w:vAlign w:val="center"/>
          </w:tcPr>
          <w:p w14:paraId="2BDDD695">
            <w:pPr>
              <w:jc w:val="center"/>
            </w:pPr>
            <w:r>
              <w:t>－</w:t>
            </w:r>
          </w:p>
        </w:tc>
        <w:tc>
          <w:tcPr>
            <w:vAlign w:val="center"/>
          </w:tcPr>
          <w:p w14:paraId="77F0F785">
            <w:pPr>
              <w:jc w:val="center"/>
            </w:pPr>
            <w:r>
              <w:t>－</w:t>
            </w:r>
          </w:p>
        </w:tc>
        <w:tc>
          <w:tcPr>
            <w:vAlign w:val="center"/>
          </w:tcPr>
          <w:p w14:paraId="70D0245A">
            <w:pPr>
              <w:jc w:val="center"/>
            </w:pPr>
            <w:r>
              <w:t>－</w:t>
            </w:r>
          </w:p>
        </w:tc>
        <w:tc>
          <w:tcPr>
            <w:vAlign w:val="center"/>
          </w:tcPr>
          <w:p w14:paraId="2615363A">
            <w:pPr>
              <w:jc w:val="center"/>
            </w:pPr>
            <w:r>
              <w:t>－</w:t>
            </w:r>
          </w:p>
        </w:tc>
      </w:tr>
      <w:tr w14:paraId="76386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71625">
            <w:r>
              <w:t>乒乓球室</w:t>
            </w:r>
          </w:p>
        </w:tc>
        <w:tc>
          <w:tcPr>
            <w:vAlign w:val="center"/>
          </w:tcPr>
          <w:p w14:paraId="6FEE2CA6">
            <w:pPr>
              <w:jc w:val="center"/>
            </w:pPr>
            <w:r>
              <w:t>26</w:t>
            </w:r>
          </w:p>
        </w:tc>
        <w:tc>
          <w:tcPr>
            <w:vAlign w:val="center"/>
          </w:tcPr>
          <w:p w14:paraId="0013065E">
            <w:pPr>
              <w:jc w:val="center"/>
            </w:pPr>
            <w:r>
              <w:t>22</w:t>
            </w:r>
          </w:p>
        </w:tc>
        <w:tc>
          <w:tcPr>
            <w:vAlign w:val="center"/>
          </w:tcPr>
          <w:p w14:paraId="29638BD9">
            <w:pPr>
              <w:jc w:val="center"/>
            </w:pPr>
            <w:r>
              <w:t>－</w:t>
            </w:r>
          </w:p>
        </w:tc>
        <w:tc>
          <w:tcPr>
            <w:vAlign w:val="center"/>
          </w:tcPr>
          <w:p w14:paraId="2CDAA296">
            <w:pPr>
              <w:jc w:val="center"/>
            </w:pPr>
            <w:r>
              <w:t>－</w:t>
            </w:r>
          </w:p>
        </w:tc>
        <w:tc>
          <w:tcPr>
            <w:vAlign w:val="center"/>
          </w:tcPr>
          <w:p w14:paraId="269373F2">
            <w:pPr>
              <w:jc w:val="center"/>
            </w:pPr>
            <w:r>
              <w:t>－</w:t>
            </w:r>
          </w:p>
        </w:tc>
        <w:tc>
          <w:tcPr>
            <w:vAlign w:val="center"/>
          </w:tcPr>
          <w:p w14:paraId="39993AD2">
            <w:pPr>
              <w:jc w:val="center"/>
            </w:pPr>
            <w:r>
              <w:t>－</w:t>
            </w:r>
          </w:p>
        </w:tc>
        <w:tc>
          <w:tcPr>
            <w:vAlign w:val="center"/>
          </w:tcPr>
          <w:p w14:paraId="28090CA5">
            <w:pPr>
              <w:jc w:val="center"/>
            </w:pPr>
            <w:r>
              <w:t>－</w:t>
            </w:r>
          </w:p>
        </w:tc>
      </w:tr>
      <w:tr w14:paraId="18A9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097918">
            <w:r>
              <w:t>休息室</w:t>
            </w:r>
          </w:p>
        </w:tc>
        <w:tc>
          <w:tcPr>
            <w:vAlign w:val="center"/>
          </w:tcPr>
          <w:p w14:paraId="05CFAE78">
            <w:pPr>
              <w:jc w:val="center"/>
            </w:pPr>
            <w:r>
              <w:t>26</w:t>
            </w:r>
          </w:p>
        </w:tc>
        <w:tc>
          <w:tcPr>
            <w:vAlign w:val="center"/>
          </w:tcPr>
          <w:p w14:paraId="3EA5C44A">
            <w:pPr>
              <w:jc w:val="center"/>
            </w:pPr>
            <w:r>
              <w:t>22</w:t>
            </w:r>
          </w:p>
        </w:tc>
        <w:tc>
          <w:tcPr>
            <w:vAlign w:val="center"/>
          </w:tcPr>
          <w:p w14:paraId="18F7EF54">
            <w:pPr>
              <w:jc w:val="center"/>
            </w:pPr>
            <w:r>
              <w:t>－</w:t>
            </w:r>
          </w:p>
        </w:tc>
        <w:tc>
          <w:tcPr>
            <w:vAlign w:val="center"/>
          </w:tcPr>
          <w:p w14:paraId="4214C76C">
            <w:pPr>
              <w:jc w:val="center"/>
            </w:pPr>
            <w:r>
              <w:t>－</w:t>
            </w:r>
          </w:p>
        </w:tc>
        <w:tc>
          <w:tcPr>
            <w:vAlign w:val="center"/>
          </w:tcPr>
          <w:p w14:paraId="09AEA17A">
            <w:pPr>
              <w:jc w:val="center"/>
            </w:pPr>
            <w:r>
              <w:t>－</w:t>
            </w:r>
          </w:p>
        </w:tc>
        <w:tc>
          <w:tcPr>
            <w:vAlign w:val="center"/>
          </w:tcPr>
          <w:p w14:paraId="473E6C36">
            <w:pPr>
              <w:jc w:val="center"/>
            </w:pPr>
            <w:r>
              <w:t>－</w:t>
            </w:r>
          </w:p>
        </w:tc>
        <w:tc>
          <w:tcPr>
            <w:vAlign w:val="center"/>
          </w:tcPr>
          <w:p w14:paraId="492F8418">
            <w:pPr>
              <w:jc w:val="center"/>
            </w:pPr>
            <w:r>
              <w:t>－</w:t>
            </w:r>
          </w:p>
        </w:tc>
      </w:tr>
      <w:tr w14:paraId="749F2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1ED3F">
            <w:r>
              <w:t>会客室</w:t>
            </w:r>
          </w:p>
        </w:tc>
        <w:tc>
          <w:tcPr>
            <w:vAlign w:val="center"/>
          </w:tcPr>
          <w:p w14:paraId="395645C1">
            <w:pPr>
              <w:jc w:val="center"/>
            </w:pPr>
            <w:r>
              <w:t>26</w:t>
            </w:r>
          </w:p>
        </w:tc>
        <w:tc>
          <w:tcPr>
            <w:vAlign w:val="center"/>
          </w:tcPr>
          <w:p w14:paraId="47270C25">
            <w:pPr>
              <w:jc w:val="center"/>
            </w:pPr>
            <w:r>
              <w:t>22</w:t>
            </w:r>
          </w:p>
        </w:tc>
        <w:tc>
          <w:tcPr>
            <w:vAlign w:val="center"/>
          </w:tcPr>
          <w:p w14:paraId="01EEC071">
            <w:pPr>
              <w:jc w:val="center"/>
            </w:pPr>
            <w:r>
              <w:t>－</w:t>
            </w:r>
          </w:p>
        </w:tc>
        <w:tc>
          <w:tcPr>
            <w:vAlign w:val="center"/>
          </w:tcPr>
          <w:p w14:paraId="4A9ED143">
            <w:pPr>
              <w:jc w:val="center"/>
            </w:pPr>
            <w:r>
              <w:t>－</w:t>
            </w:r>
          </w:p>
        </w:tc>
        <w:tc>
          <w:tcPr>
            <w:vAlign w:val="center"/>
          </w:tcPr>
          <w:p w14:paraId="0312DA84">
            <w:pPr>
              <w:jc w:val="center"/>
            </w:pPr>
            <w:r>
              <w:t>－</w:t>
            </w:r>
          </w:p>
        </w:tc>
        <w:tc>
          <w:tcPr>
            <w:vAlign w:val="center"/>
          </w:tcPr>
          <w:p w14:paraId="0F7D39F4">
            <w:pPr>
              <w:jc w:val="center"/>
            </w:pPr>
            <w:r>
              <w:t>－</w:t>
            </w:r>
          </w:p>
        </w:tc>
        <w:tc>
          <w:tcPr>
            <w:vAlign w:val="center"/>
          </w:tcPr>
          <w:p w14:paraId="474A188F">
            <w:pPr>
              <w:jc w:val="center"/>
            </w:pPr>
            <w:r>
              <w:t>－</w:t>
            </w:r>
          </w:p>
        </w:tc>
      </w:tr>
      <w:tr w14:paraId="29259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C00BC1">
            <w:r>
              <w:t>会议室</w:t>
            </w:r>
          </w:p>
        </w:tc>
        <w:tc>
          <w:tcPr>
            <w:vAlign w:val="center"/>
          </w:tcPr>
          <w:p w14:paraId="1B03F5FC">
            <w:pPr>
              <w:jc w:val="center"/>
            </w:pPr>
            <w:r>
              <w:t>26</w:t>
            </w:r>
          </w:p>
        </w:tc>
        <w:tc>
          <w:tcPr>
            <w:vAlign w:val="center"/>
          </w:tcPr>
          <w:p w14:paraId="0C018089">
            <w:pPr>
              <w:jc w:val="center"/>
            </w:pPr>
            <w:r>
              <w:t>22</w:t>
            </w:r>
          </w:p>
        </w:tc>
        <w:tc>
          <w:tcPr>
            <w:vAlign w:val="center"/>
          </w:tcPr>
          <w:p w14:paraId="069F1B47">
            <w:pPr>
              <w:jc w:val="center"/>
            </w:pPr>
            <w:r>
              <w:t>－</w:t>
            </w:r>
          </w:p>
        </w:tc>
        <w:tc>
          <w:tcPr>
            <w:vAlign w:val="center"/>
          </w:tcPr>
          <w:p w14:paraId="7DE7D8ED">
            <w:pPr>
              <w:jc w:val="center"/>
            </w:pPr>
            <w:r>
              <w:t>－</w:t>
            </w:r>
          </w:p>
        </w:tc>
        <w:tc>
          <w:tcPr>
            <w:vAlign w:val="center"/>
          </w:tcPr>
          <w:p w14:paraId="2EB68216">
            <w:pPr>
              <w:jc w:val="center"/>
            </w:pPr>
            <w:r>
              <w:t>－</w:t>
            </w:r>
          </w:p>
        </w:tc>
        <w:tc>
          <w:tcPr>
            <w:vAlign w:val="center"/>
          </w:tcPr>
          <w:p w14:paraId="6CB56FCE">
            <w:pPr>
              <w:jc w:val="center"/>
            </w:pPr>
            <w:r>
              <w:t>－</w:t>
            </w:r>
          </w:p>
        </w:tc>
        <w:tc>
          <w:tcPr>
            <w:vAlign w:val="center"/>
          </w:tcPr>
          <w:p w14:paraId="43AA7DED">
            <w:pPr>
              <w:jc w:val="center"/>
            </w:pPr>
            <w:r>
              <w:t>－</w:t>
            </w:r>
          </w:p>
        </w:tc>
      </w:tr>
      <w:tr w14:paraId="026A0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0118D">
            <w:r>
              <w:t>健身房</w:t>
            </w:r>
          </w:p>
        </w:tc>
        <w:tc>
          <w:tcPr>
            <w:vAlign w:val="center"/>
          </w:tcPr>
          <w:p w14:paraId="0384558A">
            <w:pPr>
              <w:jc w:val="center"/>
            </w:pPr>
            <w:r>
              <w:t>26</w:t>
            </w:r>
          </w:p>
        </w:tc>
        <w:tc>
          <w:tcPr>
            <w:vAlign w:val="center"/>
          </w:tcPr>
          <w:p w14:paraId="7C14036C">
            <w:pPr>
              <w:jc w:val="center"/>
            </w:pPr>
            <w:r>
              <w:t>22</w:t>
            </w:r>
          </w:p>
        </w:tc>
        <w:tc>
          <w:tcPr>
            <w:vAlign w:val="center"/>
          </w:tcPr>
          <w:p w14:paraId="4EBFD060">
            <w:pPr>
              <w:jc w:val="center"/>
            </w:pPr>
            <w:r>
              <w:t>－</w:t>
            </w:r>
          </w:p>
        </w:tc>
        <w:tc>
          <w:tcPr>
            <w:vAlign w:val="center"/>
          </w:tcPr>
          <w:p w14:paraId="0A716739">
            <w:pPr>
              <w:jc w:val="center"/>
            </w:pPr>
            <w:r>
              <w:t>－</w:t>
            </w:r>
          </w:p>
        </w:tc>
        <w:tc>
          <w:tcPr>
            <w:vAlign w:val="center"/>
          </w:tcPr>
          <w:p w14:paraId="44A22318">
            <w:pPr>
              <w:jc w:val="center"/>
            </w:pPr>
            <w:r>
              <w:t>－</w:t>
            </w:r>
          </w:p>
        </w:tc>
        <w:tc>
          <w:tcPr>
            <w:vAlign w:val="center"/>
          </w:tcPr>
          <w:p w14:paraId="3134A540">
            <w:pPr>
              <w:jc w:val="center"/>
            </w:pPr>
            <w:r>
              <w:t>－</w:t>
            </w:r>
          </w:p>
        </w:tc>
        <w:tc>
          <w:tcPr>
            <w:vAlign w:val="center"/>
          </w:tcPr>
          <w:p w14:paraId="58A096FD">
            <w:pPr>
              <w:jc w:val="center"/>
            </w:pPr>
            <w:r>
              <w:t>－</w:t>
            </w:r>
          </w:p>
        </w:tc>
      </w:tr>
      <w:tr w14:paraId="3BD8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01298">
            <w:r>
              <w:t>卫生间</w:t>
            </w:r>
          </w:p>
        </w:tc>
        <w:tc>
          <w:tcPr>
            <w:vAlign w:val="center"/>
          </w:tcPr>
          <w:p w14:paraId="68C55ECA">
            <w:pPr>
              <w:jc w:val="center"/>
            </w:pPr>
            <w:r>
              <w:t>27</w:t>
            </w:r>
          </w:p>
        </w:tc>
        <w:tc>
          <w:tcPr>
            <w:vAlign w:val="center"/>
          </w:tcPr>
          <w:p w14:paraId="59E4DCB5">
            <w:pPr>
              <w:jc w:val="center"/>
            </w:pPr>
            <w:r>
              <w:t>18</w:t>
            </w:r>
          </w:p>
        </w:tc>
        <w:tc>
          <w:tcPr>
            <w:vAlign w:val="center"/>
          </w:tcPr>
          <w:p w14:paraId="798D0B6D">
            <w:pPr>
              <w:jc w:val="center"/>
            </w:pPr>
            <w:r>
              <w:t>－</w:t>
            </w:r>
          </w:p>
        </w:tc>
        <w:tc>
          <w:tcPr>
            <w:vAlign w:val="center"/>
          </w:tcPr>
          <w:p w14:paraId="620B721F">
            <w:pPr>
              <w:jc w:val="center"/>
            </w:pPr>
            <w:r>
              <w:t>－</w:t>
            </w:r>
          </w:p>
        </w:tc>
        <w:tc>
          <w:tcPr>
            <w:vAlign w:val="center"/>
          </w:tcPr>
          <w:p w14:paraId="474813C0">
            <w:pPr>
              <w:jc w:val="center"/>
            </w:pPr>
            <w:r>
              <w:t>－</w:t>
            </w:r>
          </w:p>
        </w:tc>
        <w:tc>
          <w:tcPr>
            <w:vAlign w:val="center"/>
          </w:tcPr>
          <w:p w14:paraId="47F25FC8">
            <w:pPr>
              <w:jc w:val="center"/>
            </w:pPr>
            <w:r>
              <w:t>－</w:t>
            </w:r>
          </w:p>
        </w:tc>
        <w:tc>
          <w:tcPr>
            <w:vAlign w:val="center"/>
          </w:tcPr>
          <w:p w14:paraId="6252C6BC">
            <w:pPr>
              <w:jc w:val="center"/>
            </w:pPr>
            <w:r>
              <w:t>－</w:t>
            </w:r>
          </w:p>
        </w:tc>
      </w:tr>
      <w:tr w14:paraId="39C18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37563F">
            <w:r>
              <w:t>厨房</w:t>
            </w:r>
          </w:p>
        </w:tc>
        <w:tc>
          <w:tcPr>
            <w:vAlign w:val="center"/>
          </w:tcPr>
          <w:p w14:paraId="06DF7FD1">
            <w:pPr>
              <w:jc w:val="center"/>
            </w:pPr>
            <w:r>
              <w:t>27</w:t>
            </w:r>
          </w:p>
        </w:tc>
        <w:tc>
          <w:tcPr>
            <w:vAlign w:val="center"/>
          </w:tcPr>
          <w:p w14:paraId="60D8BDD9">
            <w:pPr>
              <w:jc w:val="center"/>
            </w:pPr>
            <w:r>
              <w:t>18</w:t>
            </w:r>
          </w:p>
        </w:tc>
        <w:tc>
          <w:tcPr>
            <w:vAlign w:val="center"/>
          </w:tcPr>
          <w:p w14:paraId="19DD3B5E">
            <w:pPr>
              <w:jc w:val="center"/>
            </w:pPr>
            <w:r>
              <w:t>－</w:t>
            </w:r>
          </w:p>
        </w:tc>
        <w:tc>
          <w:tcPr>
            <w:vAlign w:val="center"/>
          </w:tcPr>
          <w:p w14:paraId="46B33596">
            <w:pPr>
              <w:jc w:val="center"/>
            </w:pPr>
            <w:r>
              <w:t>－</w:t>
            </w:r>
          </w:p>
        </w:tc>
        <w:tc>
          <w:tcPr>
            <w:vAlign w:val="center"/>
          </w:tcPr>
          <w:p w14:paraId="3644F8F7">
            <w:pPr>
              <w:jc w:val="center"/>
            </w:pPr>
            <w:r>
              <w:t>－</w:t>
            </w:r>
          </w:p>
        </w:tc>
        <w:tc>
          <w:tcPr>
            <w:vAlign w:val="center"/>
          </w:tcPr>
          <w:p w14:paraId="51A4DA76">
            <w:pPr>
              <w:jc w:val="center"/>
            </w:pPr>
            <w:r>
              <w:t>－</w:t>
            </w:r>
          </w:p>
        </w:tc>
        <w:tc>
          <w:tcPr>
            <w:vAlign w:val="center"/>
          </w:tcPr>
          <w:p w14:paraId="02901D52">
            <w:pPr>
              <w:jc w:val="center"/>
            </w:pPr>
            <w:r>
              <w:t>－</w:t>
            </w:r>
          </w:p>
        </w:tc>
      </w:tr>
      <w:tr w14:paraId="45FF0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01780">
            <w:r>
              <w:t>台球房</w:t>
            </w:r>
          </w:p>
        </w:tc>
        <w:tc>
          <w:tcPr>
            <w:vAlign w:val="center"/>
          </w:tcPr>
          <w:p w14:paraId="5C56ABA2">
            <w:pPr>
              <w:jc w:val="center"/>
            </w:pPr>
            <w:r>
              <w:t>26</w:t>
            </w:r>
          </w:p>
        </w:tc>
        <w:tc>
          <w:tcPr>
            <w:vAlign w:val="center"/>
          </w:tcPr>
          <w:p w14:paraId="6AE10669">
            <w:pPr>
              <w:jc w:val="center"/>
            </w:pPr>
            <w:r>
              <w:t>22</w:t>
            </w:r>
          </w:p>
        </w:tc>
        <w:tc>
          <w:tcPr>
            <w:vAlign w:val="center"/>
          </w:tcPr>
          <w:p w14:paraId="69DA4414">
            <w:pPr>
              <w:jc w:val="center"/>
            </w:pPr>
            <w:r>
              <w:t>－</w:t>
            </w:r>
          </w:p>
        </w:tc>
        <w:tc>
          <w:tcPr>
            <w:vAlign w:val="center"/>
          </w:tcPr>
          <w:p w14:paraId="093ED8BD">
            <w:pPr>
              <w:jc w:val="center"/>
            </w:pPr>
            <w:r>
              <w:t>－</w:t>
            </w:r>
          </w:p>
        </w:tc>
        <w:tc>
          <w:tcPr>
            <w:vAlign w:val="center"/>
          </w:tcPr>
          <w:p w14:paraId="74E0C436">
            <w:pPr>
              <w:jc w:val="center"/>
            </w:pPr>
            <w:r>
              <w:t>－</w:t>
            </w:r>
          </w:p>
        </w:tc>
        <w:tc>
          <w:tcPr>
            <w:vAlign w:val="center"/>
          </w:tcPr>
          <w:p w14:paraId="2F2A0458">
            <w:pPr>
              <w:jc w:val="center"/>
            </w:pPr>
            <w:r>
              <w:t>－</w:t>
            </w:r>
          </w:p>
        </w:tc>
        <w:tc>
          <w:tcPr>
            <w:vAlign w:val="center"/>
          </w:tcPr>
          <w:p w14:paraId="5D5F4151">
            <w:pPr>
              <w:jc w:val="center"/>
            </w:pPr>
            <w:r>
              <w:t>－</w:t>
            </w:r>
          </w:p>
        </w:tc>
      </w:tr>
      <w:tr w14:paraId="3A170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C5B3D">
            <w:r>
              <w:t>多功能厅</w:t>
            </w:r>
          </w:p>
        </w:tc>
        <w:tc>
          <w:tcPr>
            <w:vAlign w:val="center"/>
          </w:tcPr>
          <w:p w14:paraId="02255A51">
            <w:pPr>
              <w:jc w:val="center"/>
            </w:pPr>
            <w:r>
              <w:t>26</w:t>
            </w:r>
          </w:p>
        </w:tc>
        <w:tc>
          <w:tcPr>
            <w:vAlign w:val="center"/>
          </w:tcPr>
          <w:p w14:paraId="6FAA9A96">
            <w:pPr>
              <w:jc w:val="center"/>
            </w:pPr>
            <w:r>
              <w:t>22</w:t>
            </w:r>
          </w:p>
        </w:tc>
        <w:tc>
          <w:tcPr>
            <w:vAlign w:val="center"/>
          </w:tcPr>
          <w:p w14:paraId="36792AE7">
            <w:pPr>
              <w:jc w:val="center"/>
            </w:pPr>
            <w:r>
              <w:t>－</w:t>
            </w:r>
          </w:p>
        </w:tc>
        <w:tc>
          <w:tcPr>
            <w:vAlign w:val="center"/>
          </w:tcPr>
          <w:p w14:paraId="3FB5D5AD">
            <w:pPr>
              <w:jc w:val="center"/>
            </w:pPr>
            <w:r>
              <w:t>－</w:t>
            </w:r>
          </w:p>
        </w:tc>
        <w:tc>
          <w:tcPr>
            <w:vAlign w:val="center"/>
          </w:tcPr>
          <w:p w14:paraId="63B97966">
            <w:pPr>
              <w:jc w:val="center"/>
            </w:pPr>
            <w:r>
              <w:t>－</w:t>
            </w:r>
          </w:p>
        </w:tc>
        <w:tc>
          <w:tcPr>
            <w:vAlign w:val="center"/>
          </w:tcPr>
          <w:p w14:paraId="0C0882FC">
            <w:pPr>
              <w:jc w:val="center"/>
            </w:pPr>
            <w:r>
              <w:t>－</w:t>
            </w:r>
          </w:p>
        </w:tc>
        <w:tc>
          <w:tcPr>
            <w:vAlign w:val="center"/>
          </w:tcPr>
          <w:p w14:paraId="7A66ED54">
            <w:pPr>
              <w:jc w:val="center"/>
            </w:pPr>
            <w:r>
              <w:t>－</w:t>
            </w:r>
          </w:p>
        </w:tc>
      </w:tr>
      <w:tr w14:paraId="5CE97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4F3F3">
            <w:r>
              <w:t>大厅</w:t>
            </w:r>
          </w:p>
        </w:tc>
        <w:tc>
          <w:tcPr>
            <w:vAlign w:val="center"/>
          </w:tcPr>
          <w:p w14:paraId="75E9513C">
            <w:pPr>
              <w:jc w:val="center"/>
            </w:pPr>
            <w:r>
              <w:t>26</w:t>
            </w:r>
          </w:p>
        </w:tc>
        <w:tc>
          <w:tcPr>
            <w:vAlign w:val="center"/>
          </w:tcPr>
          <w:p w14:paraId="0B5ABAA1">
            <w:pPr>
              <w:jc w:val="center"/>
            </w:pPr>
            <w:r>
              <w:t>22</w:t>
            </w:r>
          </w:p>
        </w:tc>
        <w:tc>
          <w:tcPr>
            <w:vAlign w:val="center"/>
          </w:tcPr>
          <w:p w14:paraId="05F95A4D">
            <w:pPr>
              <w:jc w:val="center"/>
            </w:pPr>
            <w:r>
              <w:t>－</w:t>
            </w:r>
          </w:p>
        </w:tc>
        <w:tc>
          <w:tcPr>
            <w:vAlign w:val="center"/>
          </w:tcPr>
          <w:p w14:paraId="29F718C3">
            <w:pPr>
              <w:jc w:val="center"/>
            </w:pPr>
            <w:r>
              <w:t>－</w:t>
            </w:r>
          </w:p>
        </w:tc>
        <w:tc>
          <w:tcPr>
            <w:vAlign w:val="center"/>
          </w:tcPr>
          <w:p w14:paraId="34654380">
            <w:pPr>
              <w:jc w:val="center"/>
            </w:pPr>
            <w:r>
              <w:t>－</w:t>
            </w:r>
          </w:p>
        </w:tc>
        <w:tc>
          <w:tcPr>
            <w:vAlign w:val="center"/>
          </w:tcPr>
          <w:p w14:paraId="0114D883">
            <w:pPr>
              <w:jc w:val="center"/>
            </w:pPr>
            <w:r>
              <w:t>－</w:t>
            </w:r>
          </w:p>
        </w:tc>
        <w:tc>
          <w:tcPr>
            <w:vAlign w:val="center"/>
          </w:tcPr>
          <w:p w14:paraId="6209550D">
            <w:pPr>
              <w:jc w:val="center"/>
            </w:pPr>
            <w:r>
              <w:t>－</w:t>
            </w:r>
          </w:p>
        </w:tc>
      </w:tr>
      <w:tr w14:paraId="60EA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D4A2B1">
            <w:r>
              <w:t>楼梯间</w:t>
            </w:r>
          </w:p>
        </w:tc>
        <w:tc>
          <w:tcPr>
            <w:vAlign w:val="center"/>
          </w:tcPr>
          <w:p w14:paraId="5D9FD6FF">
            <w:pPr>
              <w:jc w:val="center"/>
            </w:pPr>
            <w:r>
              <w:t>－</w:t>
            </w:r>
          </w:p>
        </w:tc>
        <w:tc>
          <w:tcPr>
            <w:vAlign w:val="center"/>
          </w:tcPr>
          <w:p w14:paraId="5C48378A">
            <w:pPr>
              <w:jc w:val="center"/>
            </w:pPr>
            <w:r>
              <w:t>－</w:t>
            </w:r>
          </w:p>
        </w:tc>
        <w:tc>
          <w:tcPr>
            <w:vAlign w:val="center"/>
          </w:tcPr>
          <w:p w14:paraId="141A45E1">
            <w:pPr>
              <w:jc w:val="center"/>
            </w:pPr>
            <w:r>
              <w:t>－</w:t>
            </w:r>
          </w:p>
        </w:tc>
        <w:tc>
          <w:tcPr>
            <w:vAlign w:val="center"/>
          </w:tcPr>
          <w:p w14:paraId="6EDC77F9">
            <w:pPr>
              <w:jc w:val="center"/>
            </w:pPr>
            <w:r>
              <w:t>－</w:t>
            </w:r>
          </w:p>
        </w:tc>
        <w:tc>
          <w:tcPr>
            <w:vAlign w:val="center"/>
          </w:tcPr>
          <w:p w14:paraId="612ED786">
            <w:pPr>
              <w:jc w:val="center"/>
            </w:pPr>
            <w:r>
              <w:t>－</w:t>
            </w:r>
          </w:p>
        </w:tc>
        <w:tc>
          <w:tcPr>
            <w:vAlign w:val="center"/>
          </w:tcPr>
          <w:p w14:paraId="5FFC30C8">
            <w:pPr>
              <w:jc w:val="center"/>
            </w:pPr>
            <w:r>
              <w:t>－</w:t>
            </w:r>
          </w:p>
        </w:tc>
        <w:tc>
          <w:tcPr>
            <w:vAlign w:val="center"/>
          </w:tcPr>
          <w:p w14:paraId="479ABD55">
            <w:pPr>
              <w:jc w:val="center"/>
            </w:pPr>
            <w:r>
              <w:t>－</w:t>
            </w:r>
          </w:p>
        </w:tc>
      </w:tr>
      <w:tr w14:paraId="7B48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62E66">
            <w:r>
              <w:t>浴室</w:t>
            </w:r>
          </w:p>
        </w:tc>
        <w:tc>
          <w:tcPr>
            <w:vAlign w:val="center"/>
          </w:tcPr>
          <w:p w14:paraId="78F14A53">
            <w:pPr>
              <w:jc w:val="center"/>
            </w:pPr>
            <w:r>
              <w:t>26</w:t>
            </w:r>
          </w:p>
        </w:tc>
        <w:tc>
          <w:tcPr>
            <w:vAlign w:val="center"/>
          </w:tcPr>
          <w:p w14:paraId="61D7E60C">
            <w:pPr>
              <w:jc w:val="center"/>
            </w:pPr>
            <w:r>
              <w:t>22</w:t>
            </w:r>
          </w:p>
        </w:tc>
        <w:tc>
          <w:tcPr>
            <w:vAlign w:val="center"/>
          </w:tcPr>
          <w:p w14:paraId="4EF5FD3A">
            <w:pPr>
              <w:jc w:val="center"/>
            </w:pPr>
            <w:r>
              <w:t>－</w:t>
            </w:r>
          </w:p>
        </w:tc>
        <w:tc>
          <w:tcPr>
            <w:vAlign w:val="center"/>
          </w:tcPr>
          <w:p w14:paraId="79B28A61">
            <w:pPr>
              <w:jc w:val="center"/>
            </w:pPr>
            <w:r>
              <w:t>－</w:t>
            </w:r>
          </w:p>
        </w:tc>
        <w:tc>
          <w:tcPr>
            <w:vAlign w:val="center"/>
          </w:tcPr>
          <w:p w14:paraId="3F14D847">
            <w:pPr>
              <w:jc w:val="center"/>
            </w:pPr>
            <w:r>
              <w:t>－</w:t>
            </w:r>
          </w:p>
        </w:tc>
        <w:tc>
          <w:tcPr>
            <w:vAlign w:val="center"/>
          </w:tcPr>
          <w:p w14:paraId="1CD0B764">
            <w:pPr>
              <w:jc w:val="center"/>
            </w:pPr>
            <w:r>
              <w:t>－</w:t>
            </w:r>
          </w:p>
        </w:tc>
        <w:tc>
          <w:tcPr>
            <w:vAlign w:val="center"/>
          </w:tcPr>
          <w:p w14:paraId="159CC8F5">
            <w:pPr>
              <w:jc w:val="center"/>
            </w:pPr>
            <w:r>
              <w:t>－</w:t>
            </w:r>
          </w:p>
        </w:tc>
      </w:tr>
      <w:tr w14:paraId="0D9DFEF3">
        <w:tblPrEx>
          <w:tblCellMar>
            <w:top w:w="0" w:type="dxa"/>
            <w:left w:w="108" w:type="dxa"/>
            <w:bottom w:w="0" w:type="dxa"/>
            <w:right w:w="108" w:type="dxa"/>
          </w:tblCellMar>
        </w:tblPrEx>
        <w:trPr>
          <w:jc w:val="center"/>
        </w:trPr>
        <w:tc>
          <w:tcPr>
            <w:shd w:val="clear" w:color="auto" w:fill="E6E6E6"/>
            <w:vAlign w:val="center"/>
          </w:tcPr>
          <w:p w14:paraId="31088B24">
            <w:r>
              <w:t>空房间</w:t>
            </w:r>
          </w:p>
        </w:tc>
        <w:tc>
          <w:tcPr>
            <w:vAlign w:val="center"/>
          </w:tcPr>
          <w:p w14:paraId="325FAA33">
            <w:pPr>
              <w:jc w:val="center"/>
            </w:pPr>
            <w:r>
              <w:t>－</w:t>
            </w:r>
          </w:p>
        </w:tc>
        <w:tc>
          <w:tcPr>
            <w:vAlign w:val="center"/>
          </w:tcPr>
          <w:p w14:paraId="0A5210AF">
            <w:pPr>
              <w:jc w:val="center"/>
            </w:pPr>
            <w:r>
              <w:t>－</w:t>
            </w:r>
          </w:p>
        </w:tc>
        <w:tc>
          <w:tcPr>
            <w:vAlign w:val="center"/>
          </w:tcPr>
          <w:p w14:paraId="185D06E4">
            <w:pPr>
              <w:jc w:val="center"/>
            </w:pPr>
            <w:r>
              <w:t>－</w:t>
            </w:r>
          </w:p>
        </w:tc>
        <w:tc>
          <w:tcPr>
            <w:vAlign w:val="center"/>
          </w:tcPr>
          <w:p w14:paraId="3F5AA066">
            <w:pPr>
              <w:jc w:val="center"/>
            </w:pPr>
            <w:r>
              <w:t>－</w:t>
            </w:r>
          </w:p>
        </w:tc>
        <w:tc>
          <w:tcPr>
            <w:vAlign w:val="center"/>
          </w:tcPr>
          <w:p w14:paraId="2F64B410">
            <w:pPr>
              <w:jc w:val="center"/>
            </w:pPr>
            <w:r>
              <w:t>－</w:t>
            </w:r>
          </w:p>
        </w:tc>
        <w:tc>
          <w:tcPr>
            <w:vAlign w:val="center"/>
          </w:tcPr>
          <w:p w14:paraId="58BE847F">
            <w:pPr>
              <w:jc w:val="center"/>
            </w:pPr>
            <w:r>
              <w:t>－</w:t>
            </w:r>
          </w:p>
        </w:tc>
        <w:tc>
          <w:tcPr>
            <w:vAlign w:val="center"/>
          </w:tcPr>
          <w:p w14:paraId="6FDA7438">
            <w:pPr>
              <w:jc w:val="center"/>
            </w:pPr>
            <w:r>
              <w:t>－</w:t>
            </w:r>
          </w:p>
        </w:tc>
      </w:tr>
      <w:tr w14:paraId="20344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0B2B1">
            <w:r>
              <w:t>西餐厅</w:t>
            </w:r>
          </w:p>
        </w:tc>
        <w:tc>
          <w:tcPr>
            <w:vAlign w:val="center"/>
          </w:tcPr>
          <w:p w14:paraId="36EC862B">
            <w:pPr>
              <w:jc w:val="center"/>
            </w:pPr>
            <w:r>
              <w:t>26</w:t>
            </w:r>
          </w:p>
        </w:tc>
        <w:tc>
          <w:tcPr>
            <w:vAlign w:val="center"/>
          </w:tcPr>
          <w:p w14:paraId="5BD4E61B">
            <w:pPr>
              <w:jc w:val="center"/>
            </w:pPr>
            <w:r>
              <w:t>22</w:t>
            </w:r>
          </w:p>
        </w:tc>
        <w:tc>
          <w:tcPr>
            <w:vAlign w:val="center"/>
          </w:tcPr>
          <w:p w14:paraId="753C1462">
            <w:pPr>
              <w:jc w:val="center"/>
            </w:pPr>
            <w:r>
              <w:t>－</w:t>
            </w:r>
          </w:p>
        </w:tc>
        <w:tc>
          <w:tcPr>
            <w:vAlign w:val="center"/>
          </w:tcPr>
          <w:p w14:paraId="2B5338E9">
            <w:pPr>
              <w:jc w:val="center"/>
            </w:pPr>
            <w:r>
              <w:t>－</w:t>
            </w:r>
          </w:p>
        </w:tc>
        <w:tc>
          <w:tcPr>
            <w:vAlign w:val="center"/>
          </w:tcPr>
          <w:p w14:paraId="48EEAEEE">
            <w:pPr>
              <w:jc w:val="center"/>
            </w:pPr>
            <w:r>
              <w:t>－</w:t>
            </w:r>
          </w:p>
        </w:tc>
        <w:tc>
          <w:tcPr>
            <w:vAlign w:val="center"/>
          </w:tcPr>
          <w:p w14:paraId="56C3DB7B">
            <w:pPr>
              <w:jc w:val="center"/>
            </w:pPr>
            <w:r>
              <w:t>－</w:t>
            </w:r>
          </w:p>
        </w:tc>
        <w:tc>
          <w:tcPr>
            <w:vAlign w:val="center"/>
          </w:tcPr>
          <w:p w14:paraId="70AD38F6">
            <w:pPr>
              <w:jc w:val="center"/>
            </w:pPr>
            <w:r>
              <w:t>－</w:t>
            </w:r>
          </w:p>
        </w:tc>
      </w:tr>
      <w:tr w14:paraId="7DDCE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E7740">
            <w:r>
              <w:t>走廊</w:t>
            </w:r>
          </w:p>
        </w:tc>
        <w:tc>
          <w:tcPr>
            <w:vAlign w:val="center"/>
          </w:tcPr>
          <w:p w14:paraId="1B44943A">
            <w:pPr>
              <w:jc w:val="center"/>
            </w:pPr>
            <w:r>
              <w:t>27</w:t>
            </w:r>
          </w:p>
        </w:tc>
        <w:tc>
          <w:tcPr>
            <w:vAlign w:val="center"/>
          </w:tcPr>
          <w:p w14:paraId="0D3E4803">
            <w:pPr>
              <w:jc w:val="center"/>
            </w:pPr>
            <w:r>
              <w:t>18</w:t>
            </w:r>
          </w:p>
        </w:tc>
        <w:tc>
          <w:tcPr>
            <w:vAlign w:val="center"/>
          </w:tcPr>
          <w:p w14:paraId="4E60EC9B">
            <w:pPr>
              <w:jc w:val="center"/>
            </w:pPr>
            <w:r>
              <w:t>－</w:t>
            </w:r>
          </w:p>
        </w:tc>
        <w:tc>
          <w:tcPr>
            <w:vAlign w:val="center"/>
          </w:tcPr>
          <w:p w14:paraId="2020E5B5">
            <w:pPr>
              <w:jc w:val="center"/>
            </w:pPr>
            <w:r>
              <w:t>－</w:t>
            </w:r>
          </w:p>
        </w:tc>
        <w:tc>
          <w:tcPr>
            <w:vAlign w:val="center"/>
          </w:tcPr>
          <w:p w14:paraId="729BF486">
            <w:pPr>
              <w:jc w:val="center"/>
            </w:pPr>
            <w:r>
              <w:t>－</w:t>
            </w:r>
          </w:p>
        </w:tc>
        <w:tc>
          <w:tcPr>
            <w:vAlign w:val="center"/>
          </w:tcPr>
          <w:p w14:paraId="200AAD03">
            <w:pPr>
              <w:jc w:val="center"/>
            </w:pPr>
            <w:r>
              <w:t>－</w:t>
            </w:r>
          </w:p>
        </w:tc>
        <w:tc>
          <w:tcPr>
            <w:vAlign w:val="center"/>
          </w:tcPr>
          <w:p w14:paraId="687CB1E4">
            <w:pPr>
              <w:jc w:val="center"/>
            </w:pPr>
            <w:r>
              <w:t>－</w:t>
            </w:r>
          </w:p>
        </w:tc>
      </w:tr>
      <w:tr w14:paraId="1ABBC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3DCEE2">
            <w:r>
              <w:t>酒吧、茶座</w:t>
            </w:r>
          </w:p>
        </w:tc>
        <w:tc>
          <w:tcPr>
            <w:vAlign w:val="center"/>
          </w:tcPr>
          <w:p w14:paraId="7E149E39">
            <w:pPr>
              <w:jc w:val="center"/>
            </w:pPr>
            <w:r>
              <w:t>26</w:t>
            </w:r>
          </w:p>
        </w:tc>
        <w:tc>
          <w:tcPr>
            <w:vAlign w:val="center"/>
          </w:tcPr>
          <w:p w14:paraId="7568846E">
            <w:pPr>
              <w:jc w:val="center"/>
            </w:pPr>
            <w:r>
              <w:t>22</w:t>
            </w:r>
          </w:p>
        </w:tc>
        <w:tc>
          <w:tcPr>
            <w:vAlign w:val="center"/>
          </w:tcPr>
          <w:p w14:paraId="41FF2699">
            <w:pPr>
              <w:jc w:val="center"/>
            </w:pPr>
            <w:r>
              <w:t>－</w:t>
            </w:r>
          </w:p>
        </w:tc>
        <w:tc>
          <w:tcPr>
            <w:vAlign w:val="center"/>
          </w:tcPr>
          <w:p w14:paraId="2ECB95B2">
            <w:pPr>
              <w:jc w:val="center"/>
            </w:pPr>
            <w:r>
              <w:t>－</w:t>
            </w:r>
          </w:p>
        </w:tc>
        <w:tc>
          <w:tcPr>
            <w:vAlign w:val="center"/>
          </w:tcPr>
          <w:p w14:paraId="5EEF10F0">
            <w:pPr>
              <w:jc w:val="center"/>
            </w:pPr>
            <w:r>
              <w:t>－</w:t>
            </w:r>
          </w:p>
        </w:tc>
        <w:tc>
          <w:tcPr>
            <w:vAlign w:val="center"/>
          </w:tcPr>
          <w:p w14:paraId="2B355F78">
            <w:pPr>
              <w:jc w:val="center"/>
            </w:pPr>
            <w:r>
              <w:t>－</w:t>
            </w:r>
          </w:p>
        </w:tc>
        <w:tc>
          <w:tcPr>
            <w:vAlign w:val="center"/>
          </w:tcPr>
          <w:p w14:paraId="3A4A5145">
            <w:pPr>
              <w:jc w:val="center"/>
            </w:pPr>
            <w:r>
              <w:t>－</w:t>
            </w:r>
          </w:p>
        </w:tc>
      </w:tr>
    </w:tbl>
    <w:p w14:paraId="5A3113B5">
      <w:pPr>
        <w:pStyle w:val="2"/>
        <w:widowControl w:val="0"/>
        <w:jc w:val="both"/>
        <w:rPr>
          <w:color w:val="000000"/>
        </w:rPr>
      </w:pPr>
      <w:bookmarkStart w:id="87" w:name="_Toc3892"/>
      <w:r>
        <w:rPr>
          <w:color w:val="000000"/>
        </w:rPr>
        <w:t>设计建筑</w:t>
      </w:r>
      <w:bookmarkEnd w:id="87"/>
    </w:p>
    <w:p w14:paraId="0F5B3736">
      <w:pPr>
        <w:pStyle w:val="4"/>
        <w:widowControl w:val="0"/>
        <w:jc w:val="both"/>
        <w:rPr>
          <w:color w:val="000000"/>
        </w:rPr>
      </w:pPr>
      <w:bookmarkStart w:id="88" w:name="_Toc30542"/>
      <w:r>
        <w:rPr>
          <w:color w:val="000000"/>
        </w:rPr>
        <w:t>负荷分项统计</w:t>
      </w:r>
      <w:bookmarkEnd w:id="88"/>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47A1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4375E">
            <w:pPr>
              <w:jc w:val="center"/>
            </w:pPr>
            <w:r>
              <w:t>分类</w:t>
            </w:r>
          </w:p>
        </w:tc>
        <w:tc>
          <w:tcPr>
            <w:shd w:val="clear" w:color="auto" w:fill="E6E6E6"/>
            <w:vAlign w:val="center"/>
          </w:tcPr>
          <w:p w14:paraId="08E44A7B">
            <w:pPr>
              <w:jc w:val="center"/>
            </w:pPr>
            <w:r>
              <w:t>围护传热</w:t>
            </w:r>
          </w:p>
        </w:tc>
        <w:tc>
          <w:tcPr>
            <w:shd w:val="clear" w:color="auto" w:fill="E6E6E6"/>
            <w:vAlign w:val="center"/>
          </w:tcPr>
          <w:p w14:paraId="70D5BE5E">
            <w:pPr>
              <w:jc w:val="center"/>
            </w:pPr>
            <w:r>
              <w:t>室内得热</w:t>
            </w:r>
          </w:p>
        </w:tc>
        <w:tc>
          <w:tcPr>
            <w:shd w:val="clear" w:color="auto" w:fill="E6E6E6"/>
            <w:vAlign w:val="center"/>
          </w:tcPr>
          <w:p w14:paraId="39B8808D">
            <w:pPr>
              <w:jc w:val="center"/>
            </w:pPr>
            <w:r>
              <w:t>窗日射</w:t>
            </w:r>
          </w:p>
        </w:tc>
        <w:tc>
          <w:tcPr>
            <w:shd w:val="clear" w:color="auto" w:fill="E6E6E6"/>
            <w:vAlign w:val="center"/>
          </w:tcPr>
          <w:p w14:paraId="4C53A3AC">
            <w:pPr>
              <w:jc w:val="center"/>
            </w:pPr>
            <w:r>
              <w:t>不利</w:t>
            </w:r>
            <w:r>
              <w:br w:type="textWrapping"/>
            </w:r>
            <w:r>
              <w:t>新风/渗透</w:t>
            </w:r>
          </w:p>
        </w:tc>
        <w:tc>
          <w:tcPr>
            <w:shd w:val="clear" w:color="auto" w:fill="E6E6E6"/>
            <w:vAlign w:val="center"/>
          </w:tcPr>
          <w:p w14:paraId="37081B11">
            <w:pPr>
              <w:jc w:val="center"/>
            </w:pPr>
            <w:r>
              <w:t>有利</w:t>
            </w:r>
            <w:r>
              <w:br w:type="textWrapping"/>
            </w:r>
            <w:r>
              <w:t>新风/渗透</w:t>
            </w:r>
          </w:p>
        </w:tc>
        <w:tc>
          <w:tcPr>
            <w:shd w:val="clear" w:color="auto" w:fill="E6E6E6"/>
            <w:vAlign w:val="center"/>
          </w:tcPr>
          <w:p w14:paraId="6E6321CB">
            <w:pPr>
              <w:jc w:val="center"/>
            </w:pPr>
            <w:r>
              <w:t>热回收</w:t>
            </w:r>
          </w:p>
        </w:tc>
        <w:tc>
          <w:tcPr>
            <w:shd w:val="clear" w:color="auto" w:fill="E6E6E6"/>
            <w:vAlign w:val="center"/>
          </w:tcPr>
          <w:p w14:paraId="7A5C9723">
            <w:pPr>
              <w:jc w:val="center"/>
            </w:pPr>
            <w:r>
              <w:t>合计</w:t>
            </w:r>
          </w:p>
        </w:tc>
      </w:tr>
      <w:tr w14:paraId="063D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58030">
            <w:r>
              <w:t>供暖(kWh/㎡)</w:t>
            </w:r>
          </w:p>
        </w:tc>
        <w:tc>
          <w:tcPr>
            <w:vAlign w:val="center"/>
          </w:tcPr>
          <w:p w14:paraId="250682CC">
            <w:pPr>
              <w:jc w:val="center"/>
            </w:pPr>
            <w:r>
              <w:t>-19.41</w:t>
            </w:r>
          </w:p>
        </w:tc>
        <w:tc>
          <w:tcPr>
            <w:vAlign w:val="center"/>
          </w:tcPr>
          <w:p w14:paraId="289F1F4E">
            <w:pPr>
              <w:jc w:val="center"/>
            </w:pPr>
            <w:r>
              <w:t>0.00</w:t>
            </w:r>
          </w:p>
        </w:tc>
        <w:tc>
          <w:tcPr>
            <w:vAlign w:val="center"/>
          </w:tcPr>
          <w:p w14:paraId="4A51F340">
            <w:pPr>
              <w:jc w:val="center"/>
            </w:pPr>
            <w:r>
              <w:t>3.08</w:t>
            </w:r>
          </w:p>
        </w:tc>
        <w:tc>
          <w:tcPr>
            <w:vAlign w:val="center"/>
          </w:tcPr>
          <w:p w14:paraId="70CC7F67">
            <w:pPr>
              <w:jc w:val="center"/>
            </w:pPr>
            <w:r>
              <w:t>0.00</w:t>
            </w:r>
          </w:p>
        </w:tc>
        <w:tc>
          <w:tcPr>
            <w:vAlign w:val="center"/>
          </w:tcPr>
          <w:p w14:paraId="798C7B2B">
            <w:pPr>
              <w:jc w:val="center"/>
            </w:pPr>
            <w:r>
              <w:t>—</w:t>
            </w:r>
          </w:p>
        </w:tc>
        <w:tc>
          <w:tcPr>
            <w:vAlign w:val="center"/>
          </w:tcPr>
          <w:p w14:paraId="77C3BB83">
            <w:pPr>
              <w:jc w:val="center"/>
            </w:pPr>
            <w:r>
              <w:t>0.00</w:t>
            </w:r>
          </w:p>
        </w:tc>
        <w:tc>
          <w:tcPr>
            <w:vAlign w:val="center"/>
          </w:tcPr>
          <w:p w14:paraId="60A12AAB">
            <w:r>
              <w:t>-16.33</w:t>
            </w:r>
          </w:p>
        </w:tc>
      </w:tr>
      <w:tr w14:paraId="27D4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ED963">
            <w:r>
              <w:t>供冷(kWh/㎡)</w:t>
            </w:r>
          </w:p>
        </w:tc>
        <w:tc>
          <w:tcPr>
            <w:vAlign w:val="center"/>
          </w:tcPr>
          <w:p w14:paraId="48FDC019">
            <w:pPr>
              <w:jc w:val="center"/>
            </w:pPr>
            <w:r>
              <w:t>6.00</w:t>
            </w:r>
          </w:p>
        </w:tc>
        <w:tc>
          <w:tcPr>
            <w:vAlign w:val="center"/>
          </w:tcPr>
          <w:p w14:paraId="10DFF99E">
            <w:pPr>
              <w:jc w:val="center"/>
            </w:pPr>
            <w:r>
              <w:t>0.00</w:t>
            </w:r>
          </w:p>
        </w:tc>
        <w:tc>
          <w:tcPr>
            <w:vAlign w:val="center"/>
          </w:tcPr>
          <w:p w14:paraId="77D4B31A">
            <w:pPr>
              <w:jc w:val="center"/>
            </w:pPr>
            <w:r>
              <w:t>4.88</w:t>
            </w:r>
          </w:p>
        </w:tc>
        <w:tc>
          <w:tcPr>
            <w:vAlign w:val="center"/>
          </w:tcPr>
          <w:p w14:paraId="070A7EB3">
            <w:pPr>
              <w:jc w:val="center"/>
            </w:pPr>
            <w:r>
              <w:t>0.00</w:t>
            </w:r>
          </w:p>
        </w:tc>
        <w:tc>
          <w:tcPr>
            <w:vAlign w:val="center"/>
          </w:tcPr>
          <w:p w14:paraId="298E6ABC">
            <w:pPr>
              <w:jc w:val="center"/>
            </w:pPr>
            <w:r>
              <w:t>0.00</w:t>
            </w:r>
          </w:p>
        </w:tc>
        <w:tc>
          <w:tcPr>
            <w:vAlign w:val="center"/>
          </w:tcPr>
          <w:p w14:paraId="10F82638">
            <w:pPr>
              <w:jc w:val="center"/>
            </w:pPr>
            <w:r>
              <w:t>0.00</w:t>
            </w:r>
          </w:p>
        </w:tc>
        <w:tc>
          <w:tcPr>
            <w:vAlign w:val="center"/>
          </w:tcPr>
          <w:p w14:paraId="1363AC39">
            <w:r>
              <w:t>10.88</w:t>
            </w:r>
          </w:p>
        </w:tc>
      </w:tr>
    </w:tbl>
    <w:p w14:paraId="7EDE9A40">
      <w:pPr>
        <w:jc w:val="center"/>
      </w:pPr>
      <w:r>
        <w:drawing>
          <wp:inline distT="0" distB="0" distL="0" distR="0">
            <wp:extent cx="5667375" cy="30670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667375" cy="3067050"/>
                    </a:xfrm>
                    <a:prstGeom prst="rect">
                      <a:avLst/>
                    </a:prstGeom>
                  </pic:spPr>
                </pic:pic>
              </a:graphicData>
            </a:graphic>
          </wp:inline>
        </w:drawing>
      </w:r>
    </w:p>
    <w:p w14:paraId="73CB8F52">
      <w:pPr>
        <w:jc w:val="center"/>
      </w:pPr>
      <w:r>
        <w:drawing>
          <wp:inline distT="0" distB="0" distL="0" distR="0">
            <wp:extent cx="5667375" cy="3019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5667375" cy="3019425"/>
                    </a:xfrm>
                    <a:prstGeom prst="rect">
                      <a:avLst/>
                    </a:prstGeom>
                  </pic:spPr>
                </pic:pic>
              </a:graphicData>
            </a:graphic>
          </wp:inline>
        </w:drawing>
      </w:r>
    </w:p>
    <w:p w14:paraId="772A4740">
      <w:pPr>
        <w:pStyle w:val="4"/>
      </w:pPr>
      <w:bookmarkStart w:id="89" w:name="_Toc7092"/>
      <w:r>
        <w:t>逐月负荷表</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95A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DAD06">
            <w:pPr>
              <w:jc w:val="center"/>
            </w:pPr>
            <w:r>
              <w:t>月份</w:t>
            </w:r>
          </w:p>
        </w:tc>
        <w:tc>
          <w:tcPr>
            <w:shd w:val="clear" w:color="auto" w:fill="E6E6E6"/>
            <w:vAlign w:val="center"/>
          </w:tcPr>
          <w:p w14:paraId="50C9FAA5">
            <w:pPr>
              <w:jc w:val="right"/>
            </w:pPr>
            <w:r>
              <w:t>供暖(kWh)</w:t>
            </w:r>
          </w:p>
        </w:tc>
        <w:tc>
          <w:tcPr>
            <w:shd w:val="clear" w:color="auto" w:fill="E6E6E6"/>
            <w:vAlign w:val="center"/>
          </w:tcPr>
          <w:p w14:paraId="1085F1EC">
            <w:pPr>
              <w:jc w:val="right"/>
            </w:pPr>
            <w:r>
              <w:t>供冷(kWh)</w:t>
            </w:r>
          </w:p>
        </w:tc>
        <w:tc>
          <w:tcPr>
            <w:shd w:val="clear" w:color="auto" w:fill="E6E6E6"/>
            <w:vAlign w:val="center"/>
          </w:tcPr>
          <w:p w14:paraId="62615571">
            <w:pPr>
              <w:jc w:val="right"/>
            </w:pPr>
            <w:r>
              <w:t>热负荷</w:t>
            </w:r>
            <w:r>
              <w:br w:type="textWrapping"/>
            </w:r>
            <w:r>
              <w:t>峰值(kW)</w:t>
            </w:r>
          </w:p>
        </w:tc>
        <w:tc>
          <w:tcPr>
            <w:shd w:val="clear" w:color="auto" w:fill="E6E6E6"/>
            <w:vAlign w:val="center"/>
          </w:tcPr>
          <w:p w14:paraId="7E3513C7">
            <w:pPr>
              <w:jc w:val="center"/>
            </w:pPr>
            <w:r>
              <w:t>热负荷</w:t>
            </w:r>
            <w:r>
              <w:br w:type="textWrapping"/>
            </w:r>
            <w:r>
              <w:t>峰值时刻</w:t>
            </w:r>
          </w:p>
        </w:tc>
        <w:tc>
          <w:tcPr>
            <w:shd w:val="clear" w:color="auto" w:fill="E6E6E6"/>
            <w:vAlign w:val="center"/>
          </w:tcPr>
          <w:p w14:paraId="0763482A">
            <w:pPr>
              <w:jc w:val="right"/>
            </w:pPr>
            <w:r>
              <w:t>冷负荷</w:t>
            </w:r>
            <w:r>
              <w:br w:type="textWrapping"/>
            </w:r>
            <w:r>
              <w:t>峰值(kW)</w:t>
            </w:r>
          </w:p>
        </w:tc>
        <w:tc>
          <w:tcPr>
            <w:shd w:val="clear" w:color="auto" w:fill="E6E6E6"/>
            <w:vAlign w:val="center"/>
          </w:tcPr>
          <w:p w14:paraId="1D0A5030">
            <w:pPr>
              <w:jc w:val="center"/>
            </w:pPr>
            <w:r>
              <w:t>冷负荷</w:t>
            </w:r>
            <w:r>
              <w:br w:type="textWrapping"/>
            </w:r>
            <w:r>
              <w:t>峰值时刻</w:t>
            </w:r>
          </w:p>
        </w:tc>
      </w:tr>
      <w:tr w14:paraId="2BEA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12077">
            <w:r>
              <w:t>1月</w:t>
            </w:r>
          </w:p>
        </w:tc>
        <w:tc>
          <w:tcPr>
            <w:vAlign w:val="center"/>
          </w:tcPr>
          <w:p w14:paraId="15B16BCD">
            <w:pPr>
              <w:jc w:val="right"/>
            </w:pPr>
            <w:r>
              <w:t>42697</w:t>
            </w:r>
          </w:p>
        </w:tc>
        <w:tc>
          <w:tcPr>
            <w:vAlign w:val="center"/>
          </w:tcPr>
          <w:p w14:paraId="6978EC7C">
            <w:pPr>
              <w:jc w:val="right"/>
            </w:pPr>
            <w:r>
              <w:t>0</w:t>
            </w:r>
          </w:p>
        </w:tc>
        <w:tc>
          <w:tcPr>
            <w:vAlign w:val="center"/>
          </w:tcPr>
          <w:p w14:paraId="0CBBC3A9">
            <w:pPr>
              <w:jc w:val="right"/>
            </w:pPr>
            <w:r>
              <w:rPr>
                <w:color w:val="FF0000"/>
              </w:rPr>
              <w:t>130.379</w:t>
            </w:r>
          </w:p>
        </w:tc>
        <w:tc>
          <w:tcPr>
            <w:vAlign w:val="center"/>
          </w:tcPr>
          <w:p w14:paraId="3B9A659F">
            <w:r>
              <w:rPr>
                <w:color w:val="FF0000"/>
              </w:rPr>
              <w:t>1月26日6时</w:t>
            </w:r>
          </w:p>
        </w:tc>
        <w:tc>
          <w:tcPr>
            <w:vAlign w:val="center"/>
          </w:tcPr>
          <w:p w14:paraId="6B8F7CB0">
            <w:pPr>
              <w:jc w:val="right"/>
            </w:pPr>
            <w:r>
              <w:t>0.000</w:t>
            </w:r>
          </w:p>
        </w:tc>
        <w:tc>
          <w:tcPr>
            <w:vAlign w:val="center"/>
          </w:tcPr>
          <w:p w14:paraId="6A25934E">
            <w:r>
              <w:t>--</w:t>
            </w:r>
          </w:p>
        </w:tc>
      </w:tr>
      <w:tr w14:paraId="78E79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DD36B">
            <w:r>
              <w:t>2月</w:t>
            </w:r>
          </w:p>
        </w:tc>
        <w:tc>
          <w:tcPr>
            <w:vAlign w:val="center"/>
          </w:tcPr>
          <w:p w14:paraId="7965BCF2">
            <w:pPr>
              <w:jc w:val="right"/>
            </w:pPr>
            <w:r>
              <w:t>25618</w:t>
            </w:r>
          </w:p>
        </w:tc>
        <w:tc>
          <w:tcPr>
            <w:vAlign w:val="center"/>
          </w:tcPr>
          <w:p w14:paraId="102BCB45">
            <w:pPr>
              <w:jc w:val="right"/>
            </w:pPr>
            <w:r>
              <w:t>0</w:t>
            </w:r>
          </w:p>
        </w:tc>
        <w:tc>
          <w:tcPr>
            <w:vAlign w:val="center"/>
          </w:tcPr>
          <w:p w14:paraId="0A2F0736">
            <w:pPr>
              <w:jc w:val="right"/>
            </w:pPr>
            <w:r>
              <w:t>102.112</w:t>
            </w:r>
          </w:p>
        </w:tc>
        <w:tc>
          <w:tcPr>
            <w:vAlign w:val="center"/>
          </w:tcPr>
          <w:p w14:paraId="36B9128B">
            <w:r>
              <w:t>2月4日6时</w:t>
            </w:r>
          </w:p>
        </w:tc>
        <w:tc>
          <w:tcPr>
            <w:vAlign w:val="center"/>
          </w:tcPr>
          <w:p w14:paraId="22443163">
            <w:pPr>
              <w:jc w:val="right"/>
            </w:pPr>
            <w:r>
              <w:t>0.000</w:t>
            </w:r>
          </w:p>
        </w:tc>
        <w:tc>
          <w:tcPr>
            <w:vAlign w:val="center"/>
          </w:tcPr>
          <w:p w14:paraId="71C47E4E">
            <w:r>
              <w:t>--</w:t>
            </w:r>
          </w:p>
        </w:tc>
      </w:tr>
      <w:tr w14:paraId="6B2D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41D33">
            <w:r>
              <w:t>3月</w:t>
            </w:r>
          </w:p>
        </w:tc>
        <w:tc>
          <w:tcPr>
            <w:vAlign w:val="center"/>
          </w:tcPr>
          <w:p w14:paraId="164EF0D0">
            <w:pPr>
              <w:jc w:val="right"/>
            </w:pPr>
            <w:r>
              <w:t>10209</w:t>
            </w:r>
          </w:p>
        </w:tc>
        <w:tc>
          <w:tcPr>
            <w:vAlign w:val="center"/>
          </w:tcPr>
          <w:p w14:paraId="153A547F">
            <w:pPr>
              <w:jc w:val="right"/>
            </w:pPr>
            <w:r>
              <w:t>0</w:t>
            </w:r>
          </w:p>
        </w:tc>
        <w:tc>
          <w:tcPr>
            <w:vAlign w:val="center"/>
          </w:tcPr>
          <w:p w14:paraId="2CEBC465">
            <w:pPr>
              <w:jc w:val="right"/>
            </w:pPr>
            <w:r>
              <w:t>88.800</w:t>
            </w:r>
          </w:p>
        </w:tc>
        <w:tc>
          <w:tcPr>
            <w:vAlign w:val="center"/>
          </w:tcPr>
          <w:p w14:paraId="1109FEF9">
            <w:r>
              <w:t>3月3日6时</w:t>
            </w:r>
          </w:p>
        </w:tc>
        <w:tc>
          <w:tcPr>
            <w:vAlign w:val="center"/>
          </w:tcPr>
          <w:p w14:paraId="5BC4A1A7">
            <w:pPr>
              <w:jc w:val="right"/>
            </w:pPr>
            <w:r>
              <w:t>0.000</w:t>
            </w:r>
          </w:p>
        </w:tc>
        <w:tc>
          <w:tcPr>
            <w:vAlign w:val="center"/>
          </w:tcPr>
          <w:p w14:paraId="79DD6163">
            <w:r>
              <w:t>--</w:t>
            </w:r>
          </w:p>
        </w:tc>
      </w:tr>
      <w:tr w14:paraId="7E03B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D5467">
            <w:r>
              <w:t>4月</w:t>
            </w:r>
          </w:p>
        </w:tc>
        <w:tc>
          <w:tcPr>
            <w:vAlign w:val="center"/>
          </w:tcPr>
          <w:p w14:paraId="70277C64">
            <w:pPr>
              <w:jc w:val="right"/>
            </w:pPr>
            <w:r>
              <w:t>0</w:t>
            </w:r>
          </w:p>
        </w:tc>
        <w:tc>
          <w:tcPr>
            <w:vAlign w:val="center"/>
          </w:tcPr>
          <w:p w14:paraId="028656C4">
            <w:pPr>
              <w:jc w:val="right"/>
            </w:pPr>
            <w:r>
              <w:t>0</w:t>
            </w:r>
          </w:p>
        </w:tc>
        <w:tc>
          <w:tcPr>
            <w:vAlign w:val="center"/>
          </w:tcPr>
          <w:p w14:paraId="7A15FB06">
            <w:pPr>
              <w:jc w:val="right"/>
            </w:pPr>
            <w:r>
              <w:t>0.000</w:t>
            </w:r>
          </w:p>
        </w:tc>
        <w:tc>
          <w:tcPr>
            <w:vAlign w:val="center"/>
          </w:tcPr>
          <w:p w14:paraId="2490A338">
            <w:r>
              <w:t>--</w:t>
            </w:r>
          </w:p>
        </w:tc>
        <w:tc>
          <w:tcPr>
            <w:vAlign w:val="center"/>
          </w:tcPr>
          <w:p w14:paraId="23BE25A9">
            <w:pPr>
              <w:jc w:val="right"/>
            </w:pPr>
            <w:r>
              <w:t>0.000</w:t>
            </w:r>
          </w:p>
        </w:tc>
        <w:tc>
          <w:tcPr>
            <w:vAlign w:val="center"/>
          </w:tcPr>
          <w:p w14:paraId="684C9045">
            <w:r>
              <w:t>--</w:t>
            </w:r>
          </w:p>
        </w:tc>
      </w:tr>
      <w:tr w14:paraId="0863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64DB3">
            <w:r>
              <w:t>5月</w:t>
            </w:r>
          </w:p>
        </w:tc>
        <w:tc>
          <w:tcPr>
            <w:vAlign w:val="center"/>
          </w:tcPr>
          <w:p w14:paraId="784B4AA4">
            <w:pPr>
              <w:jc w:val="right"/>
            </w:pPr>
            <w:r>
              <w:t>0</w:t>
            </w:r>
          </w:p>
        </w:tc>
        <w:tc>
          <w:tcPr>
            <w:vAlign w:val="center"/>
          </w:tcPr>
          <w:p w14:paraId="13BA851F">
            <w:pPr>
              <w:jc w:val="right"/>
            </w:pPr>
            <w:r>
              <w:t>4287</w:t>
            </w:r>
          </w:p>
        </w:tc>
        <w:tc>
          <w:tcPr>
            <w:vAlign w:val="center"/>
          </w:tcPr>
          <w:p w14:paraId="28339A6E">
            <w:pPr>
              <w:jc w:val="right"/>
            </w:pPr>
            <w:r>
              <w:t>0.000</w:t>
            </w:r>
          </w:p>
        </w:tc>
        <w:tc>
          <w:tcPr>
            <w:vAlign w:val="center"/>
          </w:tcPr>
          <w:p w14:paraId="1D8122DE">
            <w:r>
              <w:t>--</w:t>
            </w:r>
          </w:p>
        </w:tc>
        <w:tc>
          <w:tcPr>
            <w:vAlign w:val="center"/>
          </w:tcPr>
          <w:p w14:paraId="3BA6BBD5">
            <w:pPr>
              <w:jc w:val="right"/>
            </w:pPr>
            <w:r>
              <w:t>43.373</w:t>
            </w:r>
          </w:p>
        </w:tc>
        <w:tc>
          <w:tcPr>
            <w:vAlign w:val="center"/>
          </w:tcPr>
          <w:p w14:paraId="4359E7C9">
            <w:r>
              <w:t>5月24日17时</w:t>
            </w:r>
          </w:p>
        </w:tc>
      </w:tr>
      <w:tr w14:paraId="1947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45AAD">
            <w:r>
              <w:t>6月</w:t>
            </w:r>
          </w:p>
        </w:tc>
        <w:tc>
          <w:tcPr>
            <w:vAlign w:val="center"/>
          </w:tcPr>
          <w:p w14:paraId="7E0DDA36">
            <w:pPr>
              <w:jc w:val="right"/>
            </w:pPr>
            <w:r>
              <w:t>0</w:t>
            </w:r>
          </w:p>
        </w:tc>
        <w:tc>
          <w:tcPr>
            <w:vAlign w:val="center"/>
          </w:tcPr>
          <w:p w14:paraId="75FBBB6F">
            <w:pPr>
              <w:jc w:val="right"/>
            </w:pPr>
            <w:r>
              <w:t>12162</w:t>
            </w:r>
          </w:p>
        </w:tc>
        <w:tc>
          <w:tcPr>
            <w:vAlign w:val="center"/>
          </w:tcPr>
          <w:p w14:paraId="0E3A7870">
            <w:pPr>
              <w:jc w:val="right"/>
            </w:pPr>
            <w:r>
              <w:t>0.000</w:t>
            </w:r>
          </w:p>
        </w:tc>
        <w:tc>
          <w:tcPr>
            <w:vAlign w:val="center"/>
          </w:tcPr>
          <w:p w14:paraId="3E65F54D">
            <w:r>
              <w:t>--</w:t>
            </w:r>
          </w:p>
        </w:tc>
        <w:tc>
          <w:tcPr>
            <w:vAlign w:val="center"/>
          </w:tcPr>
          <w:p w14:paraId="3210AF3A">
            <w:pPr>
              <w:jc w:val="right"/>
            </w:pPr>
            <w:r>
              <w:t>52.792</w:t>
            </w:r>
          </w:p>
        </w:tc>
        <w:tc>
          <w:tcPr>
            <w:vAlign w:val="center"/>
          </w:tcPr>
          <w:p w14:paraId="64341B8B">
            <w:r>
              <w:t>6月29日17时</w:t>
            </w:r>
          </w:p>
        </w:tc>
      </w:tr>
      <w:tr w14:paraId="17504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8AE601">
            <w:r>
              <w:t>7月</w:t>
            </w:r>
          </w:p>
        </w:tc>
        <w:tc>
          <w:tcPr>
            <w:vAlign w:val="center"/>
          </w:tcPr>
          <w:p w14:paraId="2F5D07E2">
            <w:pPr>
              <w:jc w:val="right"/>
            </w:pPr>
            <w:r>
              <w:t>0</w:t>
            </w:r>
          </w:p>
        </w:tc>
        <w:tc>
          <w:tcPr>
            <w:vAlign w:val="center"/>
          </w:tcPr>
          <w:p w14:paraId="05537473">
            <w:pPr>
              <w:jc w:val="right"/>
            </w:pPr>
            <w:r>
              <w:t>26368</w:t>
            </w:r>
          </w:p>
        </w:tc>
        <w:tc>
          <w:tcPr>
            <w:vAlign w:val="center"/>
          </w:tcPr>
          <w:p w14:paraId="13B9B772">
            <w:pPr>
              <w:jc w:val="right"/>
            </w:pPr>
            <w:r>
              <w:t>0.000</w:t>
            </w:r>
          </w:p>
        </w:tc>
        <w:tc>
          <w:tcPr>
            <w:vAlign w:val="center"/>
          </w:tcPr>
          <w:p w14:paraId="4DEEA174">
            <w:r>
              <w:t>--</w:t>
            </w:r>
          </w:p>
        </w:tc>
        <w:tc>
          <w:tcPr>
            <w:vAlign w:val="center"/>
          </w:tcPr>
          <w:p w14:paraId="404EB55F">
            <w:pPr>
              <w:jc w:val="right"/>
            </w:pPr>
            <w:r>
              <w:t>76.210</w:t>
            </w:r>
          </w:p>
        </w:tc>
        <w:tc>
          <w:tcPr>
            <w:vAlign w:val="center"/>
          </w:tcPr>
          <w:p w14:paraId="70ACF17F">
            <w:r>
              <w:t>7月23日17时</w:t>
            </w:r>
          </w:p>
        </w:tc>
      </w:tr>
      <w:tr w14:paraId="28C7F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5CEE01">
            <w:r>
              <w:t>8月</w:t>
            </w:r>
          </w:p>
        </w:tc>
        <w:tc>
          <w:tcPr>
            <w:vAlign w:val="center"/>
          </w:tcPr>
          <w:p w14:paraId="18A8BB72">
            <w:pPr>
              <w:jc w:val="right"/>
            </w:pPr>
            <w:r>
              <w:t>0</w:t>
            </w:r>
          </w:p>
        </w:tc>
        <w:tc>
          <w:tcPr>
            <w:vAlign w:val="center"/>
          </w:tcPr>
          <w:p w14:paraId="7B615F55">
            <w:pPr>
              <w:jc w:val="right"/>
            </w:pPr>
            <w:r>
              <w:t>27800</w:t>
            </w:r>
          </w:p>
        </w:tc>
        <w:tc>
          <w:tcPr>
            <w:vAlign w:val="center"/>
          </w:tcPr>
          <w:p w14:paraId="6BEF2A46">
            <w:pPr>
              <w:jc w:val="right"/>
            </w:pPr>
            <w:r>
              <w:t>0.000</w:t>
            </w:r>
          </w:p>
        </w:tc>
        <w:tc>
          <w:tcPr>
            <w:vAlign w:val="center"/>
          </w:tcPr>
          <w:p w14:paraId="2A3F5DDA">
            <w:r>
              <w:t>--</w:t>
            </w:r>
          </w:p>
        </w:tc>
        <w:tc>
          <w:tcPr>
            <w:vAlign w:val="center"/>
          </w:tcPr>
          <w:p w14:paraId="706D9647">
            <w:pPr>
              <w:jc w:val="right"/>
            </w:pPr>
            <w:r>
              <w:rPr>
                <w:color w:val="0000FF"/>
              </w:rPr>
              <w:t>89.638</w:t>
            </w:r>
          </w:p>
        </w:tc>
        <w:tc>
          <w:tcPr>
            <w:vAlign w:val="center"/>
          </w:tcPr>
          <w:p w14:paraId="3ACC6168">
            <w:r>
              <w:rPr>
                <w:color w:val="0000FF"/>
              </w:rPr>
              <w:t>8月2日17时</w:t>
            </w:r>
          </w:p>
        </w:tc>
      </w:tr>
      <w:tr w14:paraId="19ABA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501D9">
            <w:r>
              <w:t>9月</w:t>
            </w:r>
          </w:p>
        </w:tc>
        <w:tc>
          <w:tcPr>
            <w:vAlign w:val="center"/>
          </w:tcPr>
          <w:p w14:paraId="0CB7297F">
            <w:pPr>
              <w:jc w:val="right"/>
            </w:pPr>
            <w:r>
              <w:t>0</w:t>
            </w:r>
          </w:p>
        </w:tc>
        <w:tc>
          <w:tcPr>
            <w:vAlign w:val="center"/>
          </w:tcPr>
          <w:p w14:paraId="7FF5E3ED">
            <w:pPr>
              <w:jc w:val="right"/>
            </w:pPr>
            <w:r>
              <w:t>6166</w:t>
            </w:r>
          </w:p>
        </w:tc>
        <w:tc>
          <w:tcPr>
            <w:vAlign w:val="center"/>
          </w:tcPr>
          <w:p w14:paraId="77BC5F7E">
            <w:pPr>
              <w:jc w:val="right"/>
            </w:pPr>
            <w:r>
              <w:t>0.000</w:t>
            </w:r>
          </w:p>
        </w:tc>
        <w:tc>
          <w:tcPr>
            <w:vAlign w:val="center"/>
          </w:tcPr>
          <w:p w14:paraId="1B98420A">
            <w:r>
              <w:t>--</w:t>
            </w:r>
          </w:p>
        </w:tc>
        <w:tc>
          <w:tcPr>
            <w:vAlign w:val="center"/>
          </w:tcPr>
          <w:p w14:paraId="4E975AE6">
            <w:pPr>
              <w:jc w:val="right"/>
            </w:pPr>
            <w:r>
              <w:t>52.404</w:t>
            </w:r>
          </w:p>
        </w:tc>
        <w:tc>
          <w:tcPr>
            <w:vAlign w:val="center"/>
          </w:tcPr>
          <w:p w14:paraId="3AE90CA1">
            <w:r>
              <w:t>9月9日16时</w:t>
            </w:r>
          </w:p>
        </w:tc>
      </w:tr>
      <w:tr w14:paraId="4901A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2D5ED">
            <w:r>
              <w:t>10月</w:t>
            </w:r>
          </w:p>
        </w:tc>
        <w:tc>
          <w:tcPr>
            <w:vAlign w:val="center"/>
          </w:tcPr>
          <w:p w14:paraId="243268A7">
            <w:pPr>
              <w:jc w:val="right"/>
            </w:pPr>
            <w:r>
              <w:t>0</w:t>
            </w:r>
          </w:p>
        </w:tc>
        <w:tc>
          <w:tcPr>
            <w:vAlign w:val="center"/>
          </w:tcPr>
          <w:p w14:paraId="28F8F408">
            <w:pPr>
              <w:jc w:val="right"/>
            </w:pPr>
            <w:r>
              <w:t>0</w:t>
            </w:r>
          </w:p>
        </w:tc>
        <w:tc>
          <w:tcPr>
            <w:vAlign w:val="center"/>
          </w:tcPr>
          <w:p w14:paraId="4996531C">
            <w:pPr>
              <w:jc w:val="right"/>
            </w:pPr>
            <w:r>
              <w:t>0.000</w:t>
            </w:r>
          </w:p>
        </w:tc>
        <w:tc>
          <w:tcPr>
            <w:vAlign w:val="center"/>
          </w:tcPr>
          <w:p w14:paraId="4A509055">
            <w:r>
              <w:t>--</w:t>
            </w:r>
          </w:p>
        </w:tc>
        <w:tc>
          <w:tcPr>
            <w:vAlign w:val="center"/>
          </w:tcPr>
          <w:p w14:paraId="5272862B">
            <w:pPr>
              <w:jc w:val="right"/>
            </w:pPr>
            <w:r>
              <w:t>0.000</w:t>
            </w:r>
          </w:p>
        </w:tc>
        <w:tc>
          <w:tcPr>
            <w:vAlign w:val="center"/>
          </w:tcPr>
          <w:p w14:paraId="1F05DDF8">
            <w:r>
              <w:t>--</w:t>
            </w:r>
          </w:p>
        </w:tc>
      </w:tr>
      <w:tr w14:paraId="52A7C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BEAA7">
            <w:r>
              <w:t>11月</w:t>
            </w:r>
          </w:p>
        </w:tc>
        <w:tc>
          <w:tcPr>
            <w:vAlign w:val="center"/>
          </w:tcPr>
          <w:p w14:paraId="40F1DA65">
            <w:pPr>
              <w:jc w:val="right"/>
            </w:pPr>
            <w:r>
              <w:t>6052</w:t>
            </w:r>
          </w:p>
        </w:tc>
        <w:tc>
          <w:tcPr>
            <w:vAlign w:val="center"/>
          </w:tcPr>
          <w:p w14:paraId="48E2789C">
            <w:pPr>
              <w:jc w:val="right"/>
            </w:pPr>
            <w:r>
              <w:t>0</w:t>
            </w:r>
          </w:p>
        </w:tc>
        <w:tc>
          <w:tcPr>
            <w:vAlign w:val="center"/>
          </w:tcPr>
          <w:p w14:paraId="7A74CD8F">
            <w:pPr>
              <w:jc w:val="right"/>
            </w:pPr>
            <w:r>
              <w:t>46.896</w:t>
            </w:r>
          </w:p>
        </w:tc>
        <w:tc>
          <w:tcPr>
            <w:vAlign w:val="center"/>
          </w:tcPr>
          <w:p w14:paraId="48B399F1">
            <w:r>
              <w:t>11月30日6时</w:t>
            </w:r>
          </w:p>
        </w:tc>
        <w:tc>
          <w:tcPr>
            <w:vAlign w:val="center"/>
          </w:tcPr>
          <w:p w14:paraId="75281F10">
            <w:pPr>
              <w:jc w:val="right"/>
            </w:pPr>
            <w:r>
              <w:t>0.000</w:t>
            </w:r>
          </w:p>
        </w:tc>
        <w:tc>
          <w:tcPr>
            <w:vAlign w:val="center"/>
          </w:tcPr>
          <w:p w14:paraId="2B6CA17A">
            <w:r>
              <w:t>--</w:t>
            </w:r>
          </w:p>
        </w:tc>
      </w:tr>
      <w:tr w14:paraId="20F4D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691B5">
            <w:r>
              <w:t>12月</w:t>
            </w:r>
          </w:p>
        </w:tc>
        <w:tc>
          <w:tcPr>
            <w:vAlign w:val="center"/>
          </w:tcPr>
          <w:p w14:paraId="0B5AF99E">
            <w:pPr>
              <w:jc w:val="right"/>
            </w:pPr>
            <w:r>
              <w:t>30609</w:t>
            </w:r>
          </w:p>
        </w:tc>
        <w:tc>
          <w:tcPr>
            <w:vAlign w:val="center"/>
          </w:tcPr>
          <w:p w14:paraId="5851E9DD">
            <w:pPr>
              <w:jc w:val="right"/>
            </w:pPr>
            <w:r>
              <w:t>0</w:t>
            </w:r>
          </w:p>
        </w:tc>
        <w:tc>
          <w:tcPr>
            <w:vAlign w:val="center"/>
          </w:tcPr>
          <w:p w14:paraId="78E6A9A1">
            <w:pPr>
              <w:jc w:val="right"/>
            </w:pPr>
            <w:r>
              <w:t>103.005</w:t>
            </w:r>
          </w:p>
        </w:tc>
        <w:tc>
          <w:tcPr>
            <w:vAlign w:val="center"/>
          </w:tcPr>
          <w:p w14:paraId="4D7CA007">
            <w:r>
              <w:t>12月21日6时</w:t>
            </w:r>
          </w:p>
        </w:tc>
        <w:tc>
          <w:tcPr>
            <w:vAlign w:val="center"/>
          </w:tcPr>
          <w:p w14:paraId="01C4729D">
            <w:pPr>
              <w:jc w:val="right"/>
            </w:pPr>
            <w:r>
              <w:t>0.000</w:t>
            </w:r>
          </w:p>
        </w:tc>
        <w:tc>
          <w:tcPr>
            <w:vAlign w:val="center"/>
          </w:tcPr>
          <w:p w14:paraId="4CC3BF97">
            <w:r>
              <w:t>--</w:t>
            </w:r>
          </w:p>
        </w:tc>
      </w:tr>
    </w:tbl>
    <w:p w14:paraId="14E340D4">
      <w:pPr>
        <w:jc w:val="center"/>
      </w:pPr>
      <w: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17A08589">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69B22981">
      <w:pPr>
        <w:pStyle w:val="2"/>
      </w:pPr>
      <w:bookmarkStart w:id="90" w:name="_Toc32085"/>
      <w:r>
        <w:t>参照建筑</w:t>
      </w:r>
      <w:bookmarkEnd w:id="90"/>
    </w:p>
    <w:p w14:paraId="026D490B">
      <w:pPr>
        <w:pStyle w:val="4"/>
        <w:widowControl w:val="0"/>
        <w:jc w:val="both"/>
        <w:rPr>
          <w:color w:val="000000"/>
        </w:rPr>
      </w:pPr>
      <w:bookmarkStart w:id="91" w:name="_Toc32040"/>
      <w:r>
        <w:rPr>
          <w:color w:val="000000"/>
        </w:rPr>
        <w:t>负荷分项统计</w:t>
      </w:r>
      <w:bookmarkEnd w:id="91"/>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DEFE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F0998">
            <w:pPr>
              <w:jc w:val="center"/>
            </w:pPr>
            <w:r>
              <w:t>分类</w:t>
            </w:r>
          </w:p>
        </w:tc>
        <w:tc>
          <w:tcPr>
            <w:shd w:val="clear" w:color="auto" w:fill="E6E6E6"/>
            <w:vAlign w:val="center"/>
          </w:tcPr>
          <w:p w14:paraId="22C8E366">
            <w:pPr>
              <w:jc w:val="center"/>
            </w:pPr>
            <w:r>
              <w:t>围护传热</w:t>
            </w:r>
          </w:p>
        </w:tc>
        <w:tc>
          <w:tcPr>
            <w:shd w:val="clear" w:color="auto" w:fill="E6E6E6"/>
            <w:vAlign w:val="center"/>
          </w:tcPr>
          <w:p w14:paraId="55CFF0CD">
            <w:pPr>
              <w:jc w:val="center"/>
            </w:pPr>
            <w:r>
              <w:t>室内得热</w:t>
            </w:r>
          </w:p>
        </w:tc>
        <w:tc>
          <w:tcPr>
            <w:shd w:val="clear" w:color="auto" w:fill="E6E6E6"/>
            <w:vAlign w:val="center"/>
          </w:tcPr>
          <w:p w14:paraId="4184126C">
            <w:pPr>
              <w:jc w:val="center"/>
            </w:pPr>
            <w:r>
              <w:t>窗日射</w:t>
            </w:r>
          </w:p>
        </w:tc>
        <w:tc>
          <w:tcPr>
            <w:shd w:val="clear" w:color="auto" w:fill="E6E6E6"/>
            <w:vAlign w:val="center"/>
          </w:tcPr>
          <w:p w14:paraId="73AC252E">
            <w:pPr>
              <w:jc w:val="center"/>
            </w:pPr>
            <w:r>
              <w:t>不利</w:t>
            </w:r>
            <w:r>
              <w:br w:type="textWrapping"/>
            </w:r>
            <w:r>
              <w:t>新风/渗透</w:t>
            </w:r>
          </w:p>
        </w:tc>
        <w:tc>
          <w:tcPr>
            <w:shd w:val="clear" w:color="auto" w:fill="E6E6E6"/>
            <w:vAlign w:val="center"/>
          </w:tcPr>
          <w:p w14:paraId="77A10650">
            <w:pPr>
              <w:jc w:val="center"/>
            </w:pPr>
            <w:r>
              <w:t>有利</w:t>
            </w:r>
            <w:r>
              <w:br w:type="textWrapping"/>
            </w:r>
            <w:r>
              <w:t>新风/渗透</w:t>
            </w:r>
          </w:p>
        </w:tc>
        <w:tc>
          <w:tcPr>
            <w:shd w:val="clear" w:color="auto" w:fill="E6E6E6"/>
            <w:vAlign w:val="center"/>
          </w:tcPr>
          <w:p w14:paraId="08642D8C">
            <w:pPr>
              <w:jc w:val="center"/>
            </w:pPr>
            <w:r>
              <w:t>热回收</w:t>
            </w:r>
          </w:p>
        </w:tc>
        <w:tc>
          <w:tcPr>
            <w:shd w:val="clear" w:color="auto" w:fill="E6E6E6"/>
            <w:vAlign w:val="center"/>
          </w:tcPr>
          <w:p w14:paraId="45DB2828">
            <w:pPr>
              <w:jc w:val="center"/>
            </w:pPr>
            <w:r>
              <w:t>合计</w:t>
            </w:r>
          </w:p>
        </w:tc>
      </w:tr>
      <w:tr w14:paraId="06E56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6D17F">
            <w:r>
              <w:t>供暖(kWh/㎡)</w:t>
            </w:r>
          </w:p>
        </w:tc>
        <w:tc>
          <w:tcPr>
            <w:vAlign w:val="center"/>
          </w:tcPr>
          <w:p w14:paraId="25374A4D">
            <w:pPr>
              <w:jc w:val="center"/>
            </w:pPr>
            <w:r>
              <w:t>-21.48</w:t>
            </w:r>
          </w:p>
        </w:tc>
        <w:tc>
          <w:tcPr>
            <w:vAlign w:val="center"/>
          </w:tcPr>
          <w:p w14:paraId="3B1C0D06">
            <w:pPr>
              <w:jc w:val="center"/>
            </w:pPr>
            <w:r>
              <w:t>0.00</w:t>
            </w:r>
          </w:p>
        </w:tc>
        <w:tc>
          <w:tcPr>
            <w:vAlign w:val="center"/>
          </w:tcPr>
          <w:p w14:paraId="539B3A50">
            <w:pPr>
              <w:jc w:val="center"/>
            </w:pPr>
            <w:r>
              <w:t>4.35</w:t>
            </w:r>
          </w:p>
        </w:tc>
        <w:tc>
          <w:tcPr>
            <w:vAlign w:val="center"/>
          </w:tcPr>
          <w:p w14:paraId="31CE0753">
            <w:pPr>
              <w:jc w:val="center"/>
            </w:pPr>
            <w:r>
              <w:t>0.00</w:t>
            </w:r>
          </w:p>
        </w:tc>
        <w:tc>
          <w:tcPr>
            <w:vAlign w:val="center"/>
          </w:tcPr>
          <w:p w14:paraId="5C9296C6">
            <w:pPr>
              <w:jc w:val="center"/>
            </w:pPr>
            <w:r>
              <w:t>—</w:t>
            </w:r>
          </w:p>
        </w:tc>
        <w:tc>
          <w:tcPr>
            <w:vAlign w:val="center"/>
          </w:tcPr>
          <w:p w14:paraId="71A066CA">
            <w:pPr>
              <w:jc w:val="center"/>
            </w:pPr>
            <w:r>
              <w:t>0.00</w:t>
            </w:r>
          </w:p>
        </w:tc>
        <w:tc>
          <w:tcPr>
            <w:vAlign w:val="center"/>
          </w:tcPr>
          <w:p w14:paraId="3A19A139">
            <w:r>
              <w:t>-17.13</w:t>
            </w:r>
          </w:p>
        </w:tc>
      </w:tr>
      <w:tr w14:paraId="5D74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0448E">
            <w:r>
              <w:t>供冷(kWh/㎡)</w:t>
            </w:r>
          </w:p>
        </w:tc>
        <w:tc>
          <w:tcPr>
            <w:vAlign w:val="center"/>
          </w:tcPr>
          <w:p w14:paraId="616AF832">
            <w:pPr>
              <w:jc w:val="center"/>
            </w:pPr>
            <w:r>
              <w:t>7.06</w:t>
            </w:r>
          </w:p>
        </w:tc>
        <w:tc>
          <w:tcPr>
            <w:vAlign w:val="center"/>
          </w:tcPr>
          <w:p w14:paraId="45F07006">
            <w:pPr>
              <w:jc w:val="center"/>
            </w:pPr>
            <w:r>
              <w:t>0.00</w:t>
            </w:r>
          </w:p>
        </w:tc>
        <w:tc>
          <w:tcPr>
            <w:vAlign w:val="center"/>
          </w:tcPr>
          <w:p w14:paraId="2517040F">
            <w:pPr>
              <w:jc w:val="center"/>
            </w:pPr>
            <w:r>
              <w:t>8.96</w:t>
            </w:r>
          </w:p>
        </w:tc>
        <w:tc>
          <w:tcPr>
            <w:vAlign w:val="center"/>
          </w:tcPr>
          <w:p w14:paraId="70EB1B55">
            <w:pPr>
              <w:jc w:val="center"/>
            </w:pPr>
            <w:r>
              <w:t>0.00</w:t>
            </w:r>
          </w:p>
        </w:tc>
        <w:tc>
          <w:tcPr>
            <w:vAlign w:val="center"/>
          </w:tcPr>
          <w:p w14:paraId="4ED540A8">
            <w:pPr>
              <w:jc w:val="center"/>
            </w:pPr>
            <w:r>
              <w:t>0.00</w:t>
            </w:r>
          </w:p>
        </w:tc>
        <w:tc>
          <w:tcPr>
            <w:vAlign w:val="center"/>
          </w:tcPr>
          <w:p w14:paraId="69BC491D">
            <w:pPr>
              <w:jc w:val="center"/>
            </w:pPr>
            <w:r>
              <w:t>0.00</w:t>
            </w:r>
          </w:p>
        </w:tc>
        <w:tc>
          <w:tcPr>
            <w:vAlign w:val="center"/>
          </w:tcPr>
          <w:p w14:paraId="66E81AEC">
            <w:r>
              <w:t>16.03</w:t>
            </w:r>
          </w:p>
        </w:tc>
      </w:tr>
    </w:tbl>
    <w:p w14:paraId="26288CA1">
      <w:pPr>
        <w:jc w:val="center"/>
      </w:pPr>
      <w:r>
        <w:drawing>
          <wp:inline distT="0" distB="0" distL="0" distR="0">
            <wp:extent cx="5667375" cy="30670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7"/>
                    <a:stretch>
                      <a:fillRect/>
                    </a:stretch>
                  </pic:blipFill>
                  <pic:spPr>
                    <a:xfrm>
                      <a:off x="0" y="0"/>
                      <a:ext cx="5667375" cy="3067050"/>
                    </a:xfrm>
                    <a:prstGeom prst="rect">
                      <a:avLst/>
                    </a:prstGeom>
                  </pic:spPr>
                </pic:pic>
              </a:graphicData>
            </a:graphic>
          </wp:inline>
        </w:drawing>
      </w:r>
    </w:p>
    <w:p w14:paraId="48D20A07">
      <w:pPr>
        <w:jc w:val="center"/>
      </w:pPr>
      <w:r>
        <w:drawing>
          <wp:inline distT="0" distB="0" distL="0" distR="0">
            <wp:extent cx="5667375" cy="3019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8"/>
                    <a:stretch>
                      <a:fillRect/>
                    </a:stretch>
                  </pic:blipFill>
                  <pic:spPr>
                    <a:xfrm>
                      <a:off x="0" y="0"/>
                      <a:ext cx="5667375" cy="3019425"/>
                    </a:xfrm>
                    <a:prstGeom prst="rect">
                      <a:avLst/>
                    </a:prstGeom>
                  </pic:spPr>
                </pic:pic>
              </a:graphicData>
            </a:graphic>
          </wp:inline>
        </w:drawing>
      </w:r>
    </w:p>
    <w:p w14:paraId="253EE727">
      <w:pPr>
        <w:pStyle w:val="4"/>
      </w:pPr>
      <w:bookmarkStart w:id="92" w:name="_Toc7158"/>
      <w:r>
        <w:t>逐月负荷表</w:t>
      </w:r>
      <w:bookmarkEnd w:id="9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229A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B167FA">
            <w:pPr>
              <w:jc w:val="center"/>
            </w:pPr>
            <w:r>
              <w:t>月份</w:t>
            </w:r>
          </w:p>
        </w:tc>
        <w:tc>
          <w:tcPr>
            <w:shd w:val="clear" w:color="auto" w:fill="E6E6E6"/>
            <w:vAlign w:val="center"/>
          </w:tcPr>
          <w:p w14:paraId="49BF6339">
            <w:pPr>
              <w:jc w:val="right"/>
            </w:pPr>
            <w:r>
              <w:t>供暖(kWh)</w:t>
            </w:r>
          </w:p>
        </w:tc>
        <w:tc>
          <w:tcPr>
            <w:shd w:val="clear" w:color="auto" w:fill="E6E6E6"/>
            <w:vAlign w:val="center"/>
          </w:tcPr>
          <w:p w14:paraId="4EAEC2D4">
            <w:pPr>
              <w:jc w:val="right"/>
            </w:pPr>
            <w:r>
              <w:t>供冷(kWh)</w:t>
            </w:r>
          </w:p>
        </w:tc>
        <w:tc>
          <w:tcPr>
            <w:shd w:val="clear" w:color="auto" w:fill="E6E6E6"/>
            <w:vAlign w:val="center"/>
          </w:tcPr>
          <w:p w14:paraId="55E29013">
            <w:pPr>
              <w:jc w:val="right"/>
            </w:pPr>
            <w:r>
              <w:t>热负荷</w:t>
            </w:r>
            <w:r>
              <w:br w:type="textWrapping"/>
            </w:r>
            <w:r>
              <w:t>峰值(kW)</w:t>
            </w:r>
          </w:p>
        </w:tc>
        <w:tc>
          <w:tcPr>
            <w:shd w:val="clear" w:color="auto" w:fill="E6E6E6"/>
            <w:vAlign w:val="center"/>
          </w:tcPr>
          <w:p w14:paraId="307CD434">
            <w:pPr>
              <w:jc w:val="center"/>
            </w:pPr>
            <w:r>
              <w:t>热负荷</w:t>
            </w:r>
            <w:r>
              <w:br w:type="textWrapping"/>
            </w:r>
            <w:r>
              <w:t>峰值时刻</w:t>
            </w:r>
          </w:p>
        </w:tc>
        <w:tc>
          <w:tcPr>
            <w:shd w:val="clear" w:color="auto" w:fill="E6E6E6"/>
            <w:vAlign w:val="center"/>
          </w:tcPr>
          <w:p w14:paraId="00AACD4E">
            <w:pPr>
              <w:jc w:val="right"/>
            </w:pPr>
            <w:r>
              <w:t>冷负荷</w:t>
            </w:r>
            <w:r>
              <w:br w:type="textWrapping"/>
            </w:r>
            <w:r>
              <w:t>峰值(kW)</w:t>
            </w:r>
          </w:p>
        </w:tc>
        <w:tc>
          <w:tcPr>
            <w:shd w:val="clear" w:color="auto" w:fill="E6E6E6"/>
            <w:vAlign w:val="center"/>
          </w:tcPr>
          <w:p w14:paraId="6B9A8ACE">
            <w:pPr>
              <w:jc w:val="center"/>
            </w:pPr>
            <w:r>
              <w:t>冷负荷</w:t>
            </w:r>
            <w:r>
              <w:br w:type="textWrapping"/>
            </w:r>
            <w:r>
              <w:t>峰值时刻</w:t>
            </w:r>
          </w:p>
        </w:tc>
      </w:tr>
      <w:tr w14:paraId="1BF1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24C98">
            <w:r>
              <w:t>1月</w:t>
            </w:r>
          </w:p>
        </w:tc>
        <w:tc>
          <w:tcPr>
            <w:vAlign w:val="center"/>
          </w:tcPr>
          <w:p w14:paraId="74BE568A">
            <w:pPr>
              <w:jc w:val="right"/>
            </w:pPr>
            <w:r>
              <w:t>46202</w:t>
            </w:r>
          </w:p>
        </w:tc>
        <w:tc>
          <w:tcPr>
            <w:vAlign w:val="center"/>
          </w:tcPr>
          <w:p w14:paraId="554390D7">
            <w:pPr>
              <w:jc w:val="right"/>
            </w:pPr>
            <w:r>
              <w:t>0</w:t>
            </w:r>
          </w:p>
        </w:tc>
        <w:tc>
          <w:tcPr>
            <w:vAlign w:val="center"/>
          </w:tcPr>
          <w:p w14:paraId="1D248077">
            <w:pPr>
              <w:jc w:val="right"/>
            </w:pPr>
            <w:r>
              <w:rPr>
                <w:color w:val="FF0000"/>
              </w:rPr>
              <w:t>149.821</w:t>
            </w:r>
          </w:p>
        </w:tc>
        <w:tc>
          <w:tcPr>
            <w:vAlign w:val="center"/>
          </w:tcPr>
          <w:p w14:paraId="13C09100">
            <w:r>
              <w:rPr>
                <w:color w:val="FF0000"/>
              </w:rPr>
              <w:t>1月26日6时</w:t>
            </w:r>
          </w:p>
        </w:tc>
        <w:tc>
          <w:tcPr>
            <w:vAlign w:val="center"/>
          </w:tcPr>
          <w:p w14:paraId="319B851D">
            <w:pPr>
              <w:jc w:val="right"/>
            </w:pPr>
            <w:r>
              <w:t>0.000</w:t>
            </w:r>
          </w:p>
        </w:tc>
        <w:tc>
          <w:tcPr>
            <w:vAlign w:val="center"/>
          </w:tcPr>
          <w:p w14:paraId="7412080A">
            <w:r>
              <w:t>--</w:t>
            </w:r>
          </w:p>
        </w:tc>
      </w:tr>
      <w:tr w14:paraId="21761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40E44">
            <w:r>
              <w:t>2月</w:t>
            </w:r>
          </w:p>
        </w:tc>
        <w:tc>
          <w:tcPr>
            <w:vAlign w:val="center"/>
          </w:tcPr>
          <w:p w14:paraId="0C7B6012">
            <w:pPr>
              <w:jc w:val="right"/>
            </w:pPr>
            <w:r>
              <w:t>25575</w:t>
            </w:r>
          </w:p>
        </w:tc>
        <w:tc>
          <w:tcPr>
            <w:vAlign w:val="center"/>
          </w:tcPr>
          <w:p w14:paraId="4FA7D5BF">
            <w:pPr>
              <w:jc w:val="right"/>
            </w:pPr>
            <w:r>
              <w:t>0</w:t>
            </w:r>
          </w:p>
        </w:tc>
        <w:tc>
          <w:tcPr>
            <w:vAlign w:val="center"/>
          </w:tcPr>
          <w:p w14:paraId="61DDAEF6">
            <w:pPr>
              <w:jc w:val="right"/>
            </w:pPr>
            <w:r>
              <w:t>111.119</w:t>
            </w:r>
          </w:p>
        </w:tc>
        <w:tc>
          <w:tcPr>
            <w:vAlign w:val="center"/>
          </w:tcPr>
          <w:p w14:paraId="495B4371">
            <w:r>
              <w:t>2月4日6时</w:t>
            </w:r>
          </w:p>
        </w:tc>
        <w:tc>
          <w:tcPr>
            <w:vAlign w:val="center"/>
          </w:tcPr>
          <w:p w14:paraId="1FFBF177">
            <w:pPr>
              <w:jc w:val="right"/>
            </w:pPr>
            <w:r>
              <w:t>0.000</w:t>
            </w:r>
          </w:p>
        </w:tc>
        <w:tc>
          <w:tcPr>
            <w:vAlign w:val="center"/>
          </w:tcPr>
          <w:p w14:paraId="79C670C4">
            <w:r>
              <w:t>--</w:t>
            </w:r>
          </w:p>
        </w:tc>
      </w:tr>
      <w:tr w14:paraId="35818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DA80F">
            <w:r>
              <w:t>3月</w:t>
            </w:r>
          </w:p>
        </w:tc>
        <w:tc>
          <w:tcPr>
            <w:vAlign w:val="center"/>
          </w:tcPr>
          <w:p w14:paraId="1270131C">
            <w:pPr>
              <w:jc w:val="right"/>
            </w:pPr>
            <w:r>
              <w:t>9554</w:t>
            </w:r>
          </w:p>
        </w:tc>
        <w:tc>
          <w:tcPr>
            <w:vAlign w:val="center"/>
          </w:tcPr>
          <w:p w14:paraId="21B0DE22">
            <w:pPr>
              <w:jc w:val="right"/>
            </w:pPr>
            <w:r>
              <w:t>0</w:t>
            </w:r>
          </w:p>
        </w:tc>
        <w:tc>
          <w:tcPr>
            <w:vAlign w:val="center"/>
          </w:tcPr>
          <w:p w14:paraId="3DD29278">
            <w:pPr>
              <w:jc w:val="right"/>
            </w:pPr>
            <w:r>
              <w:t>95.796</w:t>
            </w:r>
          </w:p>
        </w:tc>
        <w:tc>
          <w:tcPr>
            <w:vAlign w:val="center"/>
          </w:tcPr>
          <w:p w14:paraId="1A4F8EAF">
            <w:r>
              <w:t>3月2日6时</w:t>
            </w:r>
          </w:p>
        </w:tc>
        <w:tc>
          <w:tcPr>
            <w:vAlign w:val="center"/>
          </w:tcPr>
          <w:p w14:paraId="53B2896C">
            <w:pPr>
              <w:jc w:val="right"/>
            </w:pPr>
            <w:r>
              <w:t>0.000</w:t>
            </w:r>
          </w:p>
        </w:tc>
        <w:tc>
          <w:tcPr>
            <w:vAlign w:val="center"/>
          </w:tcPr>
          <w:p w14:paraId="0632BC04">
            <w:r>
              <w:t>--</w:t>
            </w:r>
          </w:p>
        </w:tc>
      </w:tr>
      <w:tr w14:paraId="3070F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96EB6">
            <w:r>
              <w:t>4月</w:t>
            </w:r>
          </w:p>
        </w:tc>
        <w:tc>
          <w:tcPr>
            <w:vAlign w:val="center"/>
          </w:tcPr>
          <w:p w14:paraId="57D973ED">
            <w:pPr>
              <w:jc w:val="right"/>
            </w:pPr>
            <w:r>
              <w:t>0</w:t>
            </w:r>
          </w:p>
        </w:tc>
        <w:tc>
          <w:tcPr>
            <w:vAlign w:val="center"/>
          </w:tcPr>
          <w:p w14:paraId="1D9EF707">
            <w:pPr>
              <w:jc w:val="right"/>
            </w:pPr>
            <w:r>
              <w:t>0</w:t>
            </w:r>
          </w:p>
        </w:tc>
        <w:tc>
          <w:tcPr>
            <w:vAlign w:val="center"/>
          </w:tcPr>
          <w:p w14:paraId="0A34A867">
            <w:pPr>
              <w:jc w:val="right"/>
            </w:pPr>
            <w:r>
              <w:t>0.000</w:t>
            </w:r>
          </w:p>
        </w:tc>
        <w:tc>
          <w:tcPr>
            <w:vAlign w:val="center"/>
          </w:tcPr>
          <w:p w14:paraId="7DC7A91D">
            <w:r>
              <w:t>--</w:t>
            </w:r>
          </w:p>
        </w:tc>
        <w:tc>
          <w:tcPr>
            <w:vAlign w:val="center"/>
          </w:tcPr>
          <w:p w14:paraId="4AA22F3A">
            <w:pPr>
              <w:jc w:val="right"/>
            </w:pPr>
            <w:r>
              <w:t>0.000</w:t>
            </w:r>
          </w:p>
        </w:tc>
        <w:tc>
          <w:tcPr>
            <w:vAlign w:val="center"/>
          </w:tcPr>
          <w:p w14:paraId="0B7E01A9">
            <w:r>
              <w:t>--</w:t>
            </w:r>
          </w:p>
        </w:tc>
      </w:tr>
      <w:tr w14:paraId="3F515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935B5">
            <w:r>
              <w:t>5月</w:t>
            </w:r>
          </w:p>
        </w:tc>
        <w:tc>
          <w:tcPr>
            <w:vAlign w:val="center"/>
          </w:tcPr>
          <w:p w14:paraId="2ED83699">
            <w:pPr>
              <w:jc w:val="right"/>
            </w:pPr>
            <w:r>
              <w:t>0</w:t>
            </w:r>
          </w:p>
        </w:tc>
        <w:tc>
          <w:tcPr>
            <w:vAlign w:val="center"/>
          </w:tcPr>
          <w:p w14:paraId="31B35C29">
            <w:pPr>
              <w:jc w:val="right"/>
            </w:pPr>
            <w:r>
              <w:t>7470</w:t>
            </w:r>
          </w:p>
        </w:tc>
        <w:tc>
          <w:tcPr>
            <w:vAlign w:val="center"/>
          </w:tcPr>
          <w:p w14:paraId="187EB731">
            <w:pPr>
              <w:jc w:val="right"/>
            </w:pPr>
            <w:r>
              <w:t>0.000</w:t>
            </w:r>
          </w:p>
        </w:tc>
        <w:tc>
          <w:tcPr>
            <w:vAlign w:val="center"/>
          </w:tcPr>
          <w:p w14:paraId="44345006">
            <w:r>
              <w:t>--</w:t>
            </w:r>
          </w:p>
        </w:tc>
        <w:tc>
          <w:tcPr>
            <w:vAlign w:val="center"/>
          </w:tcPr>
          <w:p w14:paraId="0E0D04F1">
            <w:pPr>
              <w:jc w:val="right"/>
            </w:pPr>
            <w:r>
              <w:t>65.238</w:t>
            </w:r>
          </w:p>
        </w:tc>
        <w:tc>
          <w:tcPr>
            <w:vAlign w:val="center"/>
          </w:tcPr>
          <w:p w14:paraId="643C0B05">
            <w:r>
              <w:t>5月24日17时</w:t>
            </w:r>
          </w:p>
        </w:tc>
      </w:tr>
      <w:tr w14:paraId="2BA8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F676E">
            <w:r>
              <w:t>6月</w:t>
            </w:r>
          </w:p>
        </w:tc>
        <w:tc>
          <w:tcPr>
            <w:vAlign w:val="center"/>
          </w:tcPr>
          <w:p w14:paraId="3984E645">
            <w:pPr>
              <w:jc w:val="right"/>
            </w:pPr>
            <w:r>
              <w:t>0</w:t>
            </w:r>
          </w:p>
        </w:tc>
        <w:tc>
          <w:tcPr>
            <w:vAlign w:val="center"/>
          </w:tcPr>
          <w:p w14:paraId="43A1F3A4">
            <w:pPr>
              <w:jc w:val="right"/>
            </w:pPr>
            <w:r>
              <w:t>19538</w:t>
            </w:r>
          </w:p>
        </w:tc>
        <w:tc>
          <w:tcPr>
            <w:vAlign w:val="center"/>
          </w:tcPr>
          <w:p w14:paraId="48CECA9D">
            <w:pPr>
              <w:jc w:val="right"/>
            </w:pPr>
            <w:r>
              <w:t>0.000</w:t>
            </w:r>
          </w:p>
        </w:tc>
        <w:tc>
          <w:tcPr>
            <w:vAlign w:val="center"/>
          </w:tcPr>
          <w:p w14:paraId="5C9A8144">
            <w:r>
              <w:t>--</w:t>
            </w:r>
          </w:p>
        </w:tc>
        <w:tc>
          <w:tcPr>
            <w:vAlign w:val="center"/>
          </w:tcPr>
          <w:p w14:paraId="47C67DEE">
            <w:pPr>
              <w:jc w:val="right"/>
            </w:pPr>
            <w:r>
              <w:t>75.943</w:t>
            </w:r>
          </w:p>
        </w:tc>
        <w:tc>
          <w:tcPr>
            <w:vAlign w:val="center"/>
          </w:tcPr>
          <w:p w14:paraId="66B0EC51">
            <w:r>
              <w:t>6月29日17时</w:t>
            </w:r>
          </w:p>
        </w:tc>
      </w:tr>
      <w:tr w14:paraId="39BA8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CCA2B">
            <w:r>
              <w:t>7月</w:t>
            </w:r>
          </w:p>
        </w:tc>
        <w:tc>
          <w:tcPr>
            <w:vAlign w:val="center"/>
          </w:tcPr>
          <w:p w14:paraId="6033F69B">
            <w:pPr>
              <w:jc w:val="right"/>
            </w:pPr>
            <w:r>
              <w:t>0</w:t>
            </w:r>
          </w:p>
        </w:tc>
        <w:tc>
          <w:tcPr>
            <w:vAlign w:val="center"/>
          </w:tcPr>
          <w:p w14:paraId="071E5DD9">
            <w:pPr>
              <w:jc w:val="right"/>
            </w:pPr>
            <w:r>
              <w:t>37758</w:t>
            </w:r>
          </w:p>
        </w:tc>
        <w:tc>
          <w:tcPr>
            <w:vAlign w:val="center"/>
          </w:tcPr>
          <w:p w14:paraId="651C580D">
            <w:pPr>
              <w:jc w:val="right"/>
            </w:pPr>
            <w:r>
              <w:t>0.000</w:t>
            </w:r>
          </w:p>
        </w:tc>
        <w:tc>
          <w:tcPr>
            <w:vAlign w:val="center"/>
          </w:tcPr>
          <w:p w14:paraId="4369B87B">
            <w:r>
              <w:t>--</w:t>
            </w:r>
          </w:p>
        </w:tc>
        <w:tc>
          <w:tcPr>
            <w:vAlign w:val="center"/>
          </w:tcPr>
          <w:p w14:paraId="1C08124B">
            <w:pPr>
              <w:jc w:val="right"/>
            </w:pPr>
            <w:r>
              <w:t>105.808</w:t>
            </w:r>
          </w:p>
        </w:tc>
        <w:tc>
          <w:tcPr>
            <w:vAlign w:val="center"/>
          </w:tcPr>
          <w:p w14:paraId="368AFF25">
            <w:r>
              <w:t>7月23日17时</w:t>
            </w:r>
          </w:p>
        </w:tc>
      </w:tr>
      <w:tr w14:paraId="642A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C7EDA5">
            <w:r>
              <w:t>8月</w:t>
            </w:r>
          </w:p>
        </w:tc>
        <w:tc>
          <w:tcPr>
            <w:vAlign w:val="center"/>
          </w:tcPr>
          <w:p w14:paraId="39B6B7D4">
            <w:pPr>
              <w:jc w:val="right"/>
            </w:pPr>
            <w:r>
              <w:t>0</w:t>
            </w:r>
          </w:p>
        </w:tc>
        <w:tc>
          <w:tcPr>
            <w:vAlign w:val="center"/>
          </w:tcPr>
          <w:p w14:paraId="236A83CB">
            <w:pPr>
              <w:jc w:val="right"/>
            </w:pPr>
            <w:r>
              <w:t>38745</w:t>
            </w:r>
          </w:p>
        </w:tc>
        <w:tc>
          <w:tcPr>
            <w:vAlign w:val="center"/>
          </w:tcPr>
          <w:p w14:paraId="1AEBBD40">
            <w:pPr>
              <w:jc w:val="right"/>
            </w:pPr>
            <w:r>
              <w:t>0.000</w:t>
            </w:r>
          </w:p>
        </w:tc>
        <w:tc>
          <w:tcPr>
            <w:vAlign w:val="center"/>
          </w:tcPr>
          <w:p w14:paraId="42002075">
            <w:r>
              <w:t>--</w:t>
            </w:r>
          </w:p>
        </w:tc>
        <w:tc>
          <w:tcPr>
            <w:vAlign w:val="center"/>
          </w:tcPr>
          <w:p w14:paraId="1A9902A6">
            <w:pPr>
              <w:jc w:val="right"/>
            </w:pPr>
            <w:r>
              <w:rPr>
                <w:color w:val="0000FF"/>
              </w:rPr>
              <w:t>120.322</w:t>
            </w:r>
          </w:p>
        </w:tc>
        <w:tc>
          <w:tcPr>
            <w:vAlign w:val="center"/>
          </w:tcPr>
          <w:p w14:paraId="2B64FFF4">
            <w:r>
              <w:rPr>
                <w:color w:val="0000FF"/>
              </w:rPr>
              <w:t>8月2日17时</w:t>
            </w:r>
          </w:p>
        </w:tc>
      </w:tr>
      <w:tr w14:paraId="3E3CE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68B198">
            <w:r>
              <w:t>9月</w:t>
            </w:r>
          </w:p>
        </w:tc>
        <w:tc>
          <w:tcPr>
            <w:vAlign w:val="center"/>
          </w:tcPr>
          <w:p w14:paraId="7E77ACE2">
            <w:pPr>
              <w:jc w:val="right"/>
            </w:pPr>
            <w:r>
              <w:t>0</w:t>
            </w:r>
          </w:p>
        </w:tc>
        <w:tc>
          <w:tcPr>
            <w:vAlign w:val="center"/>
          </w:tcPr>
          <w:p w14:paraId="745BDC60">
            <w:pPr>
              <w:jc w:val="right"/>
            </w:pPr>
            <w:r>
              <w:t>9552</w:t>
            </w:r>
          </w:p>
        </w:tc>
        <w:tc>
          <w:tcPr>
            <w:vAlign w:val="center"/>
          </w:tcPr>
          <w:p w14:paraId="12421467">
            <w:pPr>
              <w:jc w:val="right"/>
            </w:pPr>
            <w:r>
              <w:t>0.000</w:t>
            </w:r>
          </w:p>
        </w:tc>
        <w:tc>
          <w:tcPr>
            <w:vAlign w:val="center"/>
          </w:tcPr>
          <w:p w14:paraId="2472111C">
            <w:r>
              <w:t>--</w:t>
            </w:r>
          </w:p>
        </w:tc>
        <w:tc>
          <w:tcPr>
            <w:vAlign w:val="center"/>
          </w:tcPr>
          <w:p w14:paraId="354852C1">
            <w:pPr>
              <w:jc w:val="right"/>
            </w:pPr>
            <w:r>
              <w:t>74.272</w:t>
            </w:r>
          </w:p>
        </w:tc>
        <w:tc>
          <w:tcPr>
            <w:vAlign w:val="center"/>
          </w:tcPr>
          <w:p w14:paraId="28DCD8DE">
            <w:r>
              <w:t>9月9日16时</w:t>
            </w:r>
          </w:p>
        </w:tc>
      </w:tr>
      <w:tr w14:paraId="6896E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F383D">
            <w:r>
              <w:t>10月</w:t>
            </w:r>
          </w:p>
        </w:tc>
        <w:tc>
          <w:tcPr>
            <w:vAlign w:val="center"/>
          </w:tcPr>
          <w:p w14:paraId="05727FF8">
            <w:pPr>
              <w:jc w:val="right"/>
            </w:pPr>
            <w:r>
              <w:t>0</w:t>
            </w:r>
          </w:p>
        </w:tc>
        <w:tc>
          <w:tcPr>
            <w:vAlign w:val="center"/>
          </w:tcPr>
          <w:p w14:paraId="37AA3B7F">
            <w:pPr>
              <w:jc w:val="right"/>
            </w:pPr>
            <w:r>
              <w:t>0</w:t>
            </w:r>
          </w:p>
        </w:tc>
        <w:tc>
          <w:tcPr>
            <w:vAlign w:val="center"/>
          </w:tcPr>
          <w:p w14:paraId="0CEBFA4F">
            <w:pPr>
              <w:jc w:val="right"/>
            </w:pPr>
            <w:r>
              <w:t>0.000</w:t>
            </w:r>
          </w:p>
        </w:tc>
        <w:tc>
          <w:tcPr>
            <w:vAlign w:val="center"/>
          </w:tcPr>
          <w:p w14:paraId="6ED02636">
            <w:r>
              <w:t>--</w:t>
            </w:r>
          </w:p>
        </w:tc>
        <w:tc>
          <w:tcPr>
            <w:vAlign w:val="center"/>
          </w:tcPr>
          <w:p w14:paraId="451F34A4">
            <w:pPr>
              <w:jc w:val="right"/>
            </w:pPr>
            <w:r>
              <w:t>0.000</w:t>
            </w:r>
          </w:p>
        </w:tc>
        <w:tc>
          <w:tcPr>
            <w:vAlign w:val="center"/>
          </w:tcPr>
          <w:p w14:paraId="74688F54">
            <w:r>
              <w:t>--</w:t>
            </w:r>
          </w:p>
        </w:tc>
      </w:tr>
      <w:tr w14:paraId="00BB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D421D">
            <w:r>
              <w:t>11月</w:t>
            </w:r>
          </w:p>
        </w:tc>
        <w:tc>
          <w:tcPr>
            <w:vAlign w:val="center"/>
          </w:tcPr>
          <w:p w14:paraId="2C071575">
            <w:pPr>
              <w:jc w:val="right"/>
            </w:pPr>
            <w:r>
              <w:t>6296</w:t>
            </w:r>
          </w:p>
        </w:tc>
        <w:tc>
          <w:tcPr>
            <w:vAlign w:val="center"/>
          </w:tcPr>
          <w:p w14:paraId="4D9DDD7B">
            <w:pPr>
              <w:jc w:val="right"/>
            </w:pPr>
            <w:r>
              <w:t>0</w:t>
            </w:r>
          </w:p>
        </w:tc>
        <w:tc>
          <w:tcPr>
            <w:vAlign w:val="center"/>
          </w:tcPr>
          <w:p w14:paraId="0561D28A">
            <w:pPr>
              <w:jc w:val="right"/>
            </w:pPr>
            <w:r>
              <w:t>50.918</w:t>
            </w:r>
          </w:p>
        </w:tc>
        <w:tc>
          <w:tcPr>
            <w:vAlign w:val="center"/>
          </w:tcPr>
          <w:p w14:paraId="43EAB2ED">
            <w:r>
              <w:t>11月30日6时</w:t>
            </w:r>
          </w:p>
        </w:tc>
        <w:tc>
          <w:tcPr>
            <w:vAlign w:val="center"/>
          </w:tcPr>
          <w:p w14:paraId="233D6A79">
            <w:pPr>
              <w:jc w:val="right"/>
            </w:pPr>
            <w:r>
              <w:t>0.000</w:t>
            </w:r>
          </w:p>
        </w:tc>
        <w:tc>
          <w:tcPr>
            <w:vAlign w:val="center"/>
          </w:tcPr>
          <w:p w14:paraId="04E90CC0">
            <w:r>
              <w:t>--</w:t>
            </w:r>
          </w:p>
        </w:tc>
      </w:tr>
      <w:tr w14:paraId="0F19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3FE5E">
            <w:r>
              <w:t>12月</w:t>
            </w:r>
          </w:p>
        </w:tc>
        <w:tc>
          <w:tcPr>
            <w:vAlign w:val="center"/>
          </w:tcPr>
          <w:p w14:paraId="595C4C1D">
            <w:pPr>
              <w:jc w:val="right"/>
            </w:pPr>
            <w:r>
              <w:t>33241</w:t>
            </w:r>
          </w:p>
        </w:tc>
        <w:tc>
          <w:tcPr>
            <w:vAlign w:val="center"/>
          </w:tcPr>
          <w:p w14:paraId="00E4B2DD">
            <w:pPr>
              <w:jc w:val="right"/>
            </w:pPr>
            <w:r>
              <w:t>0</w:t>
            </w:r>
          </w:p>
        </w:tc>
        <w:tc>
          <w:tcPr>
            <w:vAlign w:val="center"/>
          </w:tcPr>
          <w:p w14:paraId="5420D8D3">
            <w:pPr>
              <w:jc w:val="right"/>
            </w:pPr>
            <w:r>
              <w:t>119.214</w:t>
            </w:r>
          </w:p>
        </w:tc>
        <w:tc>
          <w:tcPr>
            <w:vAlign w:val="center"/>
          </w:tcPr>
          <w:p w14:paraId="2595438F">
            <w:r>
              <w:t>12月21日6时</w:t>
            </w:r>
          </w:p>
        </w:tc>
        <w:tc>
          <w:tcPr>
            <w:vAlign w:val="center"/>
          </w:tcPr>
          <w:p w14:paraId="16CEE4B7">
            <w:pPr>
              <w:jc w:val="right"/>
            </w:pPr>
            <w:r>
              <w:t>0.000</w:t>
            </w:r>
          </w:p>
        </w:tc>
        <w:tc>
          <w:tcPr>
            <w:vAlign w:val="center"/>
          </w:tcPr>
          <w:p w14:paraId="28E03B63">
            <w:r>
              <w:t>--</w:t>
            </w:r>
          </w:p>
        </w:tc>
      </w:tr>
    </w:tbl>
    <w:p w14:paraId="6CCFF1FC">
      <w:pPr>
        <w:jc w:val="center"/>
      </w:pPr>
      <w: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2B412DC9">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6000ECC1">
      <w:pPr>
        <w:pStyle w:val="2"/>
      </w:pPr>
      <w:bookmarkStart w:id="93" w:name="_Toc32617"/>
      <w:r>
        <w:t>计算结果</w:t>
      </w:r>
      <w:bookmarkEnd w:id="93"/>
    </w:p>
    <w:p w14:paraId="120592B5">
      <w:pPr>
        <w:pStyle w:val="4"/>
        <w:widowControl w:val="0"/>
        <w:jc w:val="both"/>
        <w:rPr>
          <w:color w:val="000000"/>
        </w:rPr>
      </w:pPr>
      <w:bookmarkStart w:id="94" w:name="_Toc1390"/>
      <w:r>
        <w:rPr>
          <w:color w:val="000000"/>
        </w:rPr>
        <w:t>围护结构热工性能对比</w:t>
      </w:r>
      <w:bookmarkEnd w:id="94"/>
    </w:p>
    <w:p w14:paraId="7DB3E866"/>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56"/>
        <w:gridCol w:w="771"/>
        <w:gridCol w:w="1410"/>
        <w:gridCol w:w="920"/>
        <w:gridCol w:w="920"/>
        <w:gridCol w:w="1089"/>
        <w:gridCol w:w="765"/>
        <w:gridCol w:w="981"/>
        <w:gridCol w:w="1177"/>
      </w:tblGrid>
      <w:tr w14:paraId="0B5C0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00785538">
            <w:pPr>
              <w:jc w:val="center"/>
              <w:rPr>
                <w:rFonts w:eastAsia="宋体"/>
                <w:bCs/>
                <w:sz w:val="21"/>
                <w:szCs w:val="21"/>
                <w:lang w:eastAsia="zh-CN"/>
              </w:rPr>
            </w:pPr>
          </w:p>
        </w:tc>
        <w:tc>
          <w:tcPr>
            <w:tcW w:w="1496" w:type="pct"/>
            <w:gridSpan w:val="3"/>
            <w:shd w:val="clear" w:color="auto" w:fill="E6E6E6"/>
            <w:vAlign w:val="center"/>
          </w:tcPr>
          <w:p w14:paraId="5309F0F5">
            <w:pPr>
              <w:jc w:val="center"/>
              <w:rPr>
                <w:rFonts w:eastAsia="宋体"/>
                <w:bCs/>
                <w:sz w:val="21"/>
                <w:szCs w:val="21"/>
                <w:lang w:eastAsia="zh-CN"/>
              </w:rPr>
            </w:pPr>
            <w:bookmarkStart w:id="95" w:name="设计建筑别名"/>
            <w:r>
              <w:rPr>
                <w:rFonts w:hAnsi="宋体" w:eastAsia="宋体"/>
                <w:bCs/>
                <w:sz w:val="21"/>
                <w:szCs w:val="21"/>
                <w:lang w:eastAsia="zh-CN"/>
              </w:rPr>
              <w:t>设计建筑</w:t>
            </w:r>
            <w:bookmarkEnd w:id="95"/>
          </w:p>
        </w:tc>
        <w:tc>
          <w:tcPr>
            <w:tcW w:w="1493" w:type="pct"/>
            <w:gridSpan w:val="3"/>
            <w:shd w:val="clear" w:color="auto" w:fill="E6E6E6"/>
            <w:vAlign w:val="center"/>
          </w:tcPr>
          <w:p w14:paraId="4A63848A">
            <w:pPr>
              <w:jc w:val="center"/>
              <w:rPr>
                <w:rFonts w:eastAsia="宋体"/>
                <w:bCs/>
                <w:sz w:val="21"/>
                <w:szCs w:val="21"/>
                <w:lang w:eastAsia="zh-CN"/>
              </w:rPr>
            </w:pPr>
            <w:bookmarkStart w:id="96" w:name="参照建筑别名"/>
            <w:r>
              <w:rPr>
                <w:rFonts w:hAnsi="宋体" w:eastAsia="宋体"/>
                <w:kern w:val="0"/>
                <w:sz w:val="21"/>
                <w:szCs w:val="21"/>
                <w:lang w:eastAsia="zh-CN"/>
              </w:rPr>
              <w:t>参照建筑</w:t>
            </w:r>
            <w:bookmarkEnd w:id="96"/>
          </w:p>
        </w:tc>
      </w:tr>
      <w:tr w14:paraId="63455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36B3A46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A7C3221">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496" w:type="pct"/>
            <w:gridSpan w:val="3"/>
            <w:vAlign w:val="center"/>
          </w:tcPr>
          <w:p w14:paraId="3B69B295">
            <w:pPr>
              <w:jc w:val="center"/>
              <w:rPr>
                <w:rFonts w:eastAsia="宋体"/>
                <w:bCs/>
                <w:sz w:val="21"/>
                <w:szCs w:val="21"/>
                <w:lang w:eastAsia="zh-CN"/>
              </w:rPr>
            </w:pPr>
            <w:bookmarkStart w:id="97" w:name="屋顶K"/>
            <w:r>
              <w:rPr>
                <w:rFonts w:hint="eastAsia" w:eastAsia="宋体"/>
                <w:bCs/>
                <w:sz w:val="21"/>
                <w:szCs w:val="21"/>
                <w:lang w:eastAsia="zh-CN"/>
              </w:rPr>
              <w:t>0.30</w:t>
            </w:r>
            <w:bookmarkEnd w:id="97"/>
          </w:p>
          <w:p w14:paraId="5DDCA392">
            <w:pPr>
              <w:jc w:val="center"/>
              <w:rPr>
                <w:rFonts w:eastAsia="宋体"/>
                <w:bCs/>
                <w:sz w:val="21"/>
                <w:szCs w:val="21"/>
                <w:lang w:eastAsia="zh-CN"/>
              </w:rPr>
            </w:pPr>
            <w:bookmarkStart w:id="98" w:name="屋顶D"/>
            <w:r>
              <w:rPr>
                <w:rFonts w:eastAsia="宋体"/>
                <w:bCs/>
                <w:sz w:val="21"/>
                <w:szCs w:val="21"/>
                <w:lang w:eastAsia="zh-CN"/>
              </w:rPr>
              <w:t>4.25</w:t>
            </w:r>
            <w:bookmarkEnd w:id="98"/>
          </w:p>
        </w:tc>
        <w:tc>
          <w:tcPr>
            <w:tcW w:w="1493" w:type="pct"/>
            <w:gridSpan w:val="3"/>
            <w:vAlign w:val="center"/>
          </w:tcPr>
          <w:p w14:paraId="6491E8C3">
            <w:pPr>
              <w:widowControl/>
              <w:jc w:val="center"/>
              <w:rPr>
                <w:rFonts w:eastAsia="宋体"/>
                <w:kern w:val="0"/>
                <w:sz w:val="21"/>
                <w:szCs w:val="21"/>
                <w:lang w:eastAsia="zh-CN"/>
              </w:rPr>
            </w:pPr>
            <w:bookmarkStart w:id="99" w:name="参照建筑屋顶K"/>
            <w:r>
              <w:rPr>
                <w:rFonts w:hint="eastAsia" w:eastAsia="宋体"/>
                <w:kern w:val="0"/>
                <w:sz w:val="21"/>
                <w:szCs w:val="21"/>
                <w:lang w:eastAsia="zh-CN"/>
              </w:rPr>
              <w:t>0.50</w:t>
            </w:r>
            <w:bookmarkEnd w:id="99"/>
          </w:p>
          <w:p w14:paraId="31245246">
            <w:pPr>
              <w:widowControl/>
              <w:jc w:val="center"/>
              <w:rPr>
                <w:rFonts w:eastAsia="宋体"/>
                <w:kern w:val="0"/>
                <w:sz w:val="21"/>
                <w:szCs w:val="21"/>
                <w:lang w:eastAsia="zh-CN"/>
              </w:rPr>
            </w:pPr>
            <w:bookmarkStart w:id="100" w:name="参照建筑屋顶D"/>
            <w:r>
              <w:rPr>
                <w:rFonts w:hint="eastAsia" w:eastAsia="宋体"/>
                <w:kern w:val="0"/>
                <w:sz w:val="21"/>
                <w:szCs w:val="21"/>
                <w:lang w:eastAsia="zh-CN"/>
              </w:rPr>
              <w:t>－－</w:t>
            </w:r>
            <w:bookmarkEnd w:id="100"/>
          </w:p>
        </w:tc>
      </w:tr>
      <w:tr w14:paraId="6C2D8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37DEFF9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711CA0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496" w:type="pct"/>
            <w:gridSpan w:val="3"/>
            <w:vAlign w:val="center"/>
          </w:tcPr>
          <w:p w14:paraId="410BFD94">
            <w:pPr>
              <w:jc w:val="center"/>
              <w:rPr>
                <w:rFonts w:eastAsia="宋体"/>
                <w:bCs/>
                <w:sz w:val="21"/>
                <w:szCs w:val="21"/>
                <w:lang w:eastAsia="zh-CN"/>
              </w:rPr>
            </w:pPr>
            <w:bookmarkStart w:id="101" w:name="外墙K"/>
            <w:r>
              <w:rPr>
                <w:rFonts w:hint="eastAsia" w:eastAsia="宋体"/>
                <w:bCs/>
                <w:sz w:val="21"/>
                <w:szCs w:val="21"/>
                <w:lang w:eastAsia="zh-CN"/>
              </w:rPr>
              <w:t>0.56</w:t>
            </w:r>
            <w:bookmarkEnd w:id="101"/>
          </w:p>
          <w:p w14:paraId="6C2EBC91">
            <w:pPr>
              <w:jc w:val="center"/>
              <w:rPr>
                <w:rFonts w:eastAsia="宋体"/>
                <w:bCs/>
                <w:sz w:val="21"/>
                <w:szCs w:val="21"/>
                <w:lang w:eastAsia="zh-CN"/>
              </w:rPr>
            </w:pPr>
            <w:bookmarkStart w:id="102" w:name="外墙D"/>
            <w:r>
              <w:rPr>
                <w:rFonts w:hint="eastAsia" w:eastAsia="宋体"/>
                <w:bCs/>
                <w:sz w:val="21"/>
                <w:szCs w:val="21"/>
                <w:lang w:eastAsia="zh-CN"/>
              </w:rPr>
              <w:t>4.07</w:t>
            </w:r>
            <w:bookmarkEnd w:id="102"/>
          </w:p>
        </w:tc>
        <w:tc>
          <w:tcPr>
            <w:tcW w:w="1493" w:type="pct"/>
            <w:gridSpan w:val="3"/>
            <w:vAlign w:val="center"/>
          </w:tcPr>
          <w:p w14:paraId="5ADDDFA3">
            <w:pPr>
              <w:widowControl/>
              <w:jc w:val="center"/>
              <w:rPr>
                <w:rFonts w:eastAsia="宋体"/>
                <w:kern w:val="0"/>
                <w:sz w:val="21"/>
                <w:szCs w:val="21"/>
                <w:lang w:eastAsia="zh-CN"/>
              </w:rPr>
            </w:pPr>
            <w:bookmarkStart w:id="103" w:name="参照建筑外墙K"/>
            <w:r>
              <w:rPr>
                <w:rFonts w:hint="eastAsia" w:eastAsia="宋体"/>
                <w:kern w:val="0"/>
                <w:sz w:val="21"/>
                <w:szCs w:val="21"/>
                <w:lang w:eastAsia="zh-CN"/>
              </w:rPr>
              <w:t>0.70</w:t>
            </w:r>
            <w:bookmarkEnd w:id="103"/>
          </w:p>
          <w:p w14:paraId="4EFE12E0">
            <w:pPr>
              <w:widowControl/>
              <w:jc w:val="center"/>
              <w:rPr>
                <w:rFonts w:eastAsia="宋体"/>
                <w:kern w:val="0"/>
                <w:sz w:val="21"/>
                <w:szCs w:val="21"/>
                <w:lang w:eastAsia="zh-CN"/>
              </w:rPr>
            </w:pPr>
            <w:bookmarkStart w:id="104" w:name="参照建筑外墙D"/>
            <w:r>
              <w:rPr>
                <w:rFonts w:hint="eastAsia" w:eastAsia="宋体"/>
                <w:bCs/>
                <w:sz w:val="21"/>
                <w:szCs w:val="21"/>
                <w:lang w:eastAsia="zh-CN"/>
              </w:rPr>
              <w:t>－－</w:t>
            </w:r>
            <w:bookmarkEnd w:id="104"/>
          </w:p>
        </w:tc>
      </w:tr>
      <w:tr w14:paraId="00B872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52DE2AA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0B0AB4A1">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496" w:type="pct"/>
            <w:gridSpan w:val="3"/>
            <w:vAlign w:val="center"/>
          </w:tcPr>
          <w:p w14:paraId="253924B3">
            <w:pPr>
              <w:jc w:val="center"/>
              <w:rPr>
                <w:rFonts w:eastAsia="宋体"/>
                <w:bCs/>
                <w:sz w:val="21"/>
                <w:szCs w:val="21"/>
                <w:lang w:eastAsia="zh-CN"/>
              </w:rPr>
            </w:pPr>
            <w:bookmarkStart w:id="105" w:name="挑空楼板K"/>
            <w:r>
              <w:rPr>
                <w:rFonts w:eastAsia="宋体"/>
                <w:bCs/>
                <w:sz w:val="21"/>
                <w:szCs w:val="21"/>
                <w:lang w:eastAsia="zh-CN"/>
              </w:rPr>
              <w:t>0.70</w:t>
            </w:r>
            <w:bookmarkEnd w:id="105"/>
          </w:p>
          <w:p w14:paraId="682F8C37">
            <w:pPr>
              <w:jc w:val="center"/>
              <w:rPr>
                <w:rFonts w:eastAsia="宋体"/>
                <w:bCs/>
                <w:sz w:val="21"/>
                <w:szCs w:val="21"/>
                <w:lang w:eastAsia="zh-CN"/>
              </w:rPr>
            </w:pPr>
            <w:bookmarkStart w:id="106" w:name="挑空楼板D"/>
            <w:r>
              <w:rPr>
                <w:rFonts w:eastAsia="宋体"/>
                <w:bCs/>
                <w:sz w:val="21"/>
                <w:szCs w:val="21"/>
                <w:lang w:eastAsia="zh-CN"/>
              </w:rPr>
              <w:t>2.31</w:t>
            </w:r>
            <w:bookmarkEnd w:id="106"/>
          </w:p>
        </w:tc>
        <w:tc>
          <w:tcPr>
            <w:tcW w:w="1493" w:type="pct"/>
            <w:gridSpan w:val="3"/>
            <w:vAlign w:val="center"/>
          </w:tcPr>
          <w:p w14:paraId="400DDFF9">
            <w:pPr>
              <w:widowControl/>
              <w:jc w:val="center"/>
              <w:rPr>
                <w:rFonts w:eastAsia="宋体"/>
                <w:kern w:val="0"/>
                <w:sz w:val="21"/>
                <w:szCs w:val="21"/>
                <w:lang w:eastAsia="zh-CN"/>
              </w:rPr>
            </w:pPr>
            <w:bookmarkStart w:id="107" w:name="参照建筑挑空楼板K"/>
            <w:r>
              <w:rPr>
                <w:rFonts w:hint="eastAsia" w:eastAsia="宋体"/>
                <w:kern w:val="0"/>
                <w:sz w:val="21"/>
                <w:szCs w:val="21"/>
                <w:lang w:eastAsia="zh-CN"/>
              </w:rPr>
              <w:t>0.70</w:t>
            </w:r>
            <w:bookmarkEnd w:id="107"/>
          </w:p>
          <w:p w14:paraId="023AD349">
            <w:pPr>
              <w:widowControl/>
              <w:jc w:val="center"/>
              <w:rPr>
                <w:rFonts w:eastAsia="宋体"/>
                <w:kern w:val="0"/>
                <w:sz w:val="21"/>
                <w:szCs w:val="21"/>
                <w:lang w:eastAsia="zh-CN"/>
              </w:rPr>
            </w:pPr>
            <w:bookmarkStart w:id="108" w:name="参照建筑挑空楼板D"/>
            <w:r>
              <w:rPr>
                <w:rFonts w:hint="eastAsia" w:eastAsia="宋体"/>
                <w:kern w:val="0"/>
                <w:sz w:val="21"/>
                <w:szCs w:val="21"/>
                <w:lang w:eastAsia="zh-CN"/>
              </w:rPr>
              <w:t>2.30</w:t>
            </w:r>
            <w:bookmarkEnd w:id="108"/>
          </w:p>
        </w:tc>
      </w:tr>
      <w:tr w14:paraId="76D9F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011" w:type="pct"/>
            <w:gridSpan w:val="3"/>
            <w:shd w:val="clear" w:color="auto" w:fill="E6E6E6"/>
            <w:vAlign w:val="center"/>
          </w:tcPr>
          <w:p w14:paraId="6591D7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1BDBD02">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496" w:type="pct"/>
            <w:gridSpan w:val="3"/>
            <w:vAlign w:val="center"/>
          </w:tcPr>
          <w:p w14:paraId="52D6B82B">
            <w:pPr>
              <w:jc w:val="center"/>
              <w:rPr>
                <w:rFonts w:eastAsia="宋体"/>
                <w:bCs/>
                <w:sz w:val="21"/>
                <w:szCs w:val="21"/>
                <w:lang w:eastAsia="zh-CN"/>
              </w:rPr>
            </w:pPr>
            <w:bookmarkStart w:id="109" w:name="天窗K"/>
            <w:r>
              <w:rPr>
                <w:rFonts w:eastAsia="宋体"/>
                <w:bCs/>
                <w:sz w:val="21"/>
                <w:szCs w:val="21"/>
                <w:lang w:eastAsia="zh-CN"/>
              </w:rPr>
              <w:t>－</w:t>
            </w:r>
            <w:bookmarkEnd w:id="109"/>
          </w:p>
          <w:p w14:paraId="13B36AF0">
            <w:pPr>
              <w:jc w:val="center"/>
              <w:rPr>
                <w:rFonts w:eastAsia="宋体"/>
                <w:bCs/>
                <w:sz w:val="21"/>
                <w:szCs w:val="21"/>
                <w:lang w:eastAsia="zh-CN"/>
              </w:rPr>
            </w:pPr>
            <w:bookmarkStart w:id="110" w:name="天窗SHGC"/>
            <w:r>
              <w:rPr>
                <w:rFonts w:eastAsia="宋体"/>
                <w:bCs/>
                <w:sz w:val="21"/>
                <w:szCs w:val="21"/>
                <w:lang w:eastAsia="zh-CN"/>
              </w:rPr>
              <w:t>－</w:t>
            </w:r>
            <w:bookmarkEnd w:id="110"/>
          </w:p>
        </w:tc>
        <w:tc>
          <w:tcPr>
            <w:tcW w:w="1493" w:type="pct"/>
            <w:gridSpan w:val="3"/>
            <w:vAlign w:val="center"/>
          </w:tcPr>
          <w:p w14:paraId="61688004">
            <w:pPr>
              <w:widowControl/>
              <w:jc w:val="center"/>
              <w:rPr>
                <w:rFonts w:eastAsia="宋体"/>
                <w:kern w:val="0"/>
                <w:sz w:val="21"/>
                <w:szCs w:val="21"/>
                <w:lang w:eastAsia="zh-CN"/>
              </w:rPr>
            </w:pPr>
            <w:bookmarkStart w:id="111" w:name="参照建筑天窗K"/>
            <w:r>
              <w:rPr>
                <w:rFonts w:hint="eastAsia" w:eastAsia="宋体"/>
                <w:kern w:val="0"/>
                <w:sz w:val="21"/>
                <w:szCs w:val="21"/>
                <w:lang w:eastAsia="zh-CN"/>
              </w:rPr>
              <w:t>－</w:t>
            </w:r>
            <w:bookmarkEnd w:id="111"/>
          </w:p>
          <w:p w14:paraId="5456BB91">
            <w:pPr>
              <w:widowControl/>
              <w:jc w:val="center"/>
              <w:rPr>
                <w:rFonts w:eastAsia="宋体"/>
                <w:kern w:val="0"/>
                <w:sz w:val="21"/>
                <w:szCs w:val="21"/>
                <w:lang w:eastAsia="zh-CN"/>
              </w:rPr>
            </w:pPr>
            <w:bookmarkStart w:id="112" w:name="参照建筑天窗SHGC"/>
            <w:r>
              <w:rPr>
                <w:rFonts w:hint="eastAsia" w:eastAsia="宋体"/>
                <w:kern w:val="0"/>
                <w:sz w:val="21"/>
                <w:szCs w:val="21"/>
                <w:lang w:eastAsia="zh-CN"/>
              </w:rPr>
              <w:t>－</w:t>
            </w:r>
            <w:bookmarkEnd w:id="112"/>
          </w:p>
        </w:tc>
      </w:tr>
      <w:tr w14:paraId="3A544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97" w:type="pct"/>
            <w:vMerge w:val="restart"/>
            <w:shd w:val="clear" w:color="auto" w:fill="E6E6E6"/>
            <w:vAlign w:val="center"/>
          </w:tcPr>
          <w:p w14:paraId="44783506">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394" w:type="pct"/>
            <w:shd w:val="clear" w:color="auto" w:fill="E6E6E6"/>
            <w:vAlign w:val="center"/>
          </w:tcPr>
          <w:p w14:paraId="309D77EB">
            <w:pPr>
              <w:jc w:val="center"/>
              <w:rPr>
                <w:rFonts w:eastAsia="宋体"/>
                <w:bCs/>
                <w:sz w:val="21"/>
                <w:szCs w:val="21"/>
                <w:lang w:eastAsia="zh-CN"/>
              </w:rPr>
            </w:pPr>
            <w:r>
              <w:rPr>
                <w:rFonts w:hint="eastAsia" w:eastAsia="宋体"/>
                <w:bCs/>
                <w:sz w:val="21"/>
                <w:szCs w:val="21"/>
                <w:lang w:eastAsia="zh-CN"/>
              </w:rPr>
              <w:t>朝向</w:t>
            </w:r>
          </w:p>
        </w:tc>
        <w:tc>
          <w:tcPr>
            <w:tcW w:w="720" w:type="pct"/>
            <w:shd w:val="clear" w:color="auto" w:fill="E6E6E6"/>
            <w:vAlign w:val="center"/>
          </w:tcPr>
          <w:p w14:paraId="31CD76F6">
            <w:pPr>
              <w:jc w:val="center"/>
              <w:rPr>
                <w:rFonts w:eastAsia="宋体"/>
                <w:bCs/>
                <w:sz w:val="21"/>
                <w:szCs w:val="21"/>
                <w:lang w:eastAsia="zh-CN"/>
              </w:rPr>
            </w:pPr>
            <w:r>
              <w:rPr>
                <w:rFonts w:hint="eastAsia" w:eastAsia="宋体"/>
                <w:bCs/>
                <w:sz w:val="21"/>
                <w:szCs w:val="21"/>
                <w:lang w:eastAsia="zh-CN"/>
              </w:rPr>
              <w:t>立面</w:t>
            </w:r>
          </w:p>
        </w:tc>
        <w:tc>
          <w:tcPr>
            <w:tcW w:w="470" w:type="pct"/>
            <w:shd w:val="clear" w:color="auto" w:fill="E6E6E6"/>
            <w:vAlign w:val="center"/>
          </w:tcPr>
          <w:p w14:paraId="49EC7715">
            <w:pPr>
              <w:jc w:val="center"/>
              <w:rPr>
                <w:rFonts w:eastAsia="宋体"/>
                <w:bCs/>
                <w:sz w:val="21"/>
                <w:szCs w:val="21"/>
                <w:lang w:eastAsia="zh-CN"/>
              </w:rPr>
            </w:pPr>
            <w:r>
              <w:rPr>
                <w:rFonts w:hint="eastAsia" w:eastAsia="宋体"/>
                <w:bCs/>
                <w:sz w:val="21"/>
                <w:szCs w:val="21"/>
                <w:lang w:eastAsia="zh-CN"/>
              </w:rPr>
              <w:t>窗墙比</w:t>
            </w:r>
          </w:p>
        </w:tc>
        <w:tc>
          <w:tcPr>
            <w:tcW w:w="470" w:type="pct"/>
            <w:shd w:val="clear" w:color="auto" w:fill="E6E6E6"/>
            <w:vAlign w:val="center"/>
          </w:tcPr>
          <w:p w14:paraId="5576889C">
            <w:pPr>
              <w:jc w:val="center"/>
              <w:rPr>
                <w:rFonts w:eastAsia="宋体"/>
                <w:bCs/>
                <w:sz w:val="21"/>
                <w:szCs w:val="21"/>
                <w:lang w:eastAsia="zh-CN"/>
              </w:rPr>
            </w:pPr>
            <w:r>
              <w:rPr>
                <w:rFonts w:hint="eastAsia" w:eastAsia="宋体"/>
                <w:bCs/>
                <w:sz w:val="21"/>
                <w:szCs w:val="21"/>
                <w:lang w:eastAsia="zh-CN"/>
              </w:rPr>
              <w:t>传热</w:t>
            </w:r>
          </w:p>
          <w:p w14:paraId="3B40C9F0">
            <w:pPr>
              <w:jc w:val="center"/>
              <w:rPr>
                <w:rFonts w:eastAsia="宋体"/>
                <w:bCs/>
                <w:sz w:val="21"/>
                <w:szCs w:val="21"/>
                <w:lang w:eastAsia="zh-CN"/>
              </w:rPr>
            </w:pPr>
            <w:r>
              <w:rPr>
                <w:rFonts w:hint="eastAsia" w:eastAsia="宋体"/>
                <w:bCs/>
                <w:sz w:val="21"/>
                <w:szCs w:val="21"/>
                <w:lang w:eastAsia="zh-CN"/>
              </w:rPr>
              <w:t>系数</w:t>
            </w:r>
          </w:p>
        </w:tc>
        <w:tc>
          <w:tcPr>
            <w:tcW w:w="556" w:type="pct"/>
            <w:shd w:val="clear" w:color="auto" w:fill="E6E6E6"/>
            <w:vAlign w:val="center"/>
          </w:tcPr>
          <w:p w14:paraId="476C4ECD">
            <w:pPr>
              <w:jc w:val="center"/>
              <w:rPr>
                <w:rFonts w:eastAsia="宋体"/>
                <w:bCs/>
                <w:sz w:val="21"/>
                <w:szCs w:val="21"/>
                <w:lang w:eastAsia="zh-CN"/>
              </w:rPr>
            </w:pPr>
            <w:r>
              <w:rPr>
                <w:rFonts w:hint="eastAsia" w:eastAsia="宋体"/>
                <w:bCs/>
                <w:sz w:val="21"/>
                <w:szCs w:val="21"/>
                <w:lang w:eastAsia="zh-CN"/>
              </w:rPr>
              <w:t>太阳得热系数</w:t>
            </w:r>
          </w:p>
        </w:tc>
        <w:tc>
          <w:tcPr>
            <w:tcW w:w="391" w:type="pct"/>
            <w:shd w:val="clear" w:color="auto" w:fill="E6E6E6"/>
            <w:vAlign w:val="center"/>
          </w:tcPr>
          <w:p w14:paraId="3F7ACB1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D8FB1B6">
            <w:pPr>
              <w:jc w:val="center"/>
              <w:rPr>
                <w:rFonts w:eastAsia="宋体"/>
                <w:bCs/>
                <w:sz w:val="21"/>
                <w:szCs w:val="21"/>
                <w:lang w:eastAsia="zh-CN"/>
              </w:rPr>
            </w:pPr>
            <w:r>
              <w:rPr>
                <w:rFonts w:hint="eastAsia" w:eastAsia="宋体"/>
                <w:bCs/>
                <w:sz w:val="21"/>
                <w:szCs w:val="21"/>
                <w:lang w:eastAsia="zh-CN"/>
              </w:rPr>
              <w:t>传热</w:t>
            </w:r>
          </w:p>
          <w:p w14:paraId="2785C4BE">
            <w:pPr>
              <w:jc w:val="center"/>
              <w:rPr>
                <w:rFonts w:eastAsia="宋体"/>
                <w:bCs/>
                <w:sz w:val="21"/>
                <w:szCs w:val="21"/>
                <w:lang w:eastAsia="zh-CN"/>
              </w:rPr>
            </w:pPr>
            <w:r>
              <w:rPr>
                <w:rFonts w:hint="eastAsia" w:eastAsia="宋体"/>
                <w:bCs/>
                <w:sz w:val="21"/>
                <w:szCs w:val="21"/>
                <w:lang w:eastAsia="zh-CN"/>
              </w:rPr>
              <w:t>系数</w:t>
            </w:r>
          </w:p>
        </w:tc>
        <w:tc>
          <w:tcPr>
            <w:tcW w:w="601" w:type="pct"/>
            <w:shd w:val="clear" w:color="auto" w:fill="E6E6E6"/>
            <w:vAlign w:val="center"/>
          </w:tcPr>
          <w:p w14:paraId="50869F90">
            <w:pPr>
              <w:jc w:val="center"/>
              <w:rPr>
                <w:rFonts w:eastAsia="宋体"/>
                <w:bCs/>
                <w:sz w:val="21"/>
                <w:szCs w:val="21"/>
                <w:lang w:eastAsia="zh-CN"/>
              </w:rPr>
            </w:pPr>
            <w:r>
              <w:rPr>
                <w:rFonts w:hint="eastAsia" w:eastAsia="宋体"/>
                <w:bCs/>
                <w:sz w:val="21"/>
                <w:szCs w:val="21"/>
                <w:lang w:eastAsia="zh-CN"/>
              </w:rPr>
              <w:t>太阳得热系数</w:t>
            </w:r>
          </w:p>
        </w:tc>
      </w:tr>
      <w:tr w14:paraId="34937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7" w:type="pct"/>
            <w:vMerge w:val="continue"/>
            <w:vAlign w:val="center"/>
          </w:tcPr>
          <w:p w14:paraId="799F7BA0">
            <w:pPr>
              <w:jc w:val="center"/>
              <w:rPr>
                <w:rFonts w:eastAsia="宋体"/>
                <w:bCs/>
                <w:sz w:val="21"/>
                <w:szCs w:val="21"/>
                <w:lang w:eastAsia="zh-CN"/>
              </w:rPr>
            </w:pPr>
          </w:p>
        </w:tc>
        <w:tc>
          <w:tcPr>
            <w:tcW w:w="394" w:type="pct"/>
            <w:shd w:val="clear" w:color="auto" w:fill="FFFFFF" w:themeFill="background1"/>
            <w:vAlign w:val="center"/>
          </w:tcPr>
          <w:p w14:paraId="042BDE44">
            <w:pPr>
              <w:jc w:val="center"/>
              <w:rPr>
                <w:rFonts w:eastAsia="宋体"/>
                <w:bCs/>
                <w:sz w:val="21"/>
                <w:szCs w:val="21"/>
                <w:lang w:eastAsia="zh-CN"/>
              </w:rPr>
            </w:pPr>
            <w:r>
              <w:rPr>
                <w:rFonts w:hAnsi="宋体" w:eastAsia="宋体"/>
                <w:bCs/>
                <w:sz w:val="21"/>
                <w:szCs w:val="21"/>
                <w:lang w:eastAsia="zh-CN"/>
              </w:rPr>
              <w:t>南向</w:t>
            </w:r>
          </w:p>
        </w:tc>
        <w:tc>
          <w:tcPr>
            <w:tcW w:w="720" w:type="pct"/>
            <w:shd w:val="clear" w:color="auto" w:fill="FFFFFF" w:themeFill="background1"/>
            <w:vAlign w:val="center"/>
          </w:tcPr>
          <w:p w14:paraId="51EF7676">
            <w:pPr>
              <w:jc w:val="center"/>
              <w:rPr>
                <w:rFonts w:eastAsia="宋体"/>
                <w:bCs/>
                <w:sz w:val="21"/>
                <w:szCs w:val="21"/>
                <w:lang w:eastAsia="zh-CN"/>
              </w:rPr>
            </w:pPr>
            <w:r>
              <w:rPr>
                <w:rFonts w:hint="eastAsia" w:hAnsi="宋体" w:eastAsia="宋体"/>
                <w:bCs/>
                <w:sz w:val="21"/>
                <w:szCs w:val="21"/>
                <w:lang w:eastAsia="zh-CN"/>
              </w:rPr>
              <w:t>立面3</w:t>
            </w:r>
          </w:p>
        </w:tc>
        <w:tc>
          <w:tcPr>
            <w:tcW w:w="470" w:type="pct"/>
            <w:vAlign w:val="center"/>
          </w:tcPr>
          <w:p w14:paraId="285DD7E1">
            <w:pPr>
              <w:jc w:val="center"/>
              <w:rPr>
                <w:rFonts w:eastAsia="宋体"/>
                <w:bCs/>
                <w:sz w:val="21"/>
                <w:szCs w:val="21"/>
                <w:lang w:eastAsia="zh-CN"/>
              </w:rPr>
            </w:pPr>
            <w:bookmarkStart w:id="113" w:name="窗墙比－南向"/>
            <w:r>
              <w:rPr>
                <w:rFonts w:hint="eastAsia" w:eastAsia="宋体"/>
                <w:bCs/>
                <w:sz w:val="21"/>
                <w:szCs w:val="21"/>
                <w:lang w:eastAsia="zh-CN"/>
              </w:rPr>
              <w:t>0.40</w:t>
            </w:r>
            <w:bookmarkEnd w:id="113"/>
          </w:p>
        </w:tc>
        <w:tc>
          <w:tcPr>
            <w:tcW w:w="470" w:type="pct"/>
            <w:vAlign w:val="center"/>
          </w:tcPr>
          <w:p w14:paraId="70FB4464">
            <w:pPr>
              <w:jc w:val="center"/>
              <w:rPr>
                <w:rFonts w:eastAsia="宋体"/>
                <w:bCs/>
                <w:sz w:val="21"/>
                <w:szCs w:val="21"/>
                <w:lang w:eastAsia="zh-CN"/>
              </w:rPr>
            </w:pPr>
            <w:bookmarkStart w:id="114" w:name="外窗K－南向"/>
            <w:r>
              <w:rPr>
                <w:rFonts w:hint="eastAsia" w:eastAsia="宋体"/>
                <w:bCs/>
                <w:sz w:val="21"/>
                <w:szCs w:val="21"/>
                <w:lang w:eastAsia="zh-CN"/>
              </w:rPr>
              <w:t>2.00</w:t>
            </w:r>
            <w:bookmarkEnd w:id="114"/>
          </w:p>
        </w:tc>
        <w:tc>
          <w:tcPr>
            <w:tcW w:w="556" w:type="pct"/>
            <w:vAlign w:val="center"/>
          </w:tcPr>
          <w:p w14:paraId="50F0FD92">
            <w:pPr>
              <w:jc w:val="center"/>
              <w:rPr>
                <w:rFonts w:eastAsia="宋体"/>
                <w:bCs/>
                <w:sz w:val="21"/>
                <w:szCs w:val="21"/>
                <w:lang w:eastAsia="zh-CN"/>
              </w:rPr>
            </w:pPr>
            <w:bookmarkStart w:id="115" w:name="外窗SHGC－南向"/>
            <w:r>
              <w:rPr>
                <w:rFonts w:hint="eastAsia" w:eastAsia="宋体"/>
                <w:bCs/>
                <w:sz w:val="21"/>
                <w:szCs w:val="21"/>
                <w:lang w:eastAsia="zh-CN"/>
              </w:rPr>
              <w:t>0.20</w:t>
            </w:r>
            <w:bookmarkEnd w:id="115"/>
          </w:p>
        </w:tc>
        <w:tc>
          <w:tcPr>
            <w:tcW w:w="391" w:type="pct"/>
            <w:vAlign w:val="center"/>
          </w:tcPr>
          <w:p w14:paraId="5D27BA2A">
            <w:pPr>
              <w:jc w:val="center"/>
              <w:rPr>
                <w:rFonts w:eastAsia="宋体"/>
                <w:bCs/>
                <w:sz w:val="21"/>
                <w:szCs w:val="21"/>
                <w:lang w:eastAsia="zh-CN"/>
              </w:rPr>
            </w:pPr>
            <w:bookmarkStart w:id="116" w:name="参照建筑窗墙比－南向"/>
            <w:r>
              <w:rPr>
                <w:rFonts w:hint="eastAsia" w:eastAsia="宋体"/>
                <w:bCs/>
                <w:sz w:val="21"/>
                <w:szCs w:val="21"/>
                <w:lang w:eastAsia="zh-CN"/>
              </w:rPr>
              <w:t>0.40</w:t>
            </w:r>
            <w:bookmarkEnd w:id="116"/>
          </w:p>
        </w:tc>
        <w:tc>
          <w:tcPr>
            <w:tcW w:w="501" w:type="pct"/>
            <w:vAlign w:val="center"/>
          </w:tcPr>
          <w:p w14:paraId="19563F30">
            <w:pPr>
              <w:jc w:val="center"/>
              <w:rPr>
                <w:rFonts w:eastAsia="宋体"/>
                <w:bCs/>
                <w:sz w:val="21"/>
                <w:szCs w:val="21"/>
                <w:lang w:eastAsia="zh-CN"/>
              </w:rPr>
            </w:pPr>
            <w:bookmarkStart w:id="117" w:name="参照建筑外窗K－南向"/>
            <w:r>
              <w:rPr>
                <w:rFonts w:hint="eastAsia" w:eastAsia="宋体"/>
                <w:bCs/>
                <w:sz w:val="21"/>
                <w:szCs w:val="21"/>
                <w:lang w:eastAsia="zh-CN"/>
              </w:rPr>
              <w:t>2.50</w:t>
            </w:r>
            <w:bookmarkEnd w:id="117"/>
          </w:p>
        </w:tc>
        <w:tc>
          <w:tcPr>
            <w:tcW w:w="601" w:type="pct"/>
            <w:vAlign w:val="center"/>
          </w:tcPr>
          <w:p w14:paraId="4EBA9AA3">
            <w:pPr>
              <w:jc w:val="center"/>
              <w:rPr>
                <w:rFonts w:eastAsia="宋体"/>
                <w:bCs/>
                <w:sz w:val="21"/>
                <w:szCs w:val="21"/>
                <w:lang w:eastAsia="zh-CN"/>
              </w:rPr>
            </w:pPr>
            <w:bookmarkStart w:id="118" w:name="参照建筑外窗SHGC－南向"/>
            <w:r>
              <w:rPr>
                <w:rFonts w:hint="eastAsia" w:eastAsia="宋体"/>
                <w:bCs/>
                <w:sz w:val="21"/>
                <w:szCs w:val="21"/>
                <w:lang w:eastAsia="zh-CN"/>
              </w:rPr>
              <w:t>0.35</w:t>
            </w:r>
            <w:bookmarkEnd w:id="118"/>
          </w:p>
        </w:tc>
      </w:tr>
      <w:tr w14:paraId="61B2C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01DC1D9E">
            <w:pPr>
              <w:jc w:val="center"/>
              <w:rPr>
                <w:rFonts w:eastAsia="宋体"/>
                <w:bCs/>
                <w:sz w:val="21"/>
                <w:szCs w:val="21"/>
                <w:lang w:eastAsia="zh-CN"/>
              </w:rPr>
            </w:pPr>
          </w:p>
        </w:tc>
        <w:tc>
          <w:tcPr>
            <w:tcW w:w="394" w:type="pct"/>
            <w:shd w:val="clear" w:color="auto" w:fill="FFFFFF" w:themeFill="background1"/>
            <w:vAlign w:val="center"/>
          </w:tcPr>
          <w:p w14:paraId="2D21A53F">
            <w:pPr>
              <w:jc w:val="center"/>
              <w:rPr>
                <w:rFonts w:eastAsia="宋体"/>
                <w:bCs/>
                <w:sz w:val="21"/>
                <w:szCs w:val="21"/>
                <w:lang w:eastAsia="zh-CN"/>
              </w:rPr>
            </w:pPr>
            <w:r>
              <w:rPr>
                <w:rFonts w:hAnsi="宋体" w:eastAsia="宋体"/>
                <w:bCs/>
                <w:sz w:val="21"/>
                <w:szCs w:val="21"/>
                <w:lang w:eastAsia="zh-CN"/>
              </w:rPr>
              <w:t>北向</w:t>
            </w:r>
          </w:p>
        </w:tc>
        <w:tc>
          <w:tcPr>
            <w:tcW w:w="720" w:type="pct"/>
            <w:shd w:val="clear" w:color="auto" w:fill="FFFFFF" w:themeFill="background1"/>
            <w:vAlign w:val="center"/>
          </w:tcPr>
          <w:p w14:paraId="30197D4C">
            <w:pPr>
              <w:jc w:val="center"/>
              <w:rPr>
                <w:rFonts w:eastAsia="宋体"/>
                <w:bCs/>
                <w:sz w:val="21"/>
                <w:szCs w:val="21"/>
                <w:lang w:eastAsia="zh-CN"/>
              </w:rPr>
            </w:pPr>
            <w:r>
              <w:rPr>
                <w:rFonts w:hint="eastAsia" w:hAnsi="宋体" w:eastAsia="宋体"/>
                <w:bCs/>
                <w:sz w:val="21"/>
                <w:szCs w:val="21"/>
                <w:lang w:eastAsia="zh-CN"/>
              </w:rPr>
              <w:t>立面4</w:t>
            </w:r>
          </w:p>
        </w:tc>
        <w:tc>
          <w:tcPr>
            <w:tcW w:w="470" w:type="pct"/>
            <w:vAlign w:val="center"/>
          </w:tcPr>
          <w:p w14:paraId="733DB2F4">
            <w:pPr>
              <w:jc w:val="center"/>
              <w:rPr>
                <w:rFonts w:eastAsia="宋体"/>
                <w:bCs/>
                <w:sz w:val="21"/>
                <w:szCs w:val="21"/>
                <w:lang w:eastAsia="zh-CN"/>
              </w:rPr>
            </w:pPr>
            <w:bookmarkStart w:id="119" w:name="窗墙比－北向"/>
            <w:r>
              <w:rPr>
                <w:rFonts w:hint="eastAsia" w:eastAsia="宋体"/>
                <w:bCs/>
                <w:sz w:val="21"/>
                <w:szCs w:val="21"/>
                <w:lang w:eastAsia="zh-CN"/>
              </w:rPr>
              <w:t>0.56</w:t>
            </w:r>
            <w:bookmarkEnd w:id="119"/>
          </w:p>
        </w:tc>
        <w:tc>
          <w:tcPr>
            <w:tcW w:w="470" w:type="pct"/>
            <w:vAlign w:val="center"/>
          </w:tcPr>
          <w:p w14:paraId="044F31B5">
            <w:pPr>
              <w:jc w:val="center"/>
              <w:rPr>
                <w:rFonts w:eastAsia="宋体"/>
                <w:bCs/>
                <w:sz w:val="21"/>
                <w:szCs w:val="21"/>
                <w:lang w:eastAsia="zh-CN"/>
              </w:rPr>
            </w:pPr>
            <w:bookmarkStart w:id="120" w:name="外窗K－北向"/>
            <w:r>
              <w:rPr>
                <w:rFonts w:hint="eastAsia" w:ascii="宋体" w:hAnsi="宋体" w:cs="宋体"/>
                <w:kern w:val="0"/>
                <w:sz w:val="22"/>
                <w:szCs w:val="22"/>
                <w:lang w:eastAsia="zh-CN"/>
              </w:rPr>
              <w:t>2.00</w:t>
            </w:r>
            <w:bookmarkEnd w:id="120"/>
          </w:p>
        </w:tc>
        <w:tc>
          <w:tcPr>
            <w:tcW w:w="556" w:type="pct"/>
            <w:vAlign w:val="center"/>
          </w:tcPr>
          <w:p w14:paraId="0D51847F">
            <w:pPr>
              <w:jc w:val="center"/>
              <w:rPr>
                <w:rFonts w:eastAsia="宋体"/>
                <w:bCs/>
                <w:sz w:val="21"/>
                <w:szCs w:val="21"/>
                <w:lang w:eastAsia="zh-CN"/>
              </w:rPr>
            </w:pPr>
            <w:bookmarkStart w:id="121" w:name="外窗SHGC－北向"/>
            <w:r>
              <w:rPr>
                <w:rFonts w:hint="eastAsia" w:eastAsia="宋体"/>
                <w:bCs/>
                <w:sz w:val="21"/>
                <w:szCs w:val="21"/>
                <w:lang w:eastAsia="zh-CN"/>
              </w:rPr>
              <w:t>0.20</w:t>
            </w:r>
            <w:bookmarkEnd w:id="121"/>
          </w:p>
        </w:tc>
        <w:tc>
          <w:tcPr>
            <w:tcW w:w="391" w:type="pct"/>
            <w:vAlign w:val="center"/>
          </w:tcPr>
          <w:p w14:paraId="476DC0D9">
            <w:pPr>
              <w:jc w:val="center"/>
              <w:rPr>
                <w:rFonts w:eastAsia="宋体"/>
                <w:bCs/>
                <w:sz w:val="21"/>
                <w:szCs w:val="21"/>
                <w:lang w:eastAsia="zh-CN"/>
              </w:rPr>
            </w:pPr>
            <w:bookmarkStart w:id="122" w:name="参照建筑窗墙比－北向"/>
            <w:r>
              <w:rPr>
                <w:rFonts w:hint="eastAsia" w:eastAsia="宋体"/>
                <w:bCs/>
                <w:sz w:val="21"/>
                <w:szCs w:val="21"/>
                <w:lang w:eastAsia="zh-CN"/>
              </w:rPr>
              <w:t>0.56</w:t>
            </w:r>
            <w:bookmarkEnd w:id="122"/>
          </w:p>
        </w:tc>
        <w:tc>
          <w:tcPr>
            <w:tcW w:w="501" w:type="pct"/>
            <w:vAlign w:val="center"/>
          </w:tcPr>
          <w:p w14:paraId="1D729467">
            <w:pPr>
              <w:jc w:val="center"/>
              <w:rPr>
                <w:rFonts w:eastAsia="宋体"/>
                <w:bCs/>
                <w:sz w:val="21"/>
                <w:szCs w:val="21"/>
                <w:lang w:eastAsia="zh-CN"/>
              </w:rPr>
            </w:pPr>
            <w:bookmarkStart w:id="123" w:name="参照建筑外窗K－北向"/>
            <w:r>
              <w:rPr>
                <w:rFonts w:hint="eastAsia" w:eastAsia="宋体"/>
                <w:bCs/>
                <w:sz w:val="21"/>
                <w:szCs w:val="21"/>
                <w:lang w:eastAsia="zh-CN"/>
              </w:rPr>
              <w:t>2.10</w:t>
            </w:r>
            <w:bookmarkEnd w:id="123"/>
          </w:p>
        </w:tc>
        <w:tc>
          <w:tcPr>
            <w:tcW w:w="601" w:type="pct"/>
            <w:vAlign w:val="center"/>
          </w:tcPr>
          <w:p w14:paraId="3EB2EEE5">
            <w:pPr>
              <w:jc w:val="center"/>
              <w:rPr>
                <w:rFonts w:eastAsia="宋体"/>
                <w:bCs/>
                <w:sz w:val="21"/>
                <w:szCs w:val="21"/>
                <w:lang w:eastAsia="zh-CN"/>
              </w:rPr>
            </w:pPr>
            <w:bookmarkStart w:id="124" w:name="参照建筑外窗SHGC－北向"/>
            <w:r>
              <w:rPr>
                <w:rFonts w:hint="eastAsia" w:eastAsia="宋体"/>
                <w:bCs/>
                <w:sz w:val="21"/>
                <w:szCs w:val="21"/>
                <w:lang w:eastAsia="zh-CN"/>
              </w:rPr>
              <w:t>0.35</w:t>
            </w:r>
            <w:bookmarkEnd w:id="124"/>
          </w:p>
        </w:tc>
      </w:tr>
      <w:tr w14:paraId="6E33F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7C26FAFE">
            <w:pPr>
              <w:jc w:val="center"/>
              <w:rPr>
                <w:rFonts w:eastAsia="宋体"/>
                <w:bCs/>
                <w:sz w:val="21"/>
                <w:szCs w:val="21"/>
                <w:lang w:eastAsia="zh-CN"/>
              </w:rPr>
            </w:pPr>
          </w:p>
        </w:tc>
        <w:tc>
          <w:tcPr>
            <w:tcW w:w="394" w:type="pct"/>
            <w:shd w:val="clear" w:color="auto" w:fill="FFFFFF" w:themeFill="background1"/>
            <w:vAlign w:val="center"/>
          </w:tcPr>
          <w:p w14:paraId="61ED5653">
            <w:pPr>
              <w:jc w:val="center"/>
              <w:rPr>
                <w:rFonts w:hAnsi="宋体" w:eastAsia="宋体"/>
                <w:bCs/>
                <w:sz w:val="21"/>
                <w:szCs w:val="21"/>
                <w:lang w:eastAsia="zh-CN"/>
              </w:rPr>
            </w:pPr>
            <w:r>
              <w:rPr>
                <w:rFonts w:hAnsi="宋体" w:eastAsia="宋体"/>
                <w:bCs/>
                <w:sz w:val="21"/>
                <w:szCs w:val="21"/>
                <w:lang w:eastAsia="zh-CN"/>
              </w:rPr>
              <w:t>东向</w:t>
            </w:r>
          </w:p>
        </w:tc>
        <w:tc>
          <w:tcPr>
            <w:tcW w:w="720" w:type="pct"/>
            <w:shd w:val="clear" w:color="auto" w:fill="FFFFFF" w:themeFill="background1"/>
            <w:vAlign w:val="center"/>
          </w:tcPr>
          <w:p w14:paraId="07D35B59">
            <w:pPr>
              <w:jc w:val="center"/>
              <w:rPr>
                <w:rFonts w:hAnsi="宋体" w:eastAsia="宋体"/>
                <w:bCs/>
                <w:sz w:val="21"/>
                <w:szCs w:val="21"/>
                <w:lang w:eastAsia="zh-CN"/>
              </w:rPr>
            </w:pPr>
            <w:r>
              <w:rPr>
                <w:rFonts w:hint="eastAsia" w:hAnsi="宋体" w:eastAsia="宋体"/>
                <w:bCs/>
                <w:sz w:val="21"/>
                <w:szCs w:val="21"/>
                <w:lang w:eastAsia="zh-CN"/>
              </w:rPr>
              <w:t>立面1</w:t>
            </w:r>
          </w:p>
        </w:tc>
        <w:tc>
          <w:tcPr>
            <w:tcW w:w="470" w:type="pct"/>
            <w:vAlign w:val="center"/>
          </w:tcPr>
          <w:p w14:paraId="40A6D935">
            <w:pPr>
              <w:jc w:val="center"/>
              <w:rPr>
                <w:rFonts w:eastAsia="宋体"/>
                <w:bCs/>
                <w:sz w:val="21"/>
                <w:szCs w:val="21"/>
                <w:lang w:eastAsia="zh-CN"/>
              </w:rPr>
            </w:pPr>
            <w:bookmarkStart w:id="125" w:name="窗墙比－东向"/>
            <w:r>
              <w:rPr>
                <w:rFonts w:hint="eastAsia" w:eastAsia="宋体"/>
                <w:bCs/>
                <w:sz w:val="21"/>
                <w:szCs w:val="21"/>
                <w:lang w:eastAsia="zh-CN"/>
              </w:rPr>
              <w:t>0.45</w:t>
            </w:r>
            <w:bookmarkEnd w:id="125"/>
          </w:p>
        </w:tc>
        <w:tc>
          <w:tcPr>
            <w:tcW w:w="470" w:type="pct"/>
            <w:vAlign w:val="center"/>
          </w:tcPr>
          <w:p w14:paraId="2C786DB8">
            <w:pPr>
              <w:jc w:val="center"/>
              <w:rPr>
                <w:rFonts w:eastAsia="宋体"/>
                <w:bCs/>
                <w:sz w:val="21"/>
                <w:szCs w:val="21"/>
                <w:lang w:eastAsia="zh-CN"/>
              </w:rPr>
            </w:pPr>
            <w:bookmarkStart w:id="126" w:name="外窗K－东向"/>
            <w:r>
              <w:rPr>
                <w:rFonts w:hint="eastAsia" w:eastAsia="宋体"/>
                <w:bCs/>
                <w:sz w:val="21"/>
                <w:szCs w:val="21"/>
                <w:lang w:eastAsia="zh-CN"/>
              </w:rPr>
              <w:t>2.00</w:t>
            </w:r>
            <w:bookmarkEnd w:id="126"/>
          </w:p>
        </w:tc>
        <w:tc>
          <w:tcPr>
            <w:tcW w:w="556" w:type="pct"/>
            <w:vAlign w:val="center"/>
          </w:tcPr>
          <w:p w14:paraId="15A63AA2">
            <w:pPr>
              <w:jc w:val="center"/>
              <w:rPr>
                <w:rFonts w:eastAsia="宋体"/>
                <w:bCs/>
                <w:sz w:val="21"/>
                <w:szCs w:val="21"/>
                <w:lang w:eastAsia="zh-CN"/>
              </w:rPr>
            </w:pPr>
            <w:bookmarkStart w:id="127" w:name="外窗SHGC－东向"/>
            <w:r>
              <w:rPr>
                <w:rFonts w:hint="eastAsia" w:eastAsia="宋体"/>
                <w:bCs/>
                <w:sz w:val="21"/>
                <w:szCs w:val="21"/>
                <w:lang w:eastAsia="zh-CN"/>
              </w:rPr>
              <w:t>0.20</w:t>
            </w:r>
            <w:bookmarkEnd w:id="127"/>
          </w:p>
        </w:tc>
        <w:tc>
          <w:tcPr>
            <w:tcW w:w="391" w:type="pct"/>
            <w:vAlign w:val="center"/>
          </w:tcPr>
          <w:p w14:paraId="6381A41E">
            <w:pPr>
              <w:jc w:val="center"/>
              <w:rPr>
                <w:rFonts w:eastAsia="宋体"/>
                <w:bCs/>
                <w:sz w:val="21"/>
                <w:szCs w:val="21"/>
                <w:lang w:eastAsia="zh-CN"/>
              </w:rPr>
            </w:pPr>
            <w:bookmarkStart w:id="128" w:name="参照建筑窗墙比－东向"/>
            <w:r>
              <w:rPr>
                <w:rFonts w:hint="eastAsia" w:eastAsia="宋体"/>
                <w:bCs/>
                <w:sz w:val="21"/>
                <w:szCs w:val="21"/>
                <w:lang w:eastAsia="zh-CN"/>
              </w:rPr>
              <w:t>0.45</w:t>
            </w:r>
            <w:bookmarkEnd w:id="128"/>
          </w:p>
        </w:tc>
        <w:tc>
          <w:tcPr>
            <w:tcW w:w="501" w:type="pct"/>
            <w:vAlign w:val="center"/>
          </w:tcPr>
          <w:p w14:paraId="399E0319">
            <w:pPr>
              <w:jc w:val="center"/>
              <w:rPr>
                <w:rFonts w:eastAsia="宋体"/>
                <w:bCs/>
                <w:sz w:val="21"/>
                <w:szCs w:val="21"/>
                <w:lang w:eastAsia="zh-CN"/>
              </w:rPr>
            </w:pPr>
            <w:bookmarkStart w:id="129" w:name="参照建筑外窗K－东向"/>
            <w:r>
              <w:rPr>
                <w:rFonts w:hint="eastAsia" w:eastAsia="宋体"/>
                <w:bCs/>
                <w:sz w:val="21"/>
                <w:szCs w:val="21"/>
                <w:lang w:eastAsia="zh-CN"/>
              </w:rPr>
              <w:t>2.30</w:t>
            </w:r>
            <w:bookmarkEnd w:id="129"/>
          </w:p>
        </w:tc>
        <w:tc>
          <w:tcPr>
            <w:tcW w:w="601" w:type="pct"/>
            <w:vAlign w:val="center"/>
          </w:tcPr>
          <w:p w14:paraId="52DA50E6">
            <w:pPr>
              <w:jc w:val="center"/>
              <w:rPr>
                <w:rFonts w:eastAsia="宋体"/>
                <w:bCs/>
                <w:sz w:val="21"/>
                <w:szCs w:val="21"/>
                <w:lang w:eastAsia="zh-CN"/>
              </w:rPr>
            </w:pPr>
            <w:bookmarkStart w:id="130" w:name="参照建筑外窗SHGC－东向"/>
            <w:r>
              <w:rPr>
                <w:rFonts w:hint="eastAsia" w:eastAsia="宋体"/>
                <w:bCs/>
                <w:sz w:val="21"/>
                <w:szCs w:val="21"/>
                <w:lang w:eastAsia="zh-CN"/>
              </w:rPr>
              <w:t>0.35</w:t>
            </w:r>
            <w:bookmarkEnd w:id="130"/>
          </w:p>
        </w:tc>
      </w:tr>
      <w:tr w14:paraId="4CE4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97" w:type="pct"/>
            <w:vMerge w:val="continue"/>
            <w:vAlign w:val="center"/>
          </w:tcPr>
          <w:p w14:paraId="1ABE6557">
            <w:pPr>
              <w:jc w:val="center"/>
              <w:rPr>
                <w:rFonts w:eastAsia="宋体"/>
                <w:bCs/>
                <w:sz w:val="21"/>
                <w:szCs w:val="21"/>
                <w:lang w:eastAsia="zh-CN"/>
              </w:rPr>
            </w:pPr>
          </w:p>
        </w:tc>
        <w:tc>
          <w:tcPr>
            <w:tcW w:w="394" w:type="pct"/>
            <w:shd w:val="clear" w:color="auto" w:fill="FFFFFF" w:themeFill="background1"/>
            <w:vAlign w:val="center"/>
          </w:tcPr>
          <w:p w14:paraId="07CCC72F">
            <w:pPr>
              <w:jc w:val="center"/>
              <w:rPr>
                <w:rFonts w:eastAsia="宋体"/>
                <w:bCs/>
                <w:sz w:val="21"/>
                <w:szCs w:val="21"/>
                <w:lang w:eastAsia="zh-CN"/>
              </w:rPr>
            </w:pPr>
            <w:r>
              <w:rPr>
                <w:rFonts w:hAnsi="宋体" w:eastAsia="宋体"/>
                <w:bCs/>
                <w:sz w:val="21"/>
                <w:szCs w:val="21"/>
                <w:lang w:eastAsia="zh-CN"/>
              </w:rPr>
              <w:t>西向</w:t>
            </w:r>
          </w:p>
        </w:tc>
        <w:tc>
          <w:tcPr>
            <w:tcW w:w="720" w:type="pct"/>
            <w:shd w:val="clear" w:color="auto" w:fill="FFFFFF" w:themeFill="background1"/>
            <w:vAlign w:val="center"/>
          </w:tcPr>
          <w:p w14:paraId="466EDD3D">
            <w:pPr>
              <w:jc w:val="center"/>
              <w:rPr>
                <w:rFonts w:eastAsia="宋体"/>
                <w:bCs/>
                <w:sz w:val="21"/>
                <w:szCs w:val="21"/>
                <w:lang w:eastAsia="zh-CN"/>
              </w:rPr>
            </w:pPr>
            <w:r>
              <w:rPr>
                <w:rFonts w:hint="eastAsia" w:hAnsi="宋体" w:eastAsia="宋体"/>
                <w:bCs/>
                <w:sz w:val="21"/>
                <w:szCs w:val="21"/>
                <w:lang w:eastAsia="zh-CN"/>
              </w:rPr>
              <w:t>立面2</w:t>
            </w:r>
          </w:p>
        </w:tc>
        <w:tc>
          <w:tcPr>
            <w:tcW w:w="470" w:type="pct"/>
            <w:vAlign w:val="center"/>
          </w:tcPr>
          <w:p w14:paraId="5D5E5F26">
            <w:pPr>
              <w:jc w:val="center"/>
              <w:rPr>
                <w:rFonts w:eastAsia="宋体"/>
                <w:bCs/>
                <w:sz w:val="21"/>
                <w:szCs w:val="21"/>
                <w:lang w:eastAsia="zh-CN"/>
              </w:rPr>
            </w:pPr>
            <w:bookmarkStart w:id="131" w:name="窗墙比－西向"/>
            <w:r>
              <w:rPr>
                <w:rFonts w:hint="eastAsia" w:eastAsia="宋体"/>
                <w:bCs/>
                <w:sz w:val="21"/>
                <w:szCs w:val="21"/>
                <w:lang w:eastAsia="zh-CN"/>
              </w:rPr>
              <w:t>0.54</w:t>
            </w:r>
            <w:bookmarkEnd w:id="131"/>
          </w:p>
        </w:tc>
        <w:tc>
          <w:tcPr>
            <w:tcW w:w="470" w:type="pct"/>
            <w:vAlign w:val="center"/>
          </w:tcPr>
          <w:p w14:paraId="5189DD38">
            <w:pPr>
              <w:jc w:val="center"/>
              <w:rPr>
                <w:rFonts w:eastAsia="宋体"/>
                <w:bCs/>
                <w:sz w:val="21"/>
                <w:szCs w:val="21"/>
                <w:lang w:eastAsia="zh-CN"/>
              </w:rPr>
            </w:pPr>
            <w:bookmarkStart w:id="132" w:name="外窗K－西向"/>
            <w:r>
              <w:rPr>
                <w:rFonts w:hint="eastAsia" w:eastAsia="宋体"/>
                <w:bCs/>
                <w:sz w:val="21"/>
                <w:szCs w:val="21"/>
                <w:lang w:eastAsia="zh-CN"/>
              </w:rPr>
              <w:t>2.00</w:t>
            </w:r>
            <w:bookmarkEnd w:id="132"/>
          </w:p>
        </w:tc>
        <w:tc>
          <w:tcPr>
            <w:tcW w:w="556" w:type="pct"/>
            <w:vAlign w:val="center"/>
          </w:tcPr>
          <w:p w14:paraId="0FCF0AF4">
            <w:pPr>
              <w:jc w:val="center"/>
              <w:rPr>
                <w:rFonts w:eastAsia="宋体"/>
                <w:bCs/>
                <w:sz w:val="21"/>
                <w:szCs w:val="21"/>
                <w:lang w:eastAsia="zh-CN"/>
              </w:rPr>
            </w:pPr>
            <w:bookmarkStart w:id="133" w:name="外窗SHGC－西向"/>
            <w:r>
              <w:rPr>
                <w:rFonts w:hint="eastAsia" w:eastAsia="宋体"/>
                <w:bCs/>
                <w:sz w:val="21"/>
                <w:szCs w:val="21"/>
                <w:lang w:eastAsia="zh-CN"/>
              </w:rPr>
              <w:t>0.20</w:t>
            </w:r>
            <w:bookmarkEnd w:id="133"/>
          </w:p>
        </w:tc>
        <w:tc>
          <w:tcPr>
            <w:tcW w:w="391" w:type="pct"/>
            <w:vAlign w:val="center"/>
          </w:tcPr>
          <w:p w14:paraId="2D3C221D">
            <w:pPr>
              <w:jc w:val="center"/>
              <w:rPr>
                <w:rFonts w:eastAsia="宋体"/>
                <w:bCs/>
                <w:sz w:val="21"/>
                <w:szCs w:val="21"/>
                <w:lang w:eastAsia="zh-CN"/>
              </w:rPr>
            </w:pPr>
            <w:bookmarkStart w:id="134" w:name="参照建筑窗墙比－西向"/>
            <w:r>
              <w:rPr>
                <w:rFonts w:hint="eastAsia" w:eastAsia="宋体"/>
                <w:bCs/>
                <w:sz w:val="21"/>
                <w:szCs w:val="21"/>
                <w:lang w:eastAsia="zh-CN"/>
              </w:rPr>
              <w:t>0.54</w:t>
            </w:r>
            <w:bookmarkEnd w:id="134"/>
          </w:p>
        </w:tc>
        <w:tc>
          <w:tcPr>
            <w:tcW w:w="501" w:type="pct"/>
            <w:vAlign w:val="center"/>
          </w:tcPr>
          <w:p w14:paraId="634867D5">
            <w:pPr>
              <w:jc w:val="center"/>
              <w:rPr>
                <w:rFonts w:eastAsia="宋体"/>
                <w:bCs/>
                <w:sz w:val="21"/>
                <w:szCs w:val="21"/>
                <w:lang w:eastAsia="zh-CN"/>
              </w:rPr>
            </w:pPr>
            <w:bookmarkStart w:id="135" w:name="参照建筑外窗K－西向"/>
            <w:r>
              <w:rPr>
                <w:rFonts w:hint="eastAsia" w:eastAsia="宋体"/>
                <w:bCs/>
                <w:sz w:val="21"/>
                <w:szCs w:val="21"/>
                <w:lang w:eastAsia="zh-CN"/>
              </w:rPr>
              <w:t>2.10</w:t>
            </w:r>
            <w:bookmarkEnd w:id="135"/>
          </w:p>
        </w:tc>
        <w:tc>
          <w:tcPr>
            <w:tcW w:w="601" w:type="pct"/>
            <w:vAlign w:val="center"/>
          </w:tcPr>
          <w:p w14:paraId="73F221FE">
            <w:pPr>
              <w:jc w:val="center"/>
              <w:rPr>
                <w:rFonts w:eastAsia="宋体"/>
                <w:bCs/>
                <w:sz w:val="21"/>
                <w:szCs w:val="21"/>
                <w:lang w:eastAsia="zh-CN"/>
              </w:rPr>
            </w:pPr>
            <w:bookmarkStart w:id="136" w:name="参照建筑外窗SHGC－西向"/>
            <w:r>
              <w:rPr>
                <w:rFonts w:hint="eastAsia" w:eastAsia="宋体"/>
                <w:bCs/>
                <w:sz w:val="21"/>
                <w:szCs w:val="21"/>
                <w:lang w:eastAsia="zh-CN"/>
              </w:rPr>
              <w:t>0.30</w:t>
            </w:r>
            <w:bookmarkEnd w:id="136"/>
          </w:p>
        </w:tc>
      </w:tr>
    </w:tbl>
    <w:p w14:paraId="6A07E029">
      <w:pPr>
        <w:widowControl w:val="0"/>
        <w:jc w:val="both"/>
        <w:rPr>
          <w:color w:val="000000"/>
        </w:rPr>
      </w:pPr>
      <w:r>
        <w:rPr>
          <w:color w:val="000000"/>
        </w:rPr>
        <w:t>备注：</w:t>
      </w:r>
    </w:p>
    <w:p w14:paraId="27901010">
      <w:pPr>
        <w:widowControl w:val="0"/>
        <w:jc w:val="both"/>
        <w:rPr>
          <w:color w:val="000000"/>
        </w:rPr>
      </w:pPr>
      <w:r>
        <w:rPr>
          <w:color w:val="000000"/>
        </w:rPr>
        <w:t>1. 传热系数的单位W/(m2.k)，其他参数无量纲.</w:t>
      </w:r>
    </w:p>
    <w:p w14:paraId="42CA232E">
      <w:pPr>
        <w:widowControl w:val="0"/>
        <w:jc w:val="both"/>
        <w:rPr>
          <w:color w:val="000000"/>
        </w:rPr>
      </w:pPr>
      <w:r>
        <w:rPr>
          <w:color w:val="000000"/>
        </w:rPr>
        <w:t>2. 屋顶和外墙的传热系数K和热情性指标D指平均值.</w:t>
      </w:r>
    </w:p>
    <w:p w14:paraId="7611771A">
      <w:pPr>
        <w:widowControl w:val="0"/>
        <w:jc w:val="both"/>
        <w:rPr>
          <w:color w:val="000000"/>
        </w:rPr>
      </w:pPr>
      <w:r>
        <w:rPr>
          <w:color w:val="000000"/>
        </w:rPr>
        <w:t>3. 设计建筑：“—”代表本工程无对应项.</w:t>
      </w:r>
    </w:p>
    <w:p w14:paraId="0E6A3C55">
      <w:pPr>
        <w:widowControl w:val="0"/>
        <w:jc w:val="both"/>
        <w:rPr>
          <w:color w:val="000000"/>
        </w:rPr>
      </w:pPr>
      <w:r>
        <w:rPr>
          <w:color w:val="000000"/>
        </w:rPr>
        <w:t>4. 参照建筑：“— —”代表参照建筑不要求，取值同设计建筑.</w:t>
      </w:r>
    </w:p>
    <w:p w14:paraId="3FA68068">
      <w:pPr>
        <w:pStyle w:val="4"/>
        <w:widowControl w:val="0"/>
        <w:jc w:val="both"/>
        <w:rPr>
          <w:color w:val="000000"/>
        </w:rPr>
      </w:pPr>
      <w:bookmarkStart w:id="137" w:name="_Toc21108"/>
      <w:r>
        <w:rPr>
          <w:color w:val="000000"/>
        </w:rPr>
        <w:t>围护结构节能率</w:t>
      </w:r>
      <w:bookmarkEnd w:id="13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75402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44817D53">
            <w:pPr>
              <w:ind w:firstLine="0" w:firstLineChars="0"/>
              <w:jc w:val="center"/>
              <w:rPr>
                <w:lang w:val="en-US"/>
              </w:rPr>
            </w:pPr>
            <w:r>
              <w:rPr>
                <w:rFonts w:hint="eastAsia"/>
                <w:lang w:val="en-US"/>
              </w:rPr>
              <w:t>能耗分类</w:t>
            </w:r>
          </w:p>
        </w:tc>
        <w:tc>
          <w:tcPr>
            <w:tcW w:w="1478" w:type="pct"/>
            <w:shd w:val="clear" w:color="auto" w:fill="E0E0E0"/>
            <w:vAlign w:val="center"/>
          </w:tcPr>
          <w:p w14:paraId="29707B14">
            <w:pPr>
              <w:ind w:firstLine="0" w:firstLineChars="0"/>
              <w:jc w:val="center"/>
              <w:rPr>
                <w:lang w:val="en-US"/>
              </w:rPr>
            </w:pPr>
            <w:r>
              <w:rPr>
                <w:rFonts w:hint="eastAsia"/>
                <w:lang w:val="en-US"/>
              </w:rPr>
              <w:t>能耗子类</w:t>
            </w:r>
          </w:p>
        </w:tc>
        <w:tc>
          <w:tcPr>
            <w:tcW w:w="877" w:type="pct"/>
            <w:shd w:val="clear" w:color="auto" w:fill="E0E0E0"/>
            <w:vAlign w:val="center"/>
          </w:tcPr>
          <w:p w14:paraId="0A59FD6B">
            <w:pPr>
              <w:ind w:firstLine="0" w:firstLineChars="0"/>
              <w:jc w:val="center"/>
              <w:rPr>
                <w:lang w:val="en-US"/>
              </w:rPr>
            </w:pPr>
            <w:r>
              <w:rPr>
                <w:rFonts w:hint="eastAsia"/>
                <w:lang w:val="en-US"/>
              </w:rPr>
              <w:t>设计建筑</w:t>
            </w:r>
            <w:bookmarkEnd w:id="1"/>
          </w:p>
          <w:p w14:paraId="3AD0E0CF">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AB60B27">
            <w:pPr>
              <w:ind w:firstLine="0" w:firstLineChars="0"/>
              <w:jc w:val="center"/>
              <w:rPr>
                <w:lang w:val="en-US"/>
              </w:rPr>
            </w:pPr>
            <w:r>
              <w:rPr>
                <w:rFonts w:hint="eastAsia"/>
                <w:lang w:val="en-US"/>
              </w:rPr>
              <w:t>参照建筑</w:t>
            </w:r>
            <w:bookmarkEnd w:id="2"/>
          </w:p>
          <w:p w14:paraId="65F64A22">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3EFA0C3">
            <w:pPr>
              <w:ind w:firstLine="0" w:firstLineChars="0"/>
              <w:jc w:val="center"/>
              <w:rPr>
                <w:lang w:val="en-US"/>
              </w:rPr>
            </w:pPr>
            <w:bookmarkStart w:id="138" w:name="节能率别名"/>
            <w:r>
              <w:rPr>
                <w:rFonts w:hint="eastAsia"/>
                <w:lang w:val="en-US"/>
              </w:rPr>
              <w:t>节能率</w:t>
            </w:r>
            <w:bookmarkEnd w:id="138"/>
          </w:p>
          <w:p w14:paraId="7F746765">
            <w:pPr>
              <w:ind w:firstLine="0" w:firstLineChars="0"/>
              <w:jc w:val="center"/>
              <w:rPr>
                <w:lang w:val="en-US"/>
              </w:rPr>
            </w:pPr>
            <w:r>
              <w:rPr>
                <w:rFonts w:hint="eastAsia"/>
                <w:lang w:val="en-US"/>
              </w:rPr>
              <w:t>（%）</w:t>
            </w:r>
          </w:p>
        </w:tc>
      </w:tr>
      <w:tr w14:paraId="5FD8C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07886DB">
            <w:pPr>
              <w:ind w:firstLine="0" w:firstLineChars="0"/>
              <w:jc w:val="center"/>
              <w:rPr>
                <w:lang w:val="en-US"/>
              </w:rPr>
            </w:pPr>
            <w:r>
              <w:rPr>
                <w:rFonts w:hint="eastAsia"/>
                <w:lang w:val="en-US"/>
              </w:rPr>
              <w:t>建筑负荷</w:t>
            </w:r>
          </w:p>
        </w:tc>
        <w:tc>
          <w:tcPr>
            <w:tcW w:w="1478" w:type="pct"/>
            <w:shd w:val="clear" w:color="auto" w:fill="E0E0E0"/>
            <w:vAlign w:val="center"/>
          </w:tcPr>
          <w:p w14:paraId="0F6BA6B7">
            <w:pPr>
              <w:ind w:firstLine="0" w:firstLineChars="0"/>
              <w:jc w:val="center"/>
              <w:rPr>
                <w:lang w:val="en-US"/>
              </w:rPr>
            </w:pPr>
            <w:r>
              <w:rPr>
                <w:rFonts w:hint="eastAsia"/>
                <w:lang w:val="en-US"/>
              </w:rPr>
              <w:t>耗</w:t>
            </w:r>
            <w:r>
              <w:rPr>
                <w:lang w:val="en-US"/>
              </w:rPr>
              <w:t>冷量</w:t>
            </w:r>
          </w:p>
        </w:tc>
        <w:tc>
          <w:tcPr>
            <w:tcW w:w="877" w:type="pct"/>
            <w:vAlign w:val="center"/>
          </w:tcPr>
          <w:p w14:paraId="43CDB207">
            <w:pPr>
              <w:ind w:firstLine="0" w:firstLineChars="0"/>
              <w:jc w:val="center"/>
              <w:rPr>
                <w:lang w:val="en-US"/>
              </w:rPr>
            </w:pPr>
            <w:bookmarkStart w:id="139" w:name="耗冷量2"/>
            <w:r>
              <w:rPr>
                <w:rFonts w:hint="eastAsia"/>
                <w:lang w:val="en-US"/>
              </w:rPr>
              <w:t>10.88</w:t>
            </w:r>
            <w:bookmarkEnd w:id="139"/>
          </w:p>
        </w:tc>
        <w:tc>
          <w:tcPr>
            <w:tcW w:w="877" w:type="pct"/>
            <w:vAlign w:val="center"/>
          </w:tcPr>
          <w:p w14:paraId="6100512D">
            <w:pPr>
              <w:ind w:firstLine="0" w:firstLineChars="0"/>
              <w:jc w:val="center"/>
              <w:rPr>
                <w:lang w:val="en-US"/>
              </w:rPr>
            </w:pPr>
            <w:bookmarkStart w:id="140" w:name="参照建筑耗冷量2"/>
            <w:r>
              <w:rPr>
                <w:rFonts w:hint="eastAsia"/>
                <w:lang w:val="en-US"/>
              </w:rPr>
              <w:t>16.03</w:t>
            </w:r>
            <w:bookmarkEnd w:id="140"/>
          </w:p>
        </w:tc>
        <w:tc>
          <w:tcPr>
            <w:tcW w:w="961" w:type="pct"/>
            <w:vAlign w:val="center"/>
          </w:tcPr>
          <w:p w14:paraId="51C32BDF">
            <w:pPr>
              <w:ind w:firstLine="0" w:firstLineChars="0"/>
              <w:jc w:val="center"/>
              <w:rPr>
                <w:lang w:val="en-US"/>
              </w:rPr>
            </w:pPr>
            <w:bookmarkStart w:id="141" w:name="节能率耗冷量2"/>
            <w:r>
              <w:rPr>
                <w:rFonts w:hint="eastAsia"/>
                <w:lang w:val="en-US"/>
              </w:rPr>
              <w:t>32.09%</w:t>
            </w:r>
            <w:bookmarkEnd w:id="141"/>
          </w:p>
        </w:tc>
      </w:tr>
      <w:tr w14:paraId="6BBCA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E600FBC">
            <w:pPr>
              <w:ind w:firstLine="0" w:firstLineChars="0"/>
              <w:jc w:val="center"/>
              <w:rPr>
                <w:lang w:val="en-US"/>
              </w:rPr>
            </w:pPr>
          </w:p>
        </w:tc>
        <w:tc>
          <w:tcPr>
            <w:tcW w:w="1478" w:type="pct"/>
            <w:shd w:val="clear" w:color="auto" w:fill="E0E0E0"/>
            <w:vAlign w:val="center"/>
          </w:tcPr>
          <w:p w14:paraId="3170C6DC">
            <w:pPr>
              <w:ind w:firstLine="0" w:firstLineChars="0"/>
              <w:jc w:val="center"/>
              <w:rPr>
                <w:lang w:val="en-US"/>
              </w:rPr>
            </w:pPr>
            <w:r>
              <w:rPr>
                <w:rFonts w:hint="eastAsia"/>
                <w:lang w:val="en-US"/>
              </w:rPr>
              <w:t>耗热量</w:t>
            </w:r>
          </w:p>
        </w:tc>
        <w:tc>
          <w:tcPr>
            <w:tcW w:w="877" w:type="pct"/>
            <w:vAlign w:val="center"/>
          </w:tcPr>
          <w:p w14:paraId="00742762">
            <w:pPr>
              <w:ind w:firstLine="0" w:firstLineChars="0"/>
              <w:jc w:val="center"/>
              <w:rPr>
                <w:lang w:val="en-US"/>
              </w:rPr>
            </w:pPr>
            <w:bookmarkStart w:id="142" w:name="耗热量2"/>
            <w:r>
              <w:rPr>
                <w:rFonts w:hint="eastAsia"/>
                <w:lang w:val="en-US"/>
              </w:rPr>
              <w:t>16.33</w:t>
            </w:r>
            <w:bookmarkEnd w:id="142"/>
          </w:p>
        </w:tc>
        <w:tc>
          <w:tcPr>
            <w:tcW w:w="877" w:type="pct"/>
            <w:vAlign w:val="center"/>
          </w:tcPr>
          <w:p w14:paraId="3DD64CE5">
            <w:pPr>
              <w:ind w:firstLine="0" w:firstLineChars="0"/>
              <w:jc w:val="center"/>
              <w:rPr>
                <w:lang w:val="en-US"/>
              </w:rPr>
            </w:pPr>
            <w:bookmarkStart w:id="143" w:name="参照建筑耗热量2"/>
            <w:r>
              <w:rPr>
                <w:rFonts w:hint="eastAsia"/>
                <w:lang w:val="en-US"/>
              </w:rPr>
              <w:t>17.13</w:t>
            </w:r>
            <w:bookmarkEnd w:id="143"/>
          </w:p>
        </w:tc>
        <w:tc>
          <w:tcPr>
            <w:tcW w:w="961" w:type="pct"/>
            <w:vAlign w:val="center"/>
          </w:tcPr>
          <w:p w14:paraId="4A76BBEE">
            <w:pPr>
              <w:ind w:firstLine="0" w:firstLineChars="0"/>
              <w:jc w:val="center"/>
              <w:rPr>
                <w:lang w:val="en-US"/>
              </w:rPr>
            </w:pPr>
            <w:bookmarkStart w:id="144" w:name="节能率耗热量2"/>
            <w:r>
              <w:rPr>
                <w:rFonts w:hint="eastAsia"/>
                <w:lang w:val="en-US"/>
              </w:rPr>
              <w:t>4.70%</w:t>
            </w:r>
            <w:bookmarkEnd w:id="144"/>
          </w:p>
        </w:tc>
      </w:tr>
      <w:tr w14:paraId="77AE1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BE6CF1B">
            <w:pPr>
              <w:ind w:firstLine="0" w:firstLineChars="0"/>
              <w:jc w:val="center"/>
              <w:rPr>
                <w:lang w:val="en-US"/>
              </w:rPr>
            </w:pPr>
          </w:p>
        </w:tc>
        <w:tc>
          <w:tcPr>
            <w:tcW w:w="1478" w:type="pct"/>
            <w:shd w:val="clear" w:color="auto" w:fill="E0E0E0"/>
            <w:vAlign w:val="center"/>
          </w:tcPr>
          <w:p w14:paraId="07BF514B">
            <w:pPr>
              <w:ind w:firstLine="0" w:firstLineChars="0"/>
              <w:jc w:val="center"/>
              <w:rPr>
                <w:lang w:val="en-US"/>
              </w:rPr>
            </w:pPr>
            <w:r>
              <w:rPr>
                <w:rFonts w:hint="eastAsia"/>
                <w:lang w:val="en-US"/>
              </w:rPr>
              <w:t>冷热合计</w:t>
            </w:r>
          </w:p>
        </w:tc>
        <w:tc>
          <w:tcPr>
            <w:tcW w:w="877" w:type="pct"/>
            <w:vAlign w:val="center"/>
          </w:tcPr>
          <w:p w14:paraId="4A6B6887">
            <w:pPr>
              <w:ind w:firstLine="0" w:firstLineChars="0"/>
              <w:jc w:val="center"/>
              <w:rPr>
                <w:lang w:val="en-US"/>
              </w:rPr>
            </w:pPr>
            <w:bookmarkStart w:id="145" w:name="耗冷耗热量2"/>
            <w:r>
              <w:rPr>
                <w:rFonts w:hint="eastAsia"/>
                <w:lang w:val="en-US"/>
              </w:rPr>
              <w:t>27.21</w:t>
            </w:r>
            <w:bookmarkEnd w:id="145"/>
          </w:p>
        </w:tc>
        <w:tc>
          <w:tcPr>
            <w:tcW w:w="877" w:type="pct"/>
            <w:vAlign w:val="center"/>
          </w:tcPr>
          <w:p w14:paraId="2DB1CF52">
            <w:pPr>
              <w:ind w:firstLine="0" w:firstLineChars="0"/>
              <w:jc w:val="center"/>
              <w:rPr>
                <w:lang w:val="en-US"/>
              </w:rPr>
            </w:pPr>
            <w:bookmarkStart w:id="146" w:name="参照建筑耗冷耗热量2"/>
            <w:r>
              <w:rPr>
                <w:rFonts w:hint="eastAsia"/>
                <w:lang w:val="en-US"/>
              </w:rPr>
              <w:t>33.16</w:t>
            </w:r>
            <w:bookmarkEnd w:id="146"/>
          </w:p>
        </w:tc>
        <w:tc>
          <w:tcPr>
            <w:tcW w:w="961" w:type="pct"/>
            <w:vAlign w:val="center"/>
          </w:tcPr>
          <w:p w14:paraId="5DE884D5">
            <w:pPr>
              <w:ind w:firstLine="0" w:firstLineChars="0"/>
              <w:jc w:val="center"/>
              <w:rPr>
                <w:lang w:val="en-US"/>
              </w:rPr>
            </w:pPr>
            <w:bookmarkStart w:id="147" w:name="节能率耗冷耗热量2"/>
            <w:r>
              <w:rPr>
                <w:rFonts w:hint="eastAsia"/>
                <w:lang w:val="en-US"/>
              </w:rPr>
              <w:t>17.94%</w:t>
            </w:r>
            <w:bookmarkEnd w:id="147"/>
          </w:p>
        </w:tc>
      </w:tr>
      <w:tr w14:paraId="7258D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7F87231">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51E0D9CF">
            <w:pPr>
              <w:ind w:firstLine="0" w:firstLineChars="0"/>
              <w:jc w:val="center"/>
              <w:rPr>
                <w:lang w:val="en-US"/>
              </w:rPr>
            </w:pPr>
            <w:r>
              <w:rPr>
                <w:rFonts w:hint="eastAsia"/>
                <w:lang w:val="en-US"/>
              </w:rPr>
              <w:t>综合</w:t>
            </w:r>
            <w:r>
              <w:rPr>
                <w:lang w:val="en-US"/>
              </w:rPr>
              <w:t>效率折算权重</w:t>
            </w:r>
          </w:p>
        </w:tc>
        <w:tc>
          <w:tcPr>
            <w:tcW w:w="877" w:type="pct"/>
            <w:vAlign w:val="center"/>
          </w:tcPr>
          <w:p w14:paraId="35D0482F">
            <w:pPr>
              <w:ind w:firstLine="0" w:firstLineChars="0"/>
              <w:jc w:val="center"/>
              <w:rPr>
                <w:lang w:val="en-US"/>
              </w:rPr>
            </w:pPr>
            <w:bookmarkStart w:id="148" w:name="供冷综合效率折算权重"/>
            <w:r>
              <w:rPr>
                <w:rFonts w:hint="eastAsia"/>
                <w:lang w:val="en-US"/>
              </w:rPr>
              <w:t>2.5</w:t>
            </w:r>
            <w:bookmarkEnd w:id="148"/>
          </w:p>
        </w:tc>
        <w:tc>
          <w:tcPr>
            <w:tcW w:w="877" w:type="pct"/>
            <w:vAlign w:val="center"/>
          </w:tcPr>
          <w:p w14:paraId="3350FF9F">
            <w:pPr>
              <w:ind w:firstLine="0" w:firstLineChars="0"/>
              <w:jc w:val="center"/>
              <w:rPr>
                <w:lang w:val="en-US"/>
              </w:rPr>
            </w:pPr>
            <w:bookmarkStart w:id="149" w:name="供冷综合效率折算权重2"/>
            <w:r>
              <w:rPr>
                <w:rFonts w:hint="eastAsia"/>
                <w:lang w:val="en-US"/>
              </w:rPr>
              <w:t>2.5</w:t>
            </w:r>
            <w:bookmarkEnd w:id="149"/>
          </w:p>
        </w:tc>
        <w:tc>
          <w:tcPr>
            <w:tcW w:w="961" w:type="pct"/>
            <w:vMerge w:val="restart"/>
            <w:vAlign w:val="center"/>
          </w:tcPr>
          <w:p w14:paraId="4AE3BC17">
            <w:pPr>
              <w:ind w:firstLine="0" w:firstLineChars="0"/>
              <w:jc w:val="center"/>
              <w:rPr>
                <w:lang w:val="en-US"/>
              </w:rPr>
            </w:pPr>
            <w:bookmarkStart w:id="150" w:name="节能率空调能耗"/>
            <w:r>
              <w:rPr>
                <w:rFonts w:hint="eastAsia"/>
                <w:lang w:val="en-US"/>
              </w:rPr>
              <w:t>32.09%</w:t>
            </w:r>
            <w:bookmarkEnd w:id="150"/>
          </w:p>
        </w:tc>
      </w:tr>
      <w:tr w14:paraId="45E35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AE9A554">
            <w:pPr>
              <w:ind w:firstLine="0" w:firstLineChars="0"/>
              <w:jc w:val="center"/>
              <w:rPr>
                <w:lang w:val="en-US"/>
              </w:rPr>
            </w:pPr>
          </w:p>
        </w:tc>
        <w:tc>
          <w:tcPr>
            <w:tcW w:w="1478" w:type="pct"/>
            <w:shd w:val="clear" w:color="auto" w:fill="E0E0E0"/>
            <w:vAlign w:val="center"/>
          </w:tcPr>
          <w:p w14:paraId="19238676">
            <w:pPr>
              <w:ind w:firstLine="0" w:firstLineChars="0"/>
              <w:jc w:val="center"/>
              <w:rPr>
                <w:lang w:val="en-US"/>
              </w:rPr>
            </w:pPr>
            <w:r>
              <w:rPr>
                <w:rFonts w:hint="eastAsia"/>
                <w:lang w:val="en-US"/>
              </w:rPr>
              <w:t>供冷</w:t>
            </w:r>
            <w:r>
              <w:rPr>
                <w:lang w:val="en-US"/>
              </w:rPr>
              <w:t>能耗</w:t>
            </w:r>
          </w:p>
        </w:tc>
        <w:tc>
          <w:tcPr>
            <w:tcW w:w="877" w:type="pct"/>
            <w:vAlign w:val="center"/>
          </w:tcPr>
          <w:p w14:paraId="669732BE">
            <w:pPr>
              <w:ind w:firstLine="0" w:firstLineChars="0"/>
              <w:jc w:val="center"/>
              <w:rPr>
                <w:lang w:val="en-US"/>
              </w:rPr>
            </w:pPr>
            <w:bookmarkStart w:id="151" w:name="空调能耗"/>
            <w:r>
              <w:rPr>
                <w:rFonts w:hint="eastAsia"/>
                <w:lang w:val="en-US"/>
              </w:rPr>
              <w:t>4.35</w:t>
            </w:r>
            <w:bookmarkEnd w:id="151"/>
          </w:p>
        </w:tc>
        <w:tc>
          <w:tcPr>
            <w:tcW w:w="877" w:type="pct"/>
            <w:vAlign w:val="center"/>
          </w:tcPr>
          <w:p w14:paraId="20CF7530">
            <w:pPr>
              <w:ind w:firstLine="0" w:firstLineChars="0"/>
              <w:jc w:val="center"/>
              <w:rPr>
                <w:lang w:val="en-US"/>
              </w:rPr>
            </w:pPr>
            <w:bookmarkStart w:id="152" w:name="参照建筑空调能耗"/>
            <w:r>
              <w:rPr>
                <w:rFonts w:hint="eastAsia"/>
                <w:lang w:val="en-US"/>
              </w:rPr>
              <w:t>6.41</w:t>
            </w:r>
            <w:bookmarkEnd w:id="152"/>
          </w:p>
        </w:tc>
        <w:tc>
          <w:tcPr>
            <w:tcW w:w="961" w:type="pct"/>
            <w:vMerge w:val="continue"/>
            <w:vAlign w:val="center"/>
          </w:tcPr>
          <w:p w14:paraId="14531FB9">
            <w:pPr>
              <w:ind w:firstLine="0" w:firstLineChars="0"/>
              <w:jc w:val="center"/>
              <w:rPr>
                <w:lang w:val="en-US"/>
              </w:rPr>
            </w:pPr>
          </w:p>
        </w:tc>
      </w:tr>
      <w:tr w14:paraId="19964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481832B">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6B60291C">
            <w:pPr>
              <w:ind w:firstLine="0" w:firstLineChars="0"/>
              <w:jc w:val="center"/>
              <w:rPr>
                <w:lang w:val="en-US"/>
              </w:rPr>
            </w:pPr>
            <w:r>
              <w:rPr>
                <w:rFonts w:hint="eastAsia"/>
                <w:lang w:val="en-US"/>
              </w:rPr>
              <w:t>综合</w:t>
            </w:r>
            <w:r>
              <w:rPr>
                <w:lang w:val="en-US"/>
              </w:rPr>
              <w:t>效率折算权重</w:t>
            </w:r>
          </w:p>
        </w:tc>
        <w:tc>
          <w:tcPr>
            <w:tcW w:w="877" w:type="pct"/>
            <w:vAlign w:val="center"/>
          </w:tcPr>
          <w:p w14:paraId="3161F618">
            <w:pPr>
              <w:ind w:firstLine="0" w:firstLineChars="0"/>
              <w:jc w:val="center"/>
              <w:rPr>
                <w:lang w:val="en-US"/>
              </w:rPr>
            </w:pPr>
            <w:bookmarkStart w:id="153" w:name="供暖综合效率折算权重"/>
            <w:r>
              <w:rPr>
                <w:rFonts w:hint="eastAsia"/>
                <w:lang w:val="en-US"/>
              </w:rPr>
              <w:t>2.2</w:t>
            </w:r>
            <w:bookmarkEnd w:id="153"/>
          </w:p>
        </w:tc>
        <w:tc>
          <w:tcPr>
            <w:tcW w:w="877" w:type="pct"/>
            <w:vAlign w:val="center"/>
          </w:tcPr>
          <w:p w14:paraId="0CAB0923">
            <w:pPr>
              <w:ind w:firstLine="0" w:firstLineChars="0"/>
              <w:jc w:val="center"/>
              <w:rPr>
                <w:lang w:val="en-US"/>
              </w:rPr>
            </w:pPr>
            <w:bookmarkStart w:id="154" w:name="供暖综合效率折算权重2"/>
            <w:r>
              <w:rPr>
                <w:rFonts w:hint="eastAsia"/>
                <w:lang w:val="en-US"/>
              </w:rPr>
              <w:t>2.2</w:t>
            </w:r>
            <w:bookmarkEnd w:id="154"/>
          </w:p>
        </w:tc>
        <w:tc>
          <w:tcPr>
            <w:tcW w:w="961" w:type="pct"/>
            <w:vMerge w:val="restart"/>
            <w:vAlign w:val="center"/>
          </w:tcPr>
          <w:p w14:paraId="276F9F5C">
            <w:pPr>
              <w:ind w:firstLine="0" w:firstLineChars="0"/>
              <w:jc w:val="center"/>
              <w:rPr>
                <w:lang w:val="en-US"/>
              </w:rPr>
            </w:pPr>
            <w:bookmarkStart w:id="155" w:name="节能率供暖能耗"/>
            <w:r>
              <w:rPr>
                <w:rFonts w:hint="eastAsia"/>
                <w:lang w:val="en-US"/>
              </w:rPr>
              <w:t>4.70%</w:t>
            </w:r>
            <w:bookmarkEnd w:id="155"/>
          </w:p>
        </w:tc>
      </w:tr>
      <w:tr w14:paraId="3A216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739459E">
            <w:pPr>
              <w:ind w:firstLine="0" w:firstLineChars="0"/>
              <w:jc w:val="center"/>
              <w:rPr>
                <w:lang w:val="en-US"/>
              </w:rPr>
            </w:pPr>
          </w:p>
        </w:tc>
        <w:tc>
          <w:tcPr>
            <w:tcW w:w="1478" w:type="pct"/>
            <w:shd w:val="clear" w:color="auto" w:fill="E0E0E0"/>
            <w:vAlign w:val="center"/>
          </w:tcPr>
          <w:p w14:paraId="39EBD737">
            <w:pPr>
              <w:ind w:firstLine="0" w:firstLineChars="0"/>
              <w:jc w:val="center"/>
              <w:rPr>
                <w:lang w:val="en-US"/>
              </w:rPr>
            </w:pPr>
            <w:r>
              <w:rPr>
                <w:rFonts w:hint="eastAsia"/>
                <w:lang w:val="en-US"/>
              </w:rPr>
              <w:t>供暖能耗</w:t>
            </w:r>
          </w:p>
        </w:tc>
        <w:tc>
          <w:tcPr>
            <w:tcW w:w="877" w:type="pct"/>
            <w:vAlign w:val="center"/>
          </w:tcPr>
          <w:p w14:paraId="1BBC9417">
            <w:pPr>
              <w:ind w:firstLine="0" w:firstLineChars="0"/>
              <w:jc w:val="center"/>
              <w:rPr>
                <w:lang w:val="en-US"/>
              </w:rPr>
            </w:pPr>
            <w:bookmarkStart w:id="156" w:name="供暖能耗"/>
            <w:r>
              <w:rPr>
                <w:rFonts w:hint="eastAsia"/>
                <w:lang w:val="en-US"/>
              </w:rPr>
              <w:t>7.42</w:t>
            </w:r>
            <w:bookmarkEnd w:id="156"/>
          </w:p>
        </w:tc>
        <w:tc>
          <w:tcPr>
            <w:tcW w:w="877" w:type="pct"/>
            <w:vAlign w:val="center"/>
          </w:tcPr>
          <w:p w14:paraId="1DC9BD3B">
            <w:pPr>
              <w:ind w:firstLine="0" w:firstLineChars="0"/>
              <w:jc w:val="center"/>
              <w:rPr>
                <w:lang w:val="en-US"/>
              </w:rPr>
            </w:pPr>
            <w:bookmarkStart w:id="157" w:name="参照建筑供暖能耗"/>
            <w:r>
              <w:rPr>
                <w:rFonts w:hint="eastAsia"/>
                <w:lang w:val="en-US"/>
              </w:rPr>
              <w:t>7.79</w:t>
            </w:r>
            <w:bookmarkEnd w:id="157"/>
          </w:p>
        </w:tc>
        <w:tc>
          <w:tcPr>
            <w:tcW w:w="961" w:type="pct"/>
            <w:vMerge w:val="continue"/>
            <w:vAlign w:val="center"/>
          </w:tcPr>
          <w:p w14:paraId="79988DC3">
            <w:pPr>
              <w:ind w:firstLine="0" w:firstLineChars="0"/>
              <w:jc w:val="center"/>
              <w:rPr>
                <w:lang w:val="en-US"/>
              </w:rPr>
            </w:pPr>
          </w:p>
        </w:tc>
      </w:tr>
      <w:tr w14:paraId="6E4FF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14F4D41F">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0FDA3CB">
            <w:pPr>
              <w:ind w:firstLine="0" w:firstLineChars="0"/>
              <w:jc w:val="center"/>
              <w:rPr>
                <w:lang w:val="en-US"/>
              </w:rPr>
            </w:pPr>
            <w:bookmarkStart w:id="158" w:name="空调供暖能耗"/>
            <w:r>
              <w:rPr>
                <w:rFonts w:hint="eastAsia"/>
                <w:lang w:val="en-US"/>
              </w:rPr>
              <w:t>11.78</w:t>
            </w:r>
            <w:bookmarkEnd w:id="158"/>
          </w:p>
        </w:tc>
        <w:tc>
          <w:tcPr>
            <w:tcW w:w="877" w:type="pct"/>
            <w:vAlign w:val="center"/>
          </w:tcPr>
          <w:p w14:paraId="4E42B551">
            <w:pPr>
              <w:ind w:firstLine="0" w:firstLineChars="0"/>
              <w:jc w:val="center"/>
              <w:rPr>
                <w:lang w:val="en-US"/>
              </w:rPr>
            </w:pPr>
            <w:bookmarkStart w:id="159" w:name="参照建筑空调供暖能耗"/>
            <w:r>
              <w:rPr>
                <w:rFonts w:hint="eastAsia"/>
                <w:lang w:val="en-US"/>
              </w:rPr>
              <w:t>14.20</w:t>
            </w:r>
            <w:bookmarkEnd w:id="159"/>
          </w:p>
        </w:tc>
        <w:tc>
          <w:tcPr>
            <w:tcW w:w="961" w:type="pct"/>
            <w:vAlign w:val="center"/>
          </w:tcPr>
          <w:p w14:paraId="4D4F8519">
            <w:pPr>
              <w:ind w:firstLine="0" w:firstLineChars="0"/>
              <w:jc w:val="center"/>
              <w:rPr>
                <w:lang w:val="en-US"/>
              </w:rPr>
            </w:pPr>
            <w:bookmarkStart w:id="160" w:name="节能率空调供暖能耗"/>
            <w:r>
              <w:rPr>
                <w:rFonts w:hint="eastAsia"/>
                <w:lang w:val="en-US"/>
              </w:rPr>
              <w:t>17.07%</w:t>
            </w:r>
            <w:bookmarkEnd w:id="160"/>
          </w:p>
        </w:tc>
      </w:tr>
    </w:tbl>
    <w:p w14:paraId="60B5A674">
      <w:pPr>
        <w:ind w:firstLine="0" w:firstLineChars="0"/>
        <w:jc w:val="center"/>
        <w:rPr>
          <w:sz w:val="20"/>
          <w:lang w:val="en-US"/>
        </w:rPr>
      </w:pPr>
    </w:p>
    <w:p w14:paraId="45AF65C2">
      <w:pPr>
        <w:widowControl w:val="0"/>
        <w:jc w:val="both"/>
        <w:rPr>
          <w:color w:val="000000"/>
        </w:rPr>
      </w:pPr>
    </w:p>
    <w:p w14:paraId="2CCA7FEB">
      <w:pPr>
        <w:pStyle w:val="2"/>
        <w:widowControl w:val="0"/>
        <w:jc w:val="both"/>
        <w:rPr>
          <w:color w:val="000000"/>
        </w:rPr>
      </w:pPr>
      <w:bookmarkStart w:id="161" w:name="_Toc15763"/>
      <w:r>
        <w:rPr>
          <w:color w:val="000000"/>
        </w:rPr>
        <w:t>绿色建筑性能评估得分</w:t>
      </w:r>
      <w:bookmarkEnd w:id="16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41E8C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5B7DF8CC">
            <w:pPr>
              <w:jc w:val="center"/>
            </w:pPr>
            <w:r>
              <w:tab/>
            </w:r>
            <w:r>
              <w:rPr>
                <w:rFonts w:hint="eastAsia"/>
              </w:rPr>
              <w:t>标准</w:t>
            </w:r>
            <w:r>
              <w:t>条文</w:t>
            </w:r>
          </w:p>
        </w:tc>
        <w:tc>
          <w:tcPr>
            <w:tcW w:w="5670" w:type="dxa"/>
            <w:shd w:val="clear" w:color="auto" w:fill="E6E6E6"/>
            <w:vAlign w:val="center"/>
          </w:tcPr>
          <w:p w14:paraId="3C5598E1">
            <w:pPr>
              <w:jc w:val="center"/>
            </w:pPr>
            <w:r>
              <w:rPr>
                <w:rFonts w:hint="eastAsia"/>
              </w:rPr>
              <w:t>得分</w:t>
            </w:r>
            <w:r>
              <w:t>评价</w:t>
            </w:r>
          </w:p>
        </w:tc>
        <w:tc>
          <w:tcPr>
            <w:tcW w:w="992" w:type="dxa"/>
            <w:shd w:val="clear" w:color="auto" w:fill="E6E6E6"/>
            <w:vAlign w:val="center"/>
          </w:tcPr>
          <w:p w14:paraId="0F164ED5">
            <w:pPr>
              <w:jc w:val="center"/>
            </w:pPr>
            <w:r>
              <w:rPr>
                <w:rFonts w:hint="eastAsia"/>
              </w:rPr>
              <w:t>节能率</w:t>
            </w:r>
          </w:p>
        </w:tc>
        <w:tc>
          <w:tcPr>
            <w:tcW w:w="706" w:type="dxa"/>
            <w:shd w:val="clear" w:color="auto" w:fill="E6E6E6"/>
            <w:vAlign w:val="center"/>
          </w:tcPr>
          <w:p w14:paraId="66CCB22B">
            <w:pPr>
              <w:jc w:val="center"/>
            </w:pPr>
            <w:r>
              <w:t>得分</w:t>
            </w:r>
          </w:p>
        </w:tc>
      </w:tr>
      <w:tr w14:paraId="4A7C18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29478FDE">
            <w:r>
              <w:t xml:space="preserve">7.2.4 </w:t>
            </w:r>
            <w:r>
              <w:rPr>
                <w:rFonts w:hint="eastAsia"/>
              </w:rPr>
              <w:t>优化</w:t>
            </w:r>
            <w:r>
              <w:t>围护结构热工性能</w:t>
            </w:r>
          </w:p>
        </w:tc>
        <w:tc>
          <w:tcPr>
            <w:tcW w:w="5670" w:type="dxa"/>
            <w:vAlign w:val="center"/>
          </w:tcPr>
          <w:p w14:paraId="7EB20D10">
            <w:pPr>
              <w:widowControl w:val="0"/>
              <w:autoSpaceDE w:val="0"/>
              <w:autoSpaceDN w:val="0"/>
              <w:adjustRightInd w:val="0"/>
            </w:pPr>
            <w:r>
              <w:rPr>
                <w:rFonts w:hint="eastAsia"/>
              </w:rPr>
              <w:t>建筑供暖空调负</w:t>
            </w:r>
            <w:r>
              <w:t xml:space="preserve">荷降低5%, </w:t>
            </w:r>
            <w:r>
              <w:rPr>
                <w:rFonts w:hint="eastAsia"/>
              </w:rPr>
              <w:t>得</w:t>
            </w:r>
            <w:r>
              <w:t xml:space="preserve">4 </w:t>
            </w:r>
            <w:r>
              <w:rPr>
                <w:rFonts w:hint="eastAsia"/>
              </w:rPr>
              <w:t>分；降低</w:t>
            </w:r>
            <w:r>
              <w:t xml:space="preserve">10%, </w:t>
            </w:r>
            <w:r>
              <w:rPr>
                <w:rFonts w:hint="eastAsia"/>
              </w:rPr>
              <w:t>得</w:t>
            </w:r>
            <w:r>
              <w:t>8</w:t>
            </w:r>
            <w:r>
              <w:rPr>
                <w:rFonts w:hint="eastAsia"/>
              </w:rPr>
              <w:t>分；降低</w:t>
            </w:r>
            <w:r>
              <w:t xml:space="preserve">15%, </w:t>
            </w:r>
            <w:r>
              <w:rPr>
                <w:rFonts w:hint="eastAsia"/>
              </w:rPr>
              <w:t>得</w:t>
            </w:r>
            <w:r>
              <w:t>12</w:t>
            </w:r>
            <w:r>
              <w:rPr>
                <w:rFonts w:hint="eastAsia"/>
              </w:rPr>
              <w:t>分。</w:t>
            </w:r>
          </w:p>
        </w:tc>
        <w:tc>
          <w:tcPr>
            <w:tcW w:w="992" w:type="dxa"/>
            <w:vMerge w:val="restart"/>
            <w:vAlign w:val="center"/>
          </w:tcPr>
          <w:p w14:paraId="76521B7A">
            <w:bookmarkStart w:id="162" w:name="节能率计算目标"/>
            <w:r>
              <w:t>17.07%</w:t>
            </w:r>
            <w:bookmarkEnd w:id="162"/>
          </w:p>
        </w:tc>
        <w:tc>
          <w:tcPr>
            <w:tcW w:w="706" w:type="dxa"/>
            <w:vAlign w:val="center"/>
          </w:tcPr>
          <w:p w14:paraId="18BA93DA">
            <w:bookmarkStart w:id="163" w:name="得分计算目标"/>
            <w:r>
              <w:t>12</w:t>
            </w:r>
            <w:bookmarkEnd w:id="163"/>
          </w:p>
        </w:tc>
      </w:tr>
      <w:tr w14:paraId="52BE8F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4A519674">
            <w:r>
              <w:rPr>
                <w:rFonts w:hint="eastAsia"/>
              </w:rPr>
              <w:t>9.2.10围护结构采用保温结构一体化或性能优越、技术先进的外墙外保温技术</w:t>
            </w:r>
          </w:p>
        </w:tc>
        <w:tc>
          <w:tcPr>
            <w:tcW w:w="5670" w:type="dxa"/>
            <w:vAlign w:val="center"/>
          </w:tcPr>
          <w:p w14:paraId="6069FADE">
            <w:pPr>
              <w:widowControl w:val="0"/>
              <w:autoSpaceDE w:val="0"/>
              <w:autoSpaceDN w:val="0"/>
              <w:adjustRightInd w:val="0"/>
            </w:pPr>
            <w:r>
              <w:rPr>
                <w:rFonts w:hint="eastAsia"/>
              </w:rPr>
              <w:t>围护结构采用保温结构一体化或性能优越、技术先进的外墙外保温技术，热工性能比国家现行相关建筑节能设计标准的规定高</w:t>
            </w:r>
            <w:r>
              <w:t>20%</w:t>
            </w:r>
            <w:r>
              <w:rPr>
                <w:rFonts w:hint="eastAsia"/>
              </w:rPr>
              <w:t>，或者供暖空调全年计算负荷降低幅度达到</w:t>
            </w:r>
            <w:r>
              <w:t>20%</w:t>
            </w:r>
            <w:r>
              <w:rPr>
                <w:rFonts w:hint="eastAsia"/>
              </w:rPr>
              <w:t>，采用上述技术可得</w:t>
            </w:r>
            <w:r>
              <w:t xml:space="preserve">10 </w:t>
            </w:r>
            <w:r>
              <w:rPr>
                <w:rFonts w:hint="eastAsia"/>
              </w:rPr>
              <w:t>分。</w:t>
            </w:r>
          </w:p>
        </w:tc>
        <w:tc>
          <w:tcPr>
            <w:tcW w:w="992" w:type="dxa"/>
            <w:vMerge w:val="continue"/>
            <w:vAlign w:val="center"/>
          </w:tcPr>
          <w:p w14:paraId="33ED0194"/>
        </w:tc>
        <w:tc>
          <w:tcPr>
            <w:tcW w:w="706" w:type="dxa"/>
            <w:vAlign w:val="center"/>
          </w:tcPr>
          <w:p w14:paraId="334CE6DB">
            <w:bookmarkStart w:id="164" w:name="得分空调供暖能耗"/>
            <w:r>
              <w:t>0</w:t>
            </w:r>
            <w:bookmarkEnd w:id="164"/>
          </w:p>
        </w:tc>
      </w:tr>
      <w:tr w14:paraId="296D6D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3DD3C21">
            <w:r>
              <w:rPr>
                <w:rFonts w:hint="eastAsia"/>
              </w:rPr>
              <w:t>标准</w:t>
            </w:r>
            <w:r>
              <w:t>依据</w:t>
            </w:r>
          </w:p>
        </w:tc>
        <w:tc>
          <w:tcPr>
            <w:tcW w:w="7368" w:type="dxa"/>
            <w:gridSpan w:val="3"/>
            <w:vAlign w:val="center"/>
          </w:tcPr>
          <w:p w14:paraId="4DECB4BB">
            <w:r>
              <w:rPr>
                <w:rFonts w:hint="eastAsia"/>
              </w:rPr>
              <w:t>湖南省《绿色建筑评价标准》</w:t>
            </w:r>
            <w:r>
              <w:t xml:space="preserve"> </w:t>
            </w:r>
            <w:r>
              <w:rPr>
                <w:rFonts w:hint="eastAsia"/>
              </w:rPr>
              <w:t>DBJ43/T358-2020</w:t>
            </w:r>
          </w:p>
        </w:tc>
      </w:tr>
    </w:tbl>
    <w:p w14:paraId="7C7FDEFE"/>
    <w:p w14:paraId="522C8FD6">
      <w:pPr>
        <w:widowControl w:val="0"/>
        <w:jc w:val="both"/>
        <w:rPr>
          <w:color w:val="000000"/>
        </w:rPr>
      </w:pPr>
    </w:p>
    <w:p w14:paraId="38F3C983">
      <w:pPr>
        <w:widowControl w:val="0"/>
        <w:jc w:val="center"/>
        <w:rPr>
          <w:color w:val="000000"/>
        </w:rPr>
      </w:pPr>
      <w:r>
        <w:drawing>
          <wp:inline distT="0" distB="0" distL="0" distR="0">
            <wp:extent cx="4838700" cy="45910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1"/>
                    <a:stretch>
                      <a:fillRect/>
                    </a:stretch>
                  </pic:blipFill>
                  <pic:spPr>
                    <a:xfrm>
                      <a:off x="0" y="0"/>
                      <a:ext cx="4839208" cy="4591532"/>
                    </a:xfrm>
                    <a:prstGeom prst="rect">
                      <a:avLst/>
                    </a:prstGeom>
                  </pic:spPr>
                </pic:pic>
              </a:graphicData>
            </a:graphic>
          </wp:inline>
        </w:drawing>
      </w:r>
    </w:p>
    <w:p w14:paraId="321B31B8">
      <w:pPr>
        <w:widowControl w:val="0"/>
        <w:jc w:val="center"/>
        <w:rPr>
          <w:color w:val="000000"/>
        </w:rPr>
      </w:pPr>
      <w:r>
        <w:drawing>
          <wp:inline distT="0" distB="0" distL="0" distR="0">
            <wp:extent cx="4838700" cy="46101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2"/>
                    <a:stretch>
                      <a:fillRect/>
                    </a:stretch>
                  </pic:blipFill>
                  <pic:spPr>
                    <a:xfrm>
                      <a:off x="0" y="0"/>
                      <a:ext cx="4839208" cy="4610584"/>
                    </a:xfrm>
                    <a:prstGeom prst="rect">
                      <a:avLst/>
                    </a:prstGeom>
                  </pic:spPr>
                </pic:pic>
              </a:graphicData>
            </a:graphic>
          </wp:inline>
        </w:drawing>
      </w:r>
    </w:p>
    <w:p w14:paraId="49482D55">
      <w:pPr>
        <w:widowControl w:val="0"/>
        <w:jc w:val="center"/>
        <w:rPr>
          <w:color w:val="000000"/>
        </w:rPr>
      </w:pPr>
      <w:r>
        <w:drawing>
          <wp:inline distT="0" distB="0" distL="0" distR="0">
            <wp:extent cx="5667375" cy="42481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3"/>
                    <a:stretch>
                      <a:fillRect/>
                    </a:stretch>
                  </pic:blipFill>
                  <pic:spPr>
                    <a:xfrm>
                      <a:off x="0" y="0"/>
                      <a:ext cx="5667375" cy="4248150"/>
                    </a:xfrm>
                    <a:prstGeom prst="rect">
                      <a:avLst/>
                    </a:prstGeom>
                  </pic:spPr>
                </pic:pic>
              </a:graphicData>
            </a:graphic>
          </wp:inline>
        </w:drawing>
      </w:r>
    </w:p>
    <w:p w14:paraId="23194306">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FEDA">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5894EF7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3CA9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6E2A60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2914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9AED">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5343">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EE8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917DC"/>
    <w:rsid w:val="00005553"/>
    <w:rsid w:val="00024A13"/>
    <w:rsid w:val="00031D69"/>
    <w:rsid w:val="00037A4C"/>
    <w:rsid w:val="00062C63"/>
    <w:rsid w:val="000C3999"/>
    <w:rsid w:val="000D5BDD"/>
    <w:rsid w:val="000F7EF2"/>
    <w:rsid w:val="00121509"/>
    <w:rsid w:val="00122AE1"/>
    <w:rsid w:val="0014776A"/>
    <w:rsid w:val="001A18B0"/>
    <w:rsid w:val="001F7546"/>
    <w:rsid w:val="00203A7D"/>
    <w:rsid w:val="0022447D"/>
    <w:rsid w:val="002555B8"/>
    <w:rsid w:val="0030437C"/>
    <w:rsid w:val="003121F7"/>
    <w:rsid w:val="00314D29"/>
    <w:rsid w:val="00330A15"/>
    <w:rsid w:val="0033208F"/>
    <w:rsid w:val="00374DA2"/>
    <w:rsid w:val="00382BA2"/>
    <w:rsid w:val="003E0BD9"/>
    <w:rsid w:val="0042410A"/>
    <w:rsid w:val="00424AF4"/>
    <w:rsid w:val="004D230F"/>
    <w:rsid w:val="004D449D"/>
    <w:rsid w:val="00513D60"/>
    <w:rsid w:val="00517BC7"/>
    <w:rsid w:val="005215FB"/>
    <w:rsid w:val="00523EA7"/>
    <w:rsid w:val="00534262"/>
    <w:rsid w:val="00537558"/>
    <w:rsid w:val="00541973"/>
    <w:rsid w:val="005519C8"/>
    <w:rsid w:val="005755BA"/>
    <w:rsid w:val="005A5ADF"/>
    <w:rsid w:val="005E2661"/>
    <w:rsid w:val="005E56B4"/>
    <w:rsid w:val="0061362D"/>
    <w:rsid w:val="00635D95"/>
    <w:rsid w:val="00651F4D"/>
    <w:rsid w:val="00661D50"/>
    <w:rsid w:val="00694FCA"/>
    <w:rsid w:val="006E3B8E"/>
    <w:rsid w:val="0075022D"/>
    <w:rsid w:val="00766F09"/>
    <w:rsid w:val="007844E9"/>
    <w:rsid w:val="007B1DE0"/>
    <w:rsid w:val="007D7FC4"/>
    <w:rsid w:val="007E1B47"/>
    <w:rsid w:val="0081624A"/>
    <w:rsid w:val="00863A8E"/>
    <w:rsid w:val="00883D6C"/>
    <w:rsid w:val="008F0420"/>
    <w:rsid w:val="008F48A7"/>
    <w:rsid w:val="00901AD4"/>
    <w:rsid w:val="009677EB"/>
    <w:rsid w:val="00A174BE"/>
    <w:rsid w:val="00A22DC5"/>
    <w:rsid w:val="00A32590"/>
    <w:rsid w:val="00A355BD"/>
    <w:rsid w:val="00A371B6"/>
    <w:rsid w:val="00A471F7"/>
    <w:rsid w:val="00AA47FE"/>
    <w:rsid w:val="00AA684C"/>
    <w:rsid w:val="00AE1923"/>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CE52D6"/>
    <w:rsid w:val="00D02CC2"/>
    <w:rsid w:val="00D40158"/>
    <w:rsid w:val="00D418D4"/>
    <w:rsid w:val="00D43C46"/>
    <w:rsid w:val="00D62A9A"/>
    <w:rsid w:val="00DB4CC2"/>
    <w:rsid w:val="00DC73AD"/>
    <w:rsid w:val="00DF470C"/>
    <w:rsid w:val="00E3135C"/>
    <w:rsid w:val="00E31452"/>
    <w:rsid w:val="00E81ACD"/>
    <w:rsid w:val="00EB4B08"/>
    <w:rsid w:val="00EF5AB9"/>
    <w:rsid w:val="00F75DD1"/>
    <w:rsid w:val="00FA4B87"/>
    <w:rsid w:val="00FF02F8"/>
    <w:rsid w:val="00FF2243"/>
    <w:rsid w:val="3D99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24</Pages>
  <Words>6797</Words>
  <Characters>12133</Characters>
  <Lines>47</Lines>
  <Paragraphs>13</Paragraphs>
  <TotalTime>140</TotalTime>
  <ScaleCrop>false</ScaleCrop>
  <LinksUpToDate>false</LinksUpToDate>
  <CharactersWithSpaces>24929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2026-03-23T09:47:00Z</dcterms:created>
  <dc:creator>几点，一点</dc:creator>
  <cp:lastModifiedBy>几点，一点</cp:lastModifiedBy>
  <dcterms:modified xsi:type="dcterms:W3CDTF">2026-03-23T12:08:10Z</dcterms:modified>
  <dc:title>围护结构节能率计算书</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A9CEE3C6CA1F4A9DB7CF1D27E8D45AAE_11</vt:lpwstr>
  </property>
  <property fmtid="{D5CDD505-2E9C-101B-9397-08002B2CF9AE}" pid="3" name="KSOTemplateDocerSaveRecord">
    <vt:lpwstr>eyJoZGlkIjoiNmI0NGFiNTI2OTQ4ZDU1YzI5Nzc5N2JmMjQ4NjFlNzkiLCJ1c2VySWQiOiIxMDUxMTI1MzkyIn0=</vt:lpwstr>
  </property>
  <property fmtid="{D5CDD505-2E9C-101B-9397-08002B2CF9AE}" pid="4" name="KSOProductBuildVer">
    <vt:lpwstr>2052-12.1.0.24657</vt:lpwstr>
  </property>
</Properties>
</file>