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9B40">
      <w:pPr>
        <w:pStyle w:val="2"/>
        <w:jc w:val="left"/>
      </w:pPr>
      <w:bookmarkStart w:id="0" w:name="_GoBack"/>
      <w:bookmarkEnd w:id="0"/>
      <w:r>
        <w:t>老旧小区改造项目紧急疏散与应急救援管理制度</w:t>
      </w:r>
    </w:p>
    <w:p w14:paraId="00064187">
      <w:r>
        <w:t>老旧小区改造项目紧急疏散与应急救援管理制度</w:t>
      </w:r>
    </w:p>
    <w:p w14:paraId="7AC2E501">
      <w:r>
        <w:t xml:space="preserve"> </w:t>
      </w:r>
    </w:p>
    <w:p w14:paraId="43C6C018">
      <w:r>
        <w:t>一、总则</w:t>
      </w:r>
    </w:p>
    <w:p w14:paraId="5D54B8CE">
      <w:r>
        <w:t xml:space="preserve"> </w:t>
      </w:r>
    </w:p>
    <w:p w14:paraId="5F7AF49A">
      <w:r>
        <w:t>（一）制定目的</w:t>
      </w:r>
    </w:p>
    <w:p w14:paraId="29F02B3A">
      <w:r>
        <w:t xml:space="preserve"> </w:t>
      </w:r>
    </w:p>
    <w:p w14:paraId="205E8CA4">
      <w:r>
        <w:t>为规范老旧小区改造期间及竣工后日常运营的紧急疏散与应急救援管理工作，建立“预防为主、快速响应、协同处置”的工作机制，保障居民及施工人员生命财产安全，降低突发事件造成的损失，依据《中华人民共和国消防法》《突发事件应对法》《建筑设计防火规范》（GB 50016-2014）等法律法规及标准，结合小区改造特性（砖混结构、多层住宅、人口老龄化集中）制定本制度。</w:t>
      </w:r>
    </w:p>
    <w:p w14:paraId="765456A9">
      <w:r>
        <w:t xml:space="preserve"> </w:t>
      </w:r>
    </w:p>
    <w:p w14:paraId="6149336A">
      <w:r>
        <w:t>（二）适用范围</w:t>
      </w:r>
    </w:p>
    <w:p w14:paraId="3AD68076">
      <w:r>
        <w:t xml:space="preserve"> </w:t>
      </w:r>
    </w:p>
    <w:p w14:paraId="6C005465">
      <w:r>
        <w:t>本制度适用于小区改造施工阶段、竣工交付后日常运营阶段的各类突发事件，包括火灾、地震、燃气泄漏、电梯困人、屋面坠落、管道破裂等引发的紧急疏散与应急救援工作，覆盖小区全体居民、施工单位、物业服务企业及应急救援相关单位。</w:t>
      </w:r>
    </w:p>
    <w:p w14:paraId="1ACB4723">
      <w:r>
        <w:t xml:space="preserve"> </w:t>
      </w:r>
    </w:p>
    <w:p w14:paraId="4907A7A7">
      <w:r>
        <w:t>二、组织机构与职责</w:t>
      </w:r>
    </w:p>
    <w:p w14:paraId="6FB5CC85">
      <w:r>
        <w:t xml:space="preserve"> </w:t>
      </w:r>
    </w:p>
    <w:p w14:paraId="106DCBC7">
      <w:r>
        <w:t>（一）应急领导小组</w:t>
      </w:r>
    </w:p>
    <w:p w14:paraId="58F55B32">
      <w:r>
        <w:t xml:space="preserve"> </w:t>
      </w:r>
    </w:p>
    <w:p w14:paraId="27DAA87C">
      <w:r>
        <w:t>- 组长：街道办负责人/小区业委会主任</w:t>
      </w:r>
    </w:p>
    <w:p w14:paraId="4A9FA11B">
      <w:r>
        <w:t>- 副组长：物业服务企业经理、施工单位项目经理</w:t>
      </w:r>
    </w:p>
    <w:p w14:paraId="5A3BD178">
      <w:r>
        <w:t>- 成员：社区工作人员、施工安全负责人、居民代表、维保单位负责人、辖区民警、消防网格员</w:t>
      </w:r>
    </w:p>
    <w:p w14:paraId="441AEFB1">
      <w:r>
        <w:t xml:space="preserve"> </w:t>
      </w:r>
    </w:p>
    <w:p w14:paraId="12A147E2">
      <w:r>
        <w:t>（二）核心职责</w:t>
      </w:r>
    </w:p>
    <w:p w14:paraId="77564DBA">
      <w:r>
        <w:t xml:space="preserve"> </w:t>
      </w:r>
    </w:p>
    <w:p w14:paraId="6A7B0E5F">
      <w:r>
        <w:t>1. 制定并修订本制度，组织应急演练与培训；</w:t>
      </w:r>
    </w:p>
    <w:p w14:paraId="7116F627">
      <w:r>
        <w:t>2. 突发事件发生时，启动应急响应，指挥协调疏散、救援工作；</w:t>
      </w:r>
    </w:p>
    <w:p w14:paraId="0400E51F">
      <w:r>
        <w:t>3. 对接外部应急救援力量（消防、医疗、公安等），申请支援；</w:t>
      </w:r>
    </w:p>
    <w:p w14:paraId="7A26D0A0">
      <w:r>
        <w:t>4. 事后组织事故调查、损失统计与善后处理。</w:t>
      </w:r>
    </w:p>
    <w:p w14:paraId="2294DD24">
      <w:r>
        <w:t xml:space="preserve"> </w:t>
      </w:r>
    </w:p>
    <w:p w14:paraId="47264409">
      <w:r>
        <w:t>（三）专项工作组职责</w:t>
      </w:r>
    </w:p>
    <w:p w14:paraId="7095A29E">
      <w:r>
        <w:t xml:space="preserve"> </w:t>
      </w:r>
    </w:p>
    <w:p w14:paraId="57734E00">
      <w:r>
        <w:t>1. 疏散引导组：由社区工作人员、居民志愿者组成，负责引导人员沿安全通道撤离，清点疏散人数，避免拥挤踩踏。</w:t>
      </w:r>
    </w:p>
    <w:p w14:paraId="44998B41">
      <w:r>
        <w:t>2. 应急救援组：由施工单位安全员、物业工程人员组成，配备灭火器、急救箱、破拆工具等，开展初期火灾扑救、伤员简单救治、被困人员解救等工作。</w:t>
      </w:r>
    </w:p>
    <w:p w14:paraId="25021561">
      <w:r>
        <w:t>3. 后勤保障组：由物业后勤人员组成，负责应急物资储备与调配、疏散通道畅通维护、临时安置点布置（如社区活动室）。</w:t>
      </w:r>
    </w:p>
    <w:p w14:paraId="3E5D9D9E">
      <w:r>
        <w:t>4. 通讯联络组：由专人负责，保持与应急领导小组、外部救援单位、疏散人员的通讯畅通，及时传递信息。</w:t>
      </w:r>
    </w:p>
    <w:p w14:paraId="0B8673FC">
      <w:r>
        <w:t xml:space="preserve"> </w:t>
      </w:r>
    </w:p>
    <w:p w14:paraId="5A2C79E4">
      <w:r>
        <w:t>三、预防与准备</w:t>
      </w:r>
    </w:p>
    <w:p w14:paraId="329A1420">
      <w:r>
        <w:t xml:space="preserve"> </w:t>
      </w:r>
    </w:p>
    <w:p w14:paraId="14AEA7AE">
      <w:r>
        <w:t>（一）设施保障</w:t>
      </w:r>
    </w:p>
    <w:p w14:paraId="559C801F">
      <w:r>
        <w:t xml:space="preserve"> </w:t>
      </w:r>
    </w:p>
    <w:p w14:paraId="0A18DC52">
      <w:r>
        <w:t>1. 疏散通道：施工期间保留小区主出入口及至少1条应急疏散通道，严禁堆放施工材料、建筑垃圾堵塞通道；竣工后确保疏散楼梯、安全出口畅通，标识清晰（夜间可发光）。</w:t>
      </w:r>
    </w:p>
    <w:p w14:paraId="39912652">
      <w:r>
        <w:t>2. 应急设施：配置足量灭火器（每栋楼每层不少于2具）、应急照明、疏散指示标志、消防栓（定期检修，确保水压充足）；在小区公共区域设置应急救援物资存放点，储备急救箱、破拆工具、担架、应急饮用水等。</w:t>
      </w:r>
    </w:p>
    <w:p w14:paraId="33D76BAA">
      <w:r>
        <w:t>3. 预警系统：安装火灾烟雾报警器、燃气泄漏探测器（高层住户及老年住户优先配备），施工区域设置警戒标识与应急广播。</w:t>
      </w:r>
    </w:p>
    <w:p w14:paraId="3C529502">
      <w:r>
        <w:t xml:space="preserve"> </w:t>
      </w:r>
    </w:p>
    <w:p w14:paraId="414F28E8">
      <w:r>
        <w:t>（二）宣传培训</w:t>
      </w:r>
    </w:p>
    <w:p w14:paraId="497F9D8C">
      <w:r>
        <w:t xml:space="preserve"> </w:t>
      </w:r>
    </w:p>
    <w:p w14:paraId="7D9295A9">
      <w:r>
        <w:t>1. 施工前及竣工后，通过小区公告栏、业主群、入户走访等方式，宣传紧急疏散路线、应急避险知识、报警电话（119、120、110）。</w:t>
      </w:r>
    </w:p>
    <w:p w14:paraId="7D6FA612">
      <w:r>
        <w:t>2. 每季度组织1次应急培训，重点讲解灭火器使用方法、初期火灾处置、老年人及行动不便人员疏散技巧等。</w:t>
      </w:r>
    </w:p>
    <w:p w14:paraId="61CE08AC">
      <w:r>
        <w:t xml:space="preserve"> </w:t>
      </w:r>
    </w:p>
    <w:p w14:paraId="0F1E54B1">
      <w:r>
        <w:t>（三）应急演练</w:t>
      </w:r>
    </w:p>
    <w:p w14:paraId="0087FD7A">
      <w:r>
        <w:t xml:space="preserve"> </w:t>
      </w:r>
    </w:p>
    <w:p w14:paraId="5E5378CF">
      <w:r>
        <w:t>1. 施工阶段每半年组织1次应急疏散演练，竣工后每年组织2次（含1次夜间演练），模拟火灾、地震等场景。</w:t>
      </w:r>
    </w:p>
    <w:p w14:paraId="02A73A04">
      <w:r>
        <w:t>2. 演练后及时总结不足，优化疏散路线与救援流程，确保居民熟练掌握逃生技能。</w:t>
      </w:r>
    </w:p>
    <w:p w14:paraId="47EEA829">
      <w:r>
        <w:t xml:space="preserve"> </w:t>
      </w:r>
    </w:p>
    <w:p w14:paraId="3ECF5203">
      <w:r>
        <w:t>四、紧急疏散流程</w:t>
      </w:r>
    </w:p>
    <w:p w14:paraId="7A0CA1C0">
      <w:r>
        <w:t xml:space="preserve"> </w:t>
      </w:r>
    </w:p>
    <w:p w14:paraId="101399C8">
      <w:r>
        <w:t>（一）疏散启动</w:t>
      </w:r>
    </w:p>
    <w:p w14:paraId="57817183">
      <w:r>
        <w:t xml:space="preserve"> </w:t>
      </w:r>
    </w:p>
    <w:p w14:paraId="5853C6E5">
      <w:r>
        <w:t>1. 突发事件发生后，发现人立即向应急领导小组报告，或直接启动应急广播发布疏散指令。</w:t>
      </w:r>
    </w:p>
    <w:p w14:paraId="0FDD7807">
      <w:r>
        <w:t>2. 应急领导小组根据事件类型（如火灾、燃气泄漏），确定疏散范围（局部楼层或全小区），下达疏散命令。</w:t>
      </w:r>
    </w:p>
    <w:p w14:paraId="31EEE4D1">
      <w:r>
        <w:t xml:space="preserve"> </w:t>
      </w:r>
    </w:p>
    <w:p w14:paraId="4F6E8DDB">
      <w:r>
        <w:t>（二）疏散实施</w:t>
      </w:r>
    </w:p>
    <w:p w14:paraId="73ABEC69">
      <w:r>
        <w:t xml:space="preserve"> </w:t>
      </w:r>
    </w:p>
    <w:p w14:paraId="56DF833B">
      <w:r>
        <w:t>1. 疏散引导组佩戴红袖章，逐户通知居民撤离，优先帮助老年人、残疾人、儿童等行动不便人员。</w:t>
      </w:r>
    </w:p>
    <w:p w14:paraId="06F7C349">
      <w:r>
        <w:t>2. 疏散路线：优先选择疏散楼梯，严禁乘坐电梯；火灾疏散时，用湿毛巾捂住口鼻，弯腰低姿前行，避免吸入浓烟。</w:t>
      </w:r>
    </w:p>
    <w:p w14:paraId="60E2635E">
      <w:r>
        <w:t>3. 集合点：设置小区广场、空旷绿地等为临时集合点，疏散引导组清点人数，登记未撤离人员信息并上报。</w:t>
      </w:r>
    </w:p>
    <w:p w14:paraId="512C55AD">
      <w:r>
        <w:t xml:space="preserve"> </w:t>
      </w:r>
    </w:p>
    <w:p w14:paraId="016EC056">
      <w:r>
        <w:t>（三）特殊人群疏散</w:t>
      </w:r>
    </w:p>
    <w:p w14:paraId="63D5CE67">
      <w:r>
        <w:t xml:space="preserve"> </w:t>
      </w:r>
    </w:p>
    <w:p w14:paraId="2F1DA1EE">
      <w:r>
        <w:t>1. 建立小区行动不便人员台账（含姓名、住址、联系方式、护理需求），明确专人结对帮扶。</w:t>
      </w:r>
    </w:p>
    <w:p w14:paraId="68EB0D42">
      <w:r>
        <w:t>2. 疏散时，帮扶人员协助特殊人群穿戴防护用品，使用担架或轮椅转移至安全区域，确保不遗漏一人。</w:t>
      </w:r>
    </w:p>
    <w:p w14:paraId="2F678BE1">
      <w:r>
        <w:t xml:space="preserve"> </w:t>
      </w:r>
    </w:p>
    <w:p w14:paraId="5B96D78E">
      <w:r>
        <w:t>五、应急救援流程</w:t>
      </w:r>
    </w:p>
    <w:p w14:paraId="352F2261">
      <w:r>
        <w:t xml:space="preserve"> </w:t>
      </w:r>
    </w:p>
    <w:p w14:paraId="7BF1D1BC">
      <w:r>
        <w:t>（一）初期处置</w:t>
      </w:r>
    </w:p>
    <w:p w14:paraId="1A97FDCC">
      <w:r>
        <w:t xml:space="preserve"> </w:t>
      </w:r>
    </w:p>
    <w:p w14:paraId="2EA77900">
      <w:r>
        <w:t>1. 火灾：应急救援组使用灭火器、消防栓扑救初期火灾，切断火源周边电源、燃气阀门；避免盲目破拆，防止火势蔓延。</w:t>
      </w:r>
    </w:p>
    <w:p w14:paraId="5723B0B0">
      <w:r>
        <w:t>2. 燃气泄漏：立即关闭燃气总阀，禁止开关电器、使用明火，组织人员开窗通风，疏散至上风方向安全区域。</w:t>
      </w:r>
    </w:p>
    <w:p w14:paraId="53B3BB62">
      <w:r>
        <w:t>3. 电梯困人：通讯联络组安抚被困人员情绪，维保单位快速到场救援，严禁强行扒门逃生。</w:t>
      </w:r>
    </w:p>
    <w:p w14:paraId="05BCE46B">
      <w:r>
        <w:t>4. 伤员救治：对受伤人员进行止血、包扎、固定等简单救治，通讯联络组及时拨打120，对接医疗救援。</w:t>
      </w:r>
    </w:p>
    <w:p w14:paraId="35E0D4BA">
      <w:r>
        <w:t xml:space="preserve"> </w:t>
      </w:r>
    </w:p>
    <w:p w14:paraId="4D6090CA">
      <w:r>
        <w:t>（二）外部救援对接</w:t>
      </w:r>
    </w:p>
    <w:p w14:paraId="0E482573">
      <w:r>
        <w:t xml:space="preserve"> </w:t>
      </w:r>
    </w:p>
    <w:p w14:paraId="643111EB">
      <w:r>
        <w:t>1. 突发事件超出初期处置能力时，立即拨打119、120、110等电话，说明事件类型、地点、伤亡情况。</w:t>
      </w:r>
    </w:p>
    <w:p w14:paraId="78F978FA">
      <w:r>
        <w:t>2. 安排专人在小区入口引导外部救援车辆，提供小区平面图、疏散路线图、危险源位置等信息。</w:t>
      </w:r>
    </w:p>
    <w:p w14:paraId="4328E75F">
      <w:r>
        <w:t xml:space="preserve"> </w:t>
      </w:r>
    </w:p>
    <w:p w14:paraId="79AFD418">
      <w:r>
        <w:t>六、事后处置</w:t>
      </w:r>
    </w:p>
    <w:p w14:paraId="4A99573A">
      <w:r>
        <w:t xml:space="preserve"> </w:t>
      </w:r>
    </w:p>
    <w:p w14:paraId="30D25855">
      <w:r>
        <w:t>1. 应急响应终止后，组织人员返回小区（需经安全评估合格），排查隐患，防止二次事故。</w:t>
      </w:r>
    </w:p>
    <w:p w14:paraId="4163D7C5">
      <w:r>
        <w:t>2. 统计人员伤亡、财产损失情况，上报上级部门；安抚受灾居民情绪，协调善后赔偿、医疗救助等工作。</w:t>
      </w:r>
    </w:p>
    <w:p w14:paraId="3101545F">
      <w:r>
        <w:t>3. 分析事件原因，查找制度、设施、管理等方面的不足，制定整改措施，修订完善本制度。</w:t>
      </w:r>
    </w:p>
    <w:p w14:paraId="248D9A28">
      <w:r>
        <w:t xml:space="preserve"> </w:t>
      </w:r>
    </w:p>
    <w:p w14:paraId="1BF9883E">
      <w:r>
        <w:t>七、责任追究</w:t>
      </w:r>
    </w:p>
    <w:p w14:paraId="2E72DE12">
      <w:r>
        <w:t xml:space="preserve"> </w:t>
      </w:r>
    </w:p>
    <w:p w14:paraId="423A8D5A">
      <w:r>
        <w:t>1. 对未履行应急管理职责、擅自堵塞疏散通道、挪用应急物资、演练无故缺席等行为，予以通报批评；造成严重后果的，依法追究相关责任人责任。</w:t>
      </w:r>
    </w:p>
    <w:p w14:paraId="16F467A6">
      <w:r>
        <w:t>2. 施工单位未落实安全防护措施引发突发事件的，由施工单位承担主要责任；物业服务企业未及时维护应急设施、未组织演练的，承担相应管理责任。</w:t>
      </w:r>
    </w:p>
    <w:p w14:paraId="5BC654E0">
      <w:r>
        <w:t xml:space="preserve"> </w:t>
      </w:r>
    </w:p>
    <w:p w14:paraId="16818A41">
      <w:r>
        <w:t>八、附则</w:t>
      </w:r>
    </w:p>
    <w:p w14:paraId="713CCF9F">
      <w:r>
        <w:t xml:space="preserve"> </w:t>
      </w:r>
    </w:p>
    <w:p w14:paraId="7629471A">
      <w:r>
        <w:t>1. 本制度由小区应急领导小组负责解释，自发布之日起施行。</w:t>
      </w:r>
    </w:p>
    <w:p w14:paraId="37111054">
      <w:r>
        <w:t>2. 根据法律法规更新、小区改造进度及实际情况，每年至少修订1次。</w:t>
      </w:r>
    </w:p>
    <w:p w14:paraId="2F66D838">
      <w:r>
        <w:t xml:space="preserve"> </w:t>
      </w:r>
    </w:p>
    <w:p w14:paraId="0EB7B1B9">
      <w:r>
        <w:t>附件</w:t>
      </w:r>
    </w:p>
    <w:p w14:paraId="7AD57D35">
      <w:r>
        <w:t xml:space="preserve"> </w:t>
      </w:r>
    </w:p>
    <w:p w14:paraId="36F7E06C">
      <w:r>
        <w:t>1. 小区应急疏散路线图</w:t>
      </w:r>
    </w:p>
    <w:p w14:paraId="696D1415">
      <w:r>
        <w:t>2. 应急组织机构联系表</w:t>
      </w:r>
    </w:p>
    <w:p w14:paraId="61A1F88E">
      <w:r>
        <w:t>3. 应急物资清单及存放位置表</w:t>
      </w:r>
    </w:p>
    <w:p w14:paraId="2557B91F">
      <w:r>
        <w:t>4. 特殊人群帮扶台账</w:t>
      </w:r>
    </w:p>
    <w:p w14:paraId="631F1A2E"/>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AMGDT"/>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95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2225</Words>
  <Characters>2288</Characters>
  <TotalTime>0</TotalTime>
  <ScaleCrop>false</ScaleCrop>
  <LinksUpToDate>false</LinksUpToDate>
  <CharactersWithSpaces>2370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2026-03-25T17:51:00Z</dcterms:created>
  <dc:creator>34794</dc:creator>
  <cp:lastModifiedBy>ý</cp:lastModifiedBy>
  <dcterms:modified xsi:type="dcterms:W3CDTF">2026-03-25T09:51:56Z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08C5A6810DB5408388C1E23318ED1D98_13</vt:lpwstr>
  </property>
</Properties>
</file>